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F4BB" w14:textId="77301C5D" w:rsidR="00A135DB" w:rsidRPr="00820D84" w:rsidRDefault="00A135DB" w:rsidP="00A135DB">
      <w:pPr>
        <w:pStyle w:val="a3"/>
        <w:rPr>
          <w:rFonts w:asciiTheme="majorEastAsia" w:eastAsiaTheme="majorEastAsia" w:hAnsiTheme="majorEastAsia"/>
          <w:color w:val="000000" w:themeColor="text1"/>
          <w:sz w:val="36"/>
          <w:szCs w:val="36"/>
          <w:lang w:eastAsia="ja-JP"/>
        </w:rPr>
      </w:pPr>
      <w:r w:rsidRPr="00820D84">
        <w:rPr>
          <w:rFonts w:asciiTheme="majorEastAsia" w:eastAsiaTheme="majorEastAsia" w:hAnsiTheme="majorEastAsia" w:hint="eastAsia"/>
          <w:color w:val="000000" w:themeColor="text1"/>
          <w:sz w:val="36"/>
          <w:szCs w:val="36"/>
          <w:lang w:eastAsia="ja-JP"/>
        </w:rPr>
        <w:t>特定臨床研究</w:t>
      </w:r>
    </w:p>
    <w:p w14:paraId="0A336F19" w14:textId="77777777" w:rsidR="00A135DB" w:rsidRPr="00820D84" w:rsidRDefault="00A135DB" w:rsidP="00A135DB">
      <w:pPr>
        <w:pStyle w:val="a3"/>
        <w:rPr>
          <w:rFonts w:asciiTheme="majorEastAsia" w:eastAsiaTheme="majorEastAsia" w:hAnsiTheme="majorEastAsia"/>
          <w:color w:val="000000" w:themeColor="text1"/>
          <w:sz w:val="36"/>
          <w:szCs w:val="36"/>
          <w:lang w:eastAsia="ja-JP"/>
        </w:rPr>
      </w:pPr>
      <w:r w:rsidRPr="00820D84">
        <w:rPr>
          <w:rFonts w:asciiTheme="majorEastAsia" w:eastAsiaTheme="majorEastAsia" w:hAnsiTheme="majorEastAsia" w:hint="eastAsia"/>
          <w:color w:val="000000" w:themeColor="text1"/>
          <w:sz w:val="36"/>
          <w:szCs w:val="36"/>
          <w:lang w:eastAsia="ja-JP"/>
        </w:rPr>
        <w:t>研究計画書ひな型（例文及び説明事項付き）</w:t>
      </w:r>
    </w:p>
    <w:p w14:paraId="7A99BA14" w14:textId="61392274" w:rsidR="00A05D12" w:rsidRPr="00820D84" w:rsidRDefault="00A135DB" w:rsidP="00A05D12">
      <w:pPr>
        <w:pStyle w:val="a3"/>
        <w:rPr>
          <w:rFonts w:asciiTheme="majorEastAsia" w:eastAsiaTheme="majorEastAsia" w:hAnsiTheme="majorEastAsia"/>
          <w:bCs/>
          <w:sz w:val="36"/>
          <w:szCs w:val="36"/>
          <w:lang w:eastAsia="ja-JP"/>
        </w:rPr>
      </w:pPr>
      <w:r w:rsidRPr="00820D84">
        <w:rPr>
          <w:rFonts w:asciiTheme="majorEastAsia" w:eastAsiaTheme="majorEastAsia" w:hAnsiTheme="majorEastAsia"/>
          <w:color w:val="000000" w:themeColor="text1"/>
          <w:sz w:val="36"/>
          <w:szCs w:val="36"/>
          <w:lang w:eastAsia="ja-JP"/>
        </w:rPr>
        <w:t>Ver.</w:t>
      </w:r>
      <w:r w:rsidR="00180086" w:rsidRPr="00820D84">
        <w:rPr>
          <w:rFonts w:asciiTheme="majorEastAsia" w:eastAsiaTheme="majorEastAsia" w:hAnsiTheme="majorEastAsia" w:hint="eastAsia"/>
          <w:color w:val="000000" w:themeColor="text1"/>
          <w:sz w:val="36"/>
          <w:szCs w:val="36"/>
          <w:lang w:eastAsia="ja-JP"/>
        </w:rPr>
        <w:t>7</w:t>
      </w:r>
      <w:r w:rsidRPr="00820D84">
        <w:rPr>
          <w:rFonts w:asciiTheme="majorEastAsia" w:eastAsiaTheme="majorEastAsia" w:hAnsiTheme="majorEastAsia"/>
          <w:color w:val="000000" w:themeColor="text1"/>
          <w:sz w:val="36"/>
          <w:szCs w:val="36"/>
          <w:lang w:eastAsia="ja-JP"/>
        </w:rPr>
        <w:t>.</w:t>
      </w:r>
      <w:r w:rsidRPr="00820D84">
        <w:rPr>
          <w:rFonts w:asciiTheme="majorEastAsia" w:eastAsiaTheme="majorEastAsia" w:hAnsiTheme="majorEastAsia" w:hint="eastAsia"/>
          <w:color w:val="000000" w:themeColor="text1"/>
          <w:sz w:val="36"/>
          <w:szCs w:val="36"/>
          <w:lang w:eastAsia="ja-JP"/>
        </w:rPr>
        <w:t>0</w:t>
      </w:r>
      <w:r w:rsidRPr="00820D84">
        <w:rPr>
          <w:rFonts w:asciiTheme="majorEastAsia" w:eastAsiaTheme="majorEastAsia" w:hAnsiTheme="majorEastAsia"/>
          <w:color w:val="000000" w:themeColor="text1"/>
          <w:sz w:val="36"/>
          <w:szCs w:val="36"/>
          <w:lang w:eastAsia="ja-JP"/>
        </w:rPr>
        <w:t xml:space="preserve"> (20</w:t>
      </w:r>
      <w:r w:rsidRPr="00820D84">
        <w:rPr>
          <w:rFonts w:asciiTheme="majorEastAsia" w:eastAsiaTheme="majorEastAsia" w:hAnsiTheme="majorEastAsia" w:hint="eastAsia"/>
          <w:color w:val="000000" w:themeColor="text1"/>
          <w:sz w:val="36"/>
          <w:szCs w:val="36"/>
          <w:lang w:eastAsia="ja-JP"/>
        </w:rPr>
        <w:t>2</w:t>
      </w:r>
      <w:r w:rsidR="00180086" w:rsidRPr="00820D84">
        <w:rPr>
          <w:rFonts w:asciiTheme="majorEastAsia" w:eastAsiaTheme="majorEastAsia" w:hAnsiTheme="majorEastAsia" w:hint="eastAsia"/>
          <w:color w:val="000000" w:themeColor="text1"/>
          <w:sz w:val="36"/>
          <w:szCs w:val="36"/>
          <w:lang w:eastAsia="ja-JP"/>
        </w:rPr>
        <w:t>5</w:t>
      </w:r>
      <w:r w:rsidRPr="00820D84">
        <w:rPr>
          <w:rFonts w:asciiTheme="majorEastAsia" w:eastAsiaTheme="majorEastAsia" w:hAnsiTheme="majorEastAsia"/>
          <w:color w:val="000000" w:themeColor="text1"/>
          <w:sz w:val="36"/>
          <w:szCs w:val="36"/>
          <w:lang w:eastAsia="ja-JP"/>
        </w:rPr>
        <w:t>/</w:t>
      </w:r>
      <w:r w:rsidR="002B575F">
        <w:rPr>
          <w:rFonts w:asciiTheme="majorEastAsia" w:eastAsiaTheme="majorEastAsia" w:hAnsiTheme="majorEastAsia" w:hint="eastAsia"/>
          <w:color w:val="000000" w:themeColor="text1"/>
          <w:sz w:val="36"/>
          <w:szCs w:val="36"/>
          <w:lang w:eastAsia="ja-JP"/>
        </w:rPr>
        <w:t>7</w:t>
      </w:r>
      <w:r w:rsidRPr="00820D84">
        <w:rPr>
          <w:rFonts w:asciiTheme="majorEastAsia" w:eastAsiaTheme="majorEastAsia" w:hAnsiTheme="majorEastAsia" w:hint="eastAsia"/>
          <w:color w:val="000000" w:themeColor="text1"/>
          <w:sz w:val="36"/>
          <w:szCs w:val="36"/>
          <w:lang w:eastAsia="ja-JP"/>
        </w:rPr>
        <w:t>/</w:t>
      </w:r>
      <w:r w:rsidR="002B575F">
        <w:rPr>
          <w:rFonts w:asciiTheme="majorEastAsia" w:eastAsiaTheme="majorEastAsia" w:hAnsiTheme="majorEastAsia" w:hint="eastAsia"/>
          <w:color w:val="000000" w:themeColor="text1"/>
          <w:sz w:val="36"/>
          <w:szCs w:val="36"/>
          <w:lang w:eastAsia="ja-JP"/>
        </w:rPr>
        <w:t>1</w:t>
      </w:r>
      <w:r w:rsidR="00E720C4" w:rsidRPr="00820D84">
        <w:rPr>
          <w:rFonts w:asciiTheme="majorEastAsia" w:eastAsiaTheme="majorEastAsia" w:hAnsiTheme="majorEastAsia" w:hint="eastAsia"/>
          <w:color w:val="000000" w:themeColor="text1"/>
          <w:sz w:val="36"/>
          <w:szCs w:val="36"/>
          <w:lang w:eastAsia="ja-JP"/>
        </w:rPr>
        <w:t>0</w:t>
      </w:r>
      <w:r w:rsidRPr="00820D84">
        <w:rPr>
          <w:rFonts w:asciiTheme="majorEastAsia" w:eastAsiaTheme="majorEastAsia" w:hAnsiTheme="majorEastAsia"/>
          <w:color w:val="000000" w:themeColor="text1"/>
          <w:sz w:val="36"/>
          <w:szCs w:val="36"/>
          <w:lang w:eastAsia="ja-JP"/>
        </w:rPr>
        <w:t>作成)</w:t>
      </w:r>
      <w:r w:rsidRPr="00820D84">
        <w:rPr>
          <w:rFonts w:asciiTheme="majorEastAsia" w:eastAsiaTheme="majorEastAsia" w:hAnsiTheme="majorEastAsia" w:hint="eastAsia"/>
          <w:b/>
          <w:color w:val="00B0F0"/>
          <w:sz w:val="36"/>
          <w:szCs w:val="36"/>
          <w:lang w:eastAsia="ja-JP"/>
        </w:rPr>
        <w:t xml:space="preserve"> </w:t>
      </w:r>
      <w:r w:rsidR="00A05D12" w:rsidRPr="00820D84">
        <w:rPr>
          <w:rFonts w:asciiTheme="majorEastAsia" w:eastAsiaTheme="majorEastAsia" w:hAnsiTheme="majorEastAsia" w:hint="eastAsia"/>
          <w:bCs/>
          <w:sz w:val="36"/>
          <w:szCs w:val="36"/>
          <w:lang w:eastAsia="ja-JP"/>
        </w:rPr>
        <w:t>【佐賀大学版】</w:t>
      </w:r>
    </w:p>
    <w:p w14:paraId="7239B84B" w14:textId="76847A50" w:rsidR="00A135DB" w:rsidRPr="00820D84" w:rsidRDefault="00A135DB" w:rsidP="00A135DB">
      <w:pPr>
        <w:pStyle w:val="a3"/>
        <w:rPr>
          <w:rFonts w:asciiTheme="majorEastAsia" w:eastAsiaTheme="majorEastAsia" w:hAnsiTheme="majorEastAsia"/>
          <w:b/>
          <w:color w:val="00B0F0"/>
          <w:sz w:val="36"/>
          <w:szCs w:val="36"/>
          <w:lang w:eastAsia="ja-JP"/>
        </w:rPr>
      </w:pPr>
    </w:p>
    <w:p w14:paraId="1E0D0695" w14:textId="77777777" w:rsidR="00A135DB" w:rsidRPr="00820D84" w:rsidRDefault="00A135DB" w:rsidP="00A135DB">
      <w:pPr>
        <w:pStyle w:val="a3"/>
        <w:rPr>
          <w:rFonts w:asciiTheme="majorEastAsia" w:eastAsiaTheme="majorEastAsia" w:hAnsiTheme="majorEastAsia"/>
          <w:b/>
          <w:color w:val="00B0F0"/>
          <w:sz w:val="36"/>
          <w:szCs w:val="36"/>
          <w:lang w:eastAsia="ja-JP"/>
        </w:rPr>
      </w:pPr>
    </w:p>
    <w:p w14:paraId="74C23B5F" w14:textId="77777777" w:rsidR="00A135DB" w:rsidRPr="00820D84" w:rsidRDefault="00A135DB" w:rsidP="00A135DB">
      <w:pPr>
        <w:pStyle w:val="a3"/>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【注意事項】</w:t>
      </w:r>
    </w:p>
    <w:p w14:paraId="5A6CA305" w14:textId="77777777" w:rsidR="00A135DB" w:rsidRPr="00820D84" w:rsidRDefault="00A135DB" w:rsidP="00A135DB">
      <w:pPr>
        <w:pStyle w:val="a3"/>
        <w:rPr>
          <w:rFonts w:asciiTheme="majorEastAsia" w:eastAsiaTheme="majorEastAsia" w:hAnsiTheme="majorEastAsia"/>
          <w:b/>
          <w:bCs/>
          <w:sz w:val="24"/>
          <w:szCs w:val="24"/>
          <w:lang w:eastAsia="ja-JP"/>
        </w:rPr>
      </w:pPr>
    </w:p>
    <w:tbl>
      <w:tblPr>
        <w:tblStyle w:val="af8"/>
        <w:tblW w:w="0" w:type="auto"/>
        <w:tblInd w:w="357" w:type="dxa"/>
        <w:tblLook w:val="04A0" w:firstRow="1" w:lastRow="0" w:firstColumn="1" w:lastColumn="0" w:noHBand="0" w:noVBand="1"/>
      </w:tblPr>
      <w:tblGrid>
        <w:gridCol w:w="772"/>
        <w:gridCol w:w="7591"/>
      </w:tblGrid>
      <w:tr w:rsidR="00A135DB" w:rsidRPr="00820D84" w14:paraId="0BFAA08C" w14:textId="77777777" w:rsidTr="00143F3D">
        <w:trPr>
          <w:trHeight w:val="397"/>
        </w:trPr>
        <w:tc>
          <w:tcPr>
            <w:tcW w:w="772" w:type="dxa"/>
            <w:vAlign w:val="center"/>
          </w:tcPr>
          <w:p w14:paraId="14B6EC3B" w14:textId="77777777" w:rsidR="00A135DB" w:rsidRPr="00820D84" w:rsidRDefault="00A135DB" w:rsidP="00143F3D">
            <w:pPr>
              <w:pStyle w:val="a3"/>
              <w:ind w:left="0" w:firstLine="0"/>
              <w:jc w:val="both"/>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黒字</w:t>
            </w:r>
          </w:p>
        </w:tc>
        <w:tc>
          <w:tcPr>
            <w:tcW w:w="7591" w:type="dxa"/>
            <w:vAlign w:val="center"/>
          </w:tcPr>
          <w:p w14:paraId="48915F1C" w14:textId="77777777" w:rsidR="00A135DB" w:rsidRPr="00820D84" w:rsidRDefault="00A135DB" w:rsidP="00143F3D">
            <w:pPr>
              <w:pStyle w:val="a3"/>
              <w:ind w:left="0" w:firstLine="0"/>
              <w:jc w:val="both"/>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必須項目のため削除不可です。</w:t>
            </w:r>
          </w:p>
        </w:tc>
      </w:tr>
      <w:tr w:rsidR="00A135DB" w:rsidRPr="00820D84" w14:paraId="5906AE1B" w14:textId="77777777" w:rsidTr="00143F3D">
        <w:trPr>
          <w:trHeight w:val="397"/>
        </w:trPr>
        <w:tc>
          <w:tcPr>
            <w:tcW w:w="772" w:type="dxa"/>
            <w:vAlign w:val="center"/>
          </w:tcPr>
          <w:p w14:paraId="28EDD980" w14:textId="77777777" w:rsidR="00A135DB" w:rsidRPr="00820D84" w:rsidRDefault="00A135DB" w:rsidP="00143F3D">
            <w:pPr>
              <w:pStyle w:val="a3"/>
              <w:ind w:left="0" w:firstLine="0"/>
              <w:jc w:val="both"/>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color w:val="00B050"/>
                <w:sz w:val="24"/>
                <w:szCs w:val="24"/>
                <w:lang w:eastAsia="ja-JP"/>
              </w:rPr>
              <w:t>緑字</w:t>
            </w:r>
          </w:p>
        </w:tc>
        <w:tc>
          <w:tcPr>
            <w:tcW w:w="7591" w:type="dxa"/>
            <w:vAlign w:val="center"/>
          </w:tcPr>
          <w:p w14:paraId="47BDD7A5" w14:textId="77777777" w:rsidR="00A135DB" w:rsidRPr="00820D84" w:rsidRDefault="00A135DB" w:rsidP="00143F3D">
            <w:pPr>
              <w:pStyle w:val="a3"/>
              <w:ind w:left="0" w:firstLine="0"/>
              <w:jc w:val="both"/>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color w:val="00B050"/>
                <w:sz w:val="24"/>
                <w:szCs w:val="24"/>
                <w:lang w:eastAsia="ja-JP"/>
              </w:rPr>
              <w:t>例文のため、不要な部分は削除してください。</w:t>
            </w:r>
          </w:p>
        </w:tc>
      </w:tr>
      <w:tr w:rsidR="00A135DB" w:rsidRPr="00820D84" w14:paraId="1D0413AF" w14:textId="77777777" w:rsidTr="00143F3D">
        <w:trPr>
          <w:trHeight w:val="397"/>
        </w:trPr>
        <w:tc>
          <w:tcPr>
            <w:tcW w:w="772" w:type="dxa"/>
            <w:vAlign w:val="center"/>
          </w:tcPr>
          <w:p w14:paraId="7052217D" w14:textId="77777777" w:rsidR="00A135DB" w:rsidRPr="00820D84" w:rsidRDefault="00A135DB" w:rsidP="00143F3D">
            <w:pPr>
              <w:pStyle w:val="a3"/>
              <w:ind w:left="0" w:firstLine="0"/>
              <w:jc w:val="both"/>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color w:val="0070C0"/>
                <w:sz w:val="24"/>
                <w:szCs w:val="24"/>
                <w:lang w:eastAsia="ja-JP"/>
              </w:rPr>
              <w:t>青字</w:t>
            </w:r>
          </w:p>
        </w:tc>
        <w:tc>
          <w:tcPr>
            <w:tcW w:w="7591" w:type="dxa"/>
            <w:vAlign w:val="center"/>
          </w:tcPr>
          <w:p w14:paraId="19DBB6E4" w14:textId="77777777" w:rsidR="00A135DB" w:rsidRPr="00820D84" w:rsidRDefault="00A135DB" w:rsidP="00143F3D">
            <w:pPr>
              <w:pStyle w:val="a3"/>
              <w:ind w:left="0" w:firstLine="0"/>
              <w:jc w:val="both"/>
              <w:rPr>
                <w:rFonts w:asciiTheme="majorEastAsia" w:eastAsiaTheme="majorEastAsia" w:hAnsiTheme="majorEastAsia"/>
                <w:b/>
                <w:bCs/>
                <w:color w:val="0070C0"/>
                <w:sz w:val="24"/>
                <w:szCs w:val="24"/>
                <w:lang w:eastAsia="ja-JP"/>
              </w:rPr>
            </w:pPr>
            <w:r w:rsidRPr="00820D84">
              <w:rPr>
                <w:rFonts w:asciiTheme="majorEastAsia" w:eastAsiaTheme="majorEastAsia" w:hAnsiTheme="majorEastAsia" w:hint="eastAsia"/>
                <w:b/>
                <w:bCs/>
                <w:color w:val="0070C0"/>
                <w:sz w:val="24"/>
                <w:szCs w:val="24"/>
                <w:lang w:eastAsia="ja-JP"/>
              </w:rPr>
              <w:t>説明事項のため、確認後に削除してください。</w:t>
            </w:r>
          </w:p>
        </w:tc>
      </w:tr>
      <w:tr w:rsidR="00A135DB" w:rsidRPr="00820D84" w14:paraId="25A9D863" w14:textId="77777777" w:rsidTr="00143F3D">
        <w:trPr>
          <w:trHeight w:val="397"/>
        </w:trPr>
        <w:tc>
          <w:tcPr>
            <w:tcW w:w="772" w:type="dxa"/>
            <w:vAlign w:val="center"/>
          </w:tcPr>
          <w:p w14:paraId="4073E5A9" w14:textId="77777777" w:rsidR="00A135DB" w:rsidRPr="00820D84" w:rsidRDefault="00A135DB" w:rsidP="00143F3D">
            <w:pPr>
              <w:pStyle w:val="a3"/>
              <w:ind w:left="0" w:firstLine="0"/>
              <w:jc w:val="both"/>
              <w:rPr>
                <w:rFonts w:asciiTheme="majorEastAsia" w:eastAsiaTheme="majorEastAsia" w:hAnsiTheme="majorEastAsia"/>
                <w:b/>
                <w:bCs/>
                <w:color w:val="0070C0"/>
                <w:sz w:val="24"/>
                <w:szCs w:val="24"/>
                <w:lang w:eastAsia="ja-JP"/>
              </w:rPr>
            </w:pPr>
            <w:r w:rsidRPr="00820D84">
              <w:rPr>
                <w:rFonts w:asciiTheme="majorEastAsia" w:eastAsiaTheme="majorEastAsia" w:hAnsiTheme="majorEastAsia" w:hint="eastAsia"/>
                <w:b/>
                <w:bCs/>
                <w:color w:val="FF0000"/>
                <w:sz w:val="24"/>
                <w:szCs w:val="24"/>
                <w:lang w:eastAsia="ja-JP"/>
              </w:rPr>
              <w:t>赤字</w:t>
            </w:r>
          </w:p>
        </w:tc>
        <w:tc>
          <w:tcPr>
            <w:tcW w:w="7591" w:type="dxa"/>
            <w:vAlign w:val="center"/>
          </w:tcPr>
          <w:p w14:paraId="393E4A01" w14:textId="77777777" w:rsidR="00A135DB" w:rsidRPr="00820D84" w:rsidRDefault="00A135DB" w:rsidP="00143F3D">
            <w:pPr>
              <w:pStyle w:val="a3"/>
              <w:ind w:left="0" w:firstLine="0"/>
              <w:jc w:val="both"/>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color w:val="FF0000"/>
                <w:sz w:val="24"/>
                <w:szCs w:val="24"/>
                <w:lang w:eastAsia="ja-JP"/>
              </w:rPr>
              <w:t>臨床研究法・施行規則等の引用事項のため、確認後に削除してください。</w:t>
            </w:r>
          </w:p>
        </w:tc>
      </w:tr>
    </w:tbl>
    <w:p w14:paraId="7FDF2780" w14:textId="77777777" w:rsidR="00A135DB" w:rsidRPr="00820D84" w:rsidRDefault="00A135DB" w:rsidP="00A135DB">
      <w:pPr>
        <w:pStyle w:val="a3"/>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 xml:space="preserve">　</w:t>
      </w:r>
    </w:p>
    <w:p w14:paraId="2EFB5C07" w14:textId="77777777" w:rsidR="00A135DB" w:rsidRPr="00820D84" w:rsidRDefault="00A135DB" w:rsidP="00A135DB">
      <w:pPr>
        <w:pStyle w:val="a3"/>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※研究計画書提出時は本ページを削除してください。</w:t>
      </w:r>
    </w:p>
    <w:p w14:paraId="7C063C33" w14:textId="77777777" w:rsidR="00A135DB" w:rsidRPr="00820D84" w:rsidRDefault="00A135DB" w:rsidP="00A135DB">
      <w:pPr>
        <w:pStyle w:val="a3"/>
        <w:rPr>
          <w:rFonts w:asciiTheme="majorEastAsia" w:eastAsiaTheme="majorEastAsia" w:hAnsiTheme="majorEastAsia"/>
          <w:b/>
          <w:bCs/>
          <w:sz w:val="24"/>
          <w:szCs w:val="24"/>
          <w:lang w:eastAsia="ja-JP"/>
        </w:rPr>
      </w:pPr>
    </w:p>
    <w:p w14:paraId="1640718F" w14:textId="77777777" w:rsidR="00A135DB" w:rsidRPr="00820D84" w:rsidRDefault="00A135DB" w:rsidP="00A135DB">
      <w:pPr>
        <w:pStyle w:val="a3"/>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※再生医療等製品を用いる研究の場合は、計画書内の「医療機器」の部分を「再生医療等製品」に</w:t>
      </w:r>
      <w:r w:rsidRPr="00820D84">
        <w:rPr>
          <w:rFonts w:asciiTheme="majorEastAsia" w:eastAsiaTheme="majorEastAsia" w:hAnsiTheme="majorEastAsia"/>
          <w:b/>
          <w:bCs/>
          <w:sz w:val="24"/>
          <w:szCs w:val="24"/>
          <w:lang w:eastAsia="ja-JP"/>
        </w:rPr>
        <w:t>修正して使用してください。</w:t>
      </w:r>
    </w:p>
    <w:p w14:paraId="41512655" w14:textId="77777777" w:rsidR="00A135DB" w:rsidRPr="00820D84" w:rsidRDefault="00A135DB" w:rsidP="00A135DB">
      <w:pPr>
        <w:pStyle w:val="a3"/>
        <w:rPr>
          <w:rFonts w:asciiTheme="majorEastAsia" w:eastAsiaTheme="majorEastAsia" w:hAnsiTheme="majorEastAsia"/>
          <w:b/>
          <w:bCs/>
          <w:sz w:val="24"/>
          <w:szCs w:val="24"/>
          <w:lang w:eastAsia="ja-JP"/>
        </w:rPr>
      </w:pPr>
    </w:p>
    <w:p w14:paraId="61386B3C" w14:textId="77777777" w:rsidR="00A135DB" w:rsidRPr="00820D84" w:rsidRDefault="00A135DB" w:rsidP="00A135DB">
      <w:pPr>
        <w:pStyle w:val="a3"/>
        <w:rPr>
          <w:rFonts w:asciiTheme="majorEastAsia" w:eastAsiaTheme="majorEastAsia" w:hAnsiTheme="majorEastAsia"/>
          <w:sz w:val="24"/>
          <w:szCs w:val="24"/>
          <w:lang w:eastAsia="ja-JP"/>
        </w:rPr>
      </w:pPr>
    </w:p>
    <w:p w14:paraId="4C76CD44" w14:textId="6664E20D" w:rsidR="00A135DB" w:rsidRPr="00820D84" w:rsidRDefault="00A135DB" w:rsidP="00CF6CF8">
      <w:pPr>
        <w:pStyle w:val="a3"/>
        <w:numPr>
          <w:ilvl w:val="0"/>
          <w:numId w:val="12"/>
        </w:numPr>
        <w:rPr>
          <w:rFonts w:asciiTheme="majorEastAsia" w:eastAsiaTheme="majorEastAsia" w:hAnsiTheme="majorEastAsia"/>
          <w:sz w:val="24"/>
          <w:szCs w:val="24"/>
          <w:lang w:eastAsia="ja-JP"/>
        </w:rPr>
      </w:pPr>
      <w:r w:rsidRPr="00820D84">
        <w:rPr>
          <w:rFonts w:asciiTheme="majorEastAsia" w:eastAsiaTheme="majorEastAsia" w:hAnsiTheme="majorEastAsia"/>
          <w:sz w:val="24"/>
          <w:szCs w:val="24"/>
          <w:lang w:eastAsia="ja-JP"/>
        </w:rPr>
        <w:t>研究計画書は当該分野の専門家だけを対象に作成されるものではな</w:t>
      </w:r>
      <w:r w:rsidRPr="00820D84">
        <w:rPr>
          <w:rFonts w:asciiTheme="majorEastAsia" w:eastAsiaTheme="majorEastAsia" w:hAnsiTheme="majorEastAsia" w:hint="eastAsia"/>
          <w:sz w:val="24"/>
          <w:szCs w:val="24"/>
          <w:lang w:eastAsia="ja-JP"/>
        </w:rPr>
        <w:t>く、</w:t>
      </w:r>
      <w:r w:rsidRPr="00820D84">
        <w:rPr>
          <w:rFonts w:asciiTheme="majorEastAsia" w:eastAsiaTheme="majorEastAsia" w:hAnsiTheme="majorEastAsia"/>
          <w:sz w:val="24"/>
          <w:szCs w:val="24"/>
          <w:lang w:eastAsia="ja-JP"/>
        </w:rPr>
        <w:t>審査委員会委員、専門外の臨床医、CRC、薬剤師、看護師、生物統計家</w:t>
      </w:r>
      <w:r w:rsidR="000366B7" w:rsidRPr="00820D84">
        <w:rPr>
          <w:rFonts w:asciiTheme="majorEastAsia" w:eastAsiaTheme="majorEastAsia" w:hAnsiTheme="majorEastAsia" w:hint="eastAsia"/>
          <w:sz w:val="24"/>
          <w:szCs w:val="24"/>
          <w:lang w:eastAsia="ja-JP"/>
        </w:rPr>
        <w:t>等</w:t>
      </w:r>
      <w:r w:rsidRPr="00820D84">
        <w:rPr>
          <w:rFonts w:asciiTheme="majorEastAsia" w:eastAsiaTheme="majorEastAsia" w:hAnsiTheme="majorEastAsia"/>
          <w:sz w:val="24"/>
          <w:szCs w:val="24"/>
          <w:lang w:eastAsia="ja-JP"/>
        </w:rPr>
        <w:t>、研究に関わる多岐にわたる職種の目に触れるものである。誰が読んでも同じ理解となるよう、なるべく平易で、専門外の研究関係者にも分かりやすい表現方法にし、簡潔かつ明確に記述すること。</w:t>
      </w:r>
    </w:p>
    <w:p w14:paraId="04AD75D6" w14:textId="77777777" w:rsidR="00A135DB" w:rsidRPr="00820D84" w:rsidRDefault="00A135DB" w:rsidP="00CF6CF8">
      <w:pPr>
        <w:pStyle w:val="a3"/>
        <w:numPr>
          <w:ilvl w:val="1"/>
          <w:numId w:val="12"/>
        </w:numPr>
        <w:rPr>
          <w:rFonts w:asciiTheme="majorEastAsia" w:eastAsiaTheme="majorEastAsia" w:hAnsiTheme="majorEastAsia"/>
          <w:sz w:val="24"/>
          <w:szCs w:val="24"/>
          <w:lang w:eastAsia="ja-JP"/>
        </w:rPr>
      </w:pPr>
      <w:r w:rsidRPr="00820D84">
        <w:rPr>
          <w:rFonts w:asciiTheme="majorEastAsia" w:eastAsiaTheme="majorEastAsia" w:hAnsiTheme="majorEastAsia"/>
          <w:sz w:val="24"/>
          <w:szCs w:val="24"/>
          <w:lang w:eastAsia="ja-JP"/>
        </w:rPr>
        <w:t>専門用語を用いる場合には、初出時に簡単に解説を付すこと。略語や定義は、別表を作ると見やすい。</w:t>
      </w:r>
    </w:p>
    <w:p w14:paraId="0D8E34D7" w14:textId="52172C62" w:rsidR="00A135DB" w:rsidRPr="00820D84" w:rsidRDefault="00A135DB" w:rsidP="00CF6CF8">
      <w:pPr>
        <w:pStyle w:val="a3"/>
        <w:numPr>
          <w:ilvl w:val="0"/>
          <w:numId w:val="12"/>
        </w:numPr>
        <w:rPr>
          <w:rFonts w:asciiTheme="majorEastAsia" w:eastAsiaTheme="majorEastAsia" w:hAnsiTheme="majorEastAsia"/>
          <w:sz w:val="24"/>
          <w:szCs w:val="24"/>
          <w:lang w:eastAsia="ja-JP"/>
        </w:rPr>
      </w:pPr>
      <w:r w:rsidRPr="00820D84">
        <w:rPr>
          <w:rFonts w:asciiTheme="majorEastAsia" w:eastAsiaTheme="majorEastAsia" w:hAnsiTheme="majorEastAsia"/>
          <w:sz w:val="24"/>
          <w:szCs w:val="24"/>
          <w:lang w:eastAsia="ja-JP"/>
        </w:rPr>
        <w:t>フォント</w:t>
      </w:r>
      <w:r w:rsidR="002A040E" w:rsidRPr="00820D84">
        <w:rPr>
          <w:rFonts w:asciiTheme="majorEastAsia" w:eastAsiaTheme="majorEastAsia" w:hAnsiTheme="majorEastAsia" w:hint="eastAsia"/>
          <w:sz w:val="24"/>
          <w:szCs w:val="24"/>
          <w:lang w:eastAsia="ja-JP"/>
        </w:rPr>
        <w:t>並びに</w:t>
      </w:r>
      <w:r w:rsidRPr="00820D84">
        <w:rPr>
          <w:rFonts w:asciiTheme="majorEastAsia" w:eastAsiaTheme="majorEastAsia" w:hAnsiTheme="majorEastAsia"/>
          <w:sz w:val="24"/>
          <w:szCs w:val="24"/>
          <w:lang w:eastAsia="ja-JP"/>
        </w:rPr>
        <w:t>フォントサイズ</w:t>
      </w:r>
      <w:r w:rsidRPr="00820D84">
        <w:rPr>
          <w:rFonts w:asciiTheme="majorEastAsia" w:eastAsiaTheme="majorEastAsia" w:hAnsiTheme="majorEastAsia" w:hint="eastAsia"/>
          <w:sz w:val="24"/>
          <w:szCs w:val="24"/>
          <w:lang w:eastAsia="ja-JP"/>
        </w:rPr>
        <w:t>、段落等</w:t>
      </w:r>
      <w:r w:rsidRPr="00820D84">
        <w:rPr>
          <w:rFonts w:asciiTheme="majorEastAsia" w:eastAsiaTheme="majorEastAsia" w:hAnsiTheme="majorEastAsia"/>
          <w:sz w:val="24"/>
          <w:szCs w:val="24"/>
          <w:lang w:eastAsia="ja-JP"/>
        </w:rPr>
        <w:t>を揃えること。</w:t>
      </w:r>
    </w:p>
    <w:p w14:paraId="6A25A927" w14:textId="77777777" w:rsidR="005D06D9" w:rsidRDefault="00A135DB" w:rsidP="00CF6CF8">
      <w:pPr>
        <w:pStyle w:val="a3"/>
        <w:numPr>
          <w:ilvl w:val="0"/>
          <w:numId w:val="12"/>
        </w:numPr>
        <w:rPr>
          <w:rFonts w:asciiTheme="majorEastAsia" w:eastAsiaTheme="majorEastAsia" w:hAnsiTheme="majorEastAsia"/>
          <w:sz w:val="24"/>
          <w:szCs w:val="24"/>
          <w:lang w:eastAsia="ja-JP"/>
        </w:rPr>
      </w:pPr>
      <w:r w:rsidRPr="00820D84">
        <w:rPr>
          <w:rFonts w:asciiTheme="majorEastAsia" w:eastAsiaTheme="majorEastAsia" w:hAnsiTheme="majorEastAsia"/>
          <w:sz w:val="24"/>
          <w:szCs w:val="24"/>
          <w:lang w:eastAsia="ja-JP"/>
        </w:rPr>
        <w:t>項の削除・順序変更はせずに、</w:t>
      </w:r>
      <w:r w:rsidR="00204DE8" w:rsidRPr="00820D84">
        <w:rPr>
          <w:rFonts w:asciiTheme="majorEastAsia" w:eastAsiaTheme="majorEastAsia" w:hAnsiTheme="majorEastAsia" w:hint="eastAsia"/>
          <w:sz w:val="24"/>
          <w:szCs w:val="24"/>
          <w:lang w:eastAsia="ja-JP"/>
        </w:rPr>
        <w:t>全て</w:t>
      </w:r>
      <w:r w:rsidRPr="00820D84">
        <w:rPr>
          <w:rFonts w:asciiTheme="majorEastAsia" w:eastAsiaTheme="majorEastAsia" w:hAnsiTheme="majorEastAsia"/>
          <w:sz w:val="24"/>
          <w:szCs w:val="24"/>
          <w:lang w:eastAsia="ja-JP"/>
        </w:rPr>
        <w:t>の項に記載し、該当しない項には</w:t>
      </w:r>
    </w:p>
    <w:p w14:paraId="238DC205" w14:textId="11739DD6" w:rsidR="00A135DB" w:rsidRDefault="00A135DB" w:rsidP="005D06D9">
      <w:pPr>
        <w:pStyle w:val="a3"/>
        <w:ind w:left="440" w:firstLine="0"/>
        <w:rPr>
          <w:rFonts w:asciiTheme="majorEastAsia" w:eastAsiaTheme="majorEastAsia" w:hAnsiTheme="majorEastAsia"/>
          <w:sz w:val="24"/>
          <w:szCs w:val="24"/>
          <w:lang w:eastAsia="ja-JP"/>
        </w:rPr>
      </w:pPr>
      <w:r w:rsidRPr="00820D84">
        <w:rPr>
          <w:rFonts w:asciiTheme="majorEastAsia" w:eastAsiaTheme="majorEastAsia" w:hAnsiTheme="majorEastAsia"/>
          <w:sz w:val="24"/>
          <w:szCs w:val="24"/>
          <w:lang w:eastAsia="ja-JP"/>
        </w:rPr>
        <w:t>「○○のため、該当しない」</w:t>
      </w:r>
      <w:r w:rsidRPr="00820D84">
        <w:rPr>
          <w:rFonts w:asciiTheme="majorEastAsia" w:eastAsiaTheme="majorEastAsia" w:hAnsiTheme="majorEastAsia" w:hint="eastAsia"/>
          <w:sz w:val="24"/>
          <w:szCs w:val="24"/>
          <w:lang w:eastAsia="ja-JP"/>
        </w:rPr>
        <w:t>等</w:t>
      </w:r>
      <w:r w:rsidRPr="00820D84">
        <w:rPr>
          <w:rFonts w:asciiTheme="majorEastAsia" w:eastAsiaTheme="majorEastAsia" w:hAnsiTheme="majorEastAsia"/>
          <w:sz w:val="24"/>
          <w:szCs w:val="24"/>
          <w:lang w:eastAsia="ja-JP"/>
        </w:rPr>
        <w:t>と明記すること。</w:t>
      </w:r>
    </w:p>
    <w:p w14:paraId="22CF2636" w14:textId="73A3E038" w:rsidR="0079439C" w:rsidRPr="0079439C" w:rsidRDefault="0079439C" w:rsidP="0079439C">
      <w:pPr>
        <w:pStyle w:val="a5"/>
        <w:numPr>
          <w:ilvl w:val="0"/>
          <w:numId w:val="12"/>
        </w:numP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研究実施</w:t>
      </w:r>
      <w:r w:rsidRPr="0079439C">
        <w:rPr>
          <w:rFonts w:asciiTheme="majorEastAsia" w:eastAsiaTheme="majorEastAsia" w:hAnsiTheme="majorEastAsia" w:hint="eastAsia"/>
          <w:sz w:val="24"/>
          <w:szCs w:val="24"/>
          <w:lang w:eastAsia="ja-JP"/>
        </w:rPr>
        <w:t>についての詳細は「臨床研究法による臨床研究実施手順書」</w:t>
      </w:r>
      <w:r w:rsidRPr="0079439C">
        <w:rPr>
          <w:rFonts w:asciiTheme="majorEastAsia" w:eastAsiaTheme="majorEastAsia" w:hAnsiTheme="majorEastAsia"/>
          <w:sz w:val="24"/>
          <w:szCs w:val="24"/>
          <w:lang w:eastAsia="ja-JP"/>
        </w:rPr>
        <w:t>(佐賀大学医学部附属病院版)を参照</w:t>
      </w:r>
      <w:r>
        <w:rPr>
          <w:rFonts w:asciiTheme="majorEastAsia" w:eastAsiaTheme="majorEastAsia" w:hAnsiTheme="majorEastAsia" w:hint="eastAsia"/>
          <w:sz w:val="24"/>
          <w:szCs w:val="24"/>
          <w:lang w:eastAsia="ja-JP"/>
        </w:rPr>
        <w:t>する</w:t>
      </w:r>
      <w:r w:rsidRPr="0079439C">
        <w:rPr>
          <w:rFonts w:asciiTheme="majorEastAsia" w:eastAsiaTheme="majorEastAsia" w:hAnsiTheme="majorEastAsia"/>
          <w:sz w:val="24"/>
          <w:szCs w:val="24"/>
          <w:lang w:eastAsia="ja-JP"/>
        </w:rPr>
        <w:t>こと。</w:t>
      </w:r>
    </w:p>
    <w:p w14:paraId="1B7AE4A0" w14:textId="77777777" w:rsidR="0079439C" w:rsidRPr="00820D84" w:rsidRDefault="0079439C" w:rsidP="0079439C">
      <w:pPr>
        <w:pStyle w:val="a3"/>
        <w:ind w:left="440" w:firstLine="0"/>
        <w:rPr>
          <w:rFonts w:asciiTheme="majorEastAsia" w:eastAsiaTheme="majorEastAsia" w:hAnsiTheme="majorEastAsia"/>
          <w:sz w:val="24"/>
          <w:szCs w:val="24"/>
          <w:lang w:eastAsia="ja-JP"/>
        </w:rPr>
      </w:pPr>
    </w:p>
    <w:p w14:paraId="795EB3B7" w14:textId="77777777" w:rsidR="00957E46" w:rsidRPr="00820D84" w:rsidRDefault="00957E46" w:rsidP="00957E46">
      <w:pPr>
        <w:pStyle w:val="a3"/>
        <w:ind w:left="0" w:firstLine="0"/>
        <w:rPr>
          <w:rFonts w:asciiTheme="majorEastAsia" w:eastAsiaTheme="majorEastAsia" w:hAnsiTheme="majorEastAsia"/>
          <w:sz w:val="24"/>
          <w:szCs w:val="24"/>
          <w:lang w:eastAsia="ja-JP"/>
        </w:rPr>
      </w:pPr>
    </w:p>
    <w:p w14:paraId="10591036" w14:textId="77777777" w:rsidR="00A135DB" w:rsidRPr="00820D84" w:rsidRDefault="00A135DB" w:rsidP="00A135DB">
      <w:pPr>
        <w:pStyle w:val="a3"/>
        <w:ind w:leftChars="100" w:left="220" w:firstLine="0"/>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【このひな形に関する相談・お問い合わせ】</w:t>
      </w:r>
    </w:p>
    <w:p w14:paraId="43CFABA7" w14:textId="3FA9AF54" w:rsidR="00A135DB" w:rsidRPr="00820D84" w:rsidRDefault="00A135DB" w:rsidP="00A135DB">
      <w:pPr>
        <w:pStyle w:val="a3"/>
        <w:ind w:leftChars="94" w:left="461" w:hangingChars="106" w:hanging="254"/>
        <w:rPr>
          <w:rFonts w:asciiTheme="majorEastAsia" w:eastAsiaTheme="majorEastAsia" w:hAnsiTheme="majorEastAsia"/>
          <w:sz w:val="24"/>
          <w:szCs w:val="24"/>
          <w:lang w:eastAsia="ja-JP"/>
        </w:rPr>
      </w:pPr>
      <w:r w:rsidRPr="00820D84">
        <w:rPr>
          <w:rFonts w:asciiTheme="majorEastAsia" w:eastAsiaTheme="majorEastAsia" w:hAnsiTheme="majorEastAsia" w:hint="eastAsia"/>
          <w:sz w:val="24"/>
          <w:szCs w:val="24"/>
          <w:lang w:eastAsia="ja-JP"/>
        </w:rPr>
        <w:t>佐賀大学医学部</w:t>
      </w:r>
      <w:r w:rsidR="001F2AD9">
        <w:rPr>
          <w:rFonts w:asciiTheme="majorEastAsia" w:eastAsiaTheme="majorEastAsia" w:hAnsiTheme="majorEastAsia" w:hint="eastAsia"/>
          <w:sz w:val="24"/>
          <w:szCs w:val="24"/>
          <w:lang w:eastAsia="ja-JP"/>
        </w:rPr>
        <w:t>附属</w:t>
      </w:r>
      <w:r w:rsidRPr="00820D84">
        <w:rPr>
          <w:rFonts w:asciiTheme="majorEastAsia" w:eastAsiaTheme="majorEastAsia" w:hAnsiTheme="majorEastAsia" w:hint="eastAsia"/>
          <w:sz w:val="24"/>
          <w:szCs w:val="24"/>
          <w:lang w:eastAsia="ja-JP"/>
        </w:rPr>
        <w:t>病院　臨床研究センター　特定臨床</w:t>
      </w:r>
      <w:r w:rsidRPr="00820D84">
        <w:rPr>
          <w:rFonts w:asciiTheme="majorEastAsia" w:eastAsiaTheme="majorEastAsia" w:hAnsiTheme="majorEastAsia"/>
          <w:sz w:val="24"/>
          <w:szCs w:val="24"/>
          <w:lang w:eastAsia="ja-JP"/>
        </w:rPr>
        <w:t>研究支援相談窓口</w:t>
      </w:r>
    </w:p>
    <w:p w14:paraId="10F8FCD0" w14:textId="77777777" w:rsidR="00A135DB" w:rsidRPr="00820D84" w:rsidRDefault="00A135DB" w:rsidP="00A135DB">
      <w:pPr>
        <w:pStyle w:val="a3"/>
        <w:ind w:leftChars="194" w:left="427" w:firstLineChars="100" w:firstLine="240"/>
        <w:rPr>
          <w:rStyle w:val="ab"/>
          <w:rFonts w:asciiTheme="majorEastAsia" w:eastAsiaTheme="majorEastAsia" w:hAnsiTheme="majorEastAsia"/>
          <w:sz w:val="24"/>
          <w:szCs w:val="24"/>
          <w:lang w:eastAsia="ja-JP"/>
        </w:rPr>
      </w:pPr>
      <w:r w:rsidRPr="00820D84">
        <w:rPr>
          <w:rFonts w:asciiTheme="majorEastAsia" w:eastAsiaTheme="majorEastAsia" w:hAnsiTheme="majorEastAsia"/>
          <w:sz w:val="24"/>
          <w:szCs w:val="24"/>
          <w:lang w:eastAsia="ja-JP"/>
        </w:rPr>
        <w:t>E-mail：</w:t>
      </w:r>
      <w:r w:rsidRPr="00820D84">
        <w:rPr>
          <w:rFonts w:asciiTheme="majorEastAsia" w:eastAsiaTheme="majorEastAsia" w:hAnsiTheme="majorEastAsia"/>
          <w:sz w:val="24"/>
          <w:szCs w:val="24"/>
        </w:rPr>
        <w:t>support_study@ml.cc.saga-u.ac.jp</w:t>
      </w:r>
    </w:p>
    <w:p w14:paraId="3B07748E" w14:textId="77777777" w:rsidR="00A135DB" w:rsidRPr="00820D84" w:rsidRDefault="00A135DB" w:rsidP="00A135DB">
      <w:pPr>
        <w:pStyle w:val="a3"/>
        <w:ind w:leftChars="94" w:left="461" w:hangingChars="106" w:hanging="254"/>
        <w:rPr>
          <w:rFonts w:asciiTheme="majorEastAsia" w:eastAsiaTheme="majorEastAsia" w:hAnsiTheme="majorEastAsia"/>
          <w:sz w:val="24"/>
          <w:szCs w:val="24"/>
          <w:lang w:eastAsia="ja-JP"/>
        </w:rPr>
      </w:pPr>
    </w:p>
    <w:p w14:paraId="280F3FE2" w14:textId="77777777" w:rsidR="00A135DB" w:rsidRPr="00820D84" w:rsidRDefault="00A135DB" w:rsidP="00A135DB">
      <w:pPr>
        <w:pStyle w:val="a3"/>
        <w:ind w:leftChars="100" w:left="220" w:firstLine="0"/>
        <w:rPr>
          <w:rFonts w:asciiTheme="majorEastAsia" w:eastAsiaTheme="majorEastAsia" w:hAnsiTheme="majorEastAsia"/>
          <w:b/>
          <w:bCs/>
          <w:sz w:val="24"/>
          <w:szCs w:val="24"/>
          <w:lang w:eastAsia="ja-JP"/>
        </w:rPr>
      </w:pPr>
      <w:r w:rsidRPr="00820D84">
        <w:rPr>
          <w:rFonts w:asciiTheme="majorEastAsia" w:eastAsiaTheme="majorEastAsia" w:hAnsiTheme="majorEastAsia" w:hint="eastAsia"/>
          <w:b/>
          <w:bCs/>
          <w:sz w:val="24"/>
          <w:szCs w:val="24"/>
          <w:lang w:eastAsia="ja-JP"/>
        </w:rPr>
        <w:t>【統計解析やモニタリングに関する相談・お問い合わせ】</w:t>
      </w:r>
    </w:p>
    <w:p w14:paraId="6C1281D6" w14:textId="510B513F" w:rsidR="00A135DB" w:rsidRPr="00820D84" w:rsidRDefault="00A135DB" w:rsidP="00A135DB">
      <w:pPr>
        <w:pStyle w:val="a3"/>
        <w:ind w:leftChars="94" w:left="461" w:hangingChars="106" w:hanging="254"/>
        <w:rPr>
          <w:rFonts w:asciiTheme="majorEastAsia" w:eastAsiaTheme="majorEastAsia" w:hAnsiTheme="majorEastAsia"/>
          <w:sz w:val="24"/>
          <w:szCs w:val="24"/>
          <w:lang w:eastAsia="ja-JP"/>
        </w:rPr>
      </w:pPr>
      <w:r w:rsidRPr="00820D84">
        <w:rPr>
          <w:rFonts w:asciiTheme="majorEastAsia" w:eastAsiaTheme="majorEastAsia" w:hAnsiTheme="majorEastAsia" w:hint="eastAsia"/>
          <w:sz w:val="24"/>
          <w:szCs w:val="24"/>
          <w:lang w:eastAsia="ja-JP"/>
        </w:rPr>
        <w:t>佐賀大学医学部</w:t>
      </w:r>
      <w:r w:rsidR="001F2AD9">
        <w:rPr>
          <w:rFonts w:asciiTheme="majorEastAsia" w:eastAsiaTheme="majorEastAsia" w:hAnsiTheme="majorEastAsia" w:hint="eastAsia"/>
          <w:sz w:val="24"/>
          <w:szCs w:val="24"/>
          <w:lang w:eastAsia="ja-JP"/>
        </w:rPr>
        <w:t>附属</w:t>
      </w:r>
      <w:r w:rsidRPr="00820D84">
        <w:rPr>
          <w:rFonts w:asciiTheme="majorEastAsia" w:eastAsiaTheme="majorEastAsia" w:hAnsiTheme="majorEastAsia" w:hint="eastAsia"/>
          <w:sz w:val="24"/>
          <w:szCs w:val="24"/>
          <w:lang w:eastAsia="ja-JP"/>
        </w:rPr>
        <w:t>病院　臨床研究センター　データサイエンス部門</w:t>
      </w:r>
    </w:p>
    <w:p w14:paraId="1D0BEC8D" w14:textId="77777777" w:rsidR="00A135DB" w:rsidRPr="00820D84" w:rsidRDefault="00A135DB" w:rsidP="00A135DB">
      <w:pPr>
        <w:pStyle w:val="a3"/>
        <w:ind w:leftChars="194" w:left="427" w:firstLineChars="100" w:firstLine="240"/>
        <w:rPr>
          <w:rFonts w:asciiTheme="majorEastAsia" w:eastAsiaTheme="majorEastAsia" w:hAnsiTheme="majorEastAsia"/>
          <w:sz w:val="24"/>
          <w:szCs w:val="24"/>
          <w:lang w:eastAsia="ja-JP"/>
        </w:rPr>
      </w:pPr>
      <w:r w:rsidRPr="00820D84">
        <w:rPr>
          <w:rFonts w:asciiTheme="majorEastAsia" w:eastAsiaTheme="majorEastAsia" w:hAnsiTheme="majorEastAsia"/>
          <w:sz w:val="24"/>
          <w:szCs w:val="24"/>
          <w:lang w:eastAsia="ja-JP"/>
        </w:rPr>
        <w:t>E-mail：dshelpdesk@ml.cc.saga-u.ac.jp</w:t>
      </w:r>
    </w:p>
    <w:p w14:paraId="6D7E8FCC" w14:textId="77777777" w:rsidR="00A135DB" w:rsidRPr="00820D84" w:rsidRDefault="00A135DB" w:rsidP="00A135DB">
      <w:pPr>
        <w:pStyle w:val="a3"/>
        <w:ind w:leftChars="94" w:left="461" w:hangingChars="106" w:hanging="254"/>
        <w:rPr>
          <w:rFonts w:asciiTheme="majorEastAsia" w:eastAsiaTheme="majorEastAsia" w:hAnsiTheme="majorEastAsia"/>
          <w:sz w:val="24"/>
          <w:szCs w:val="24"/>
          <w:lang w:eastAsia="ja-JP"/>
        </w:rPr>
      </w:pPr>
    </w:p>
    <w:p w14:paraId="2B5F7641" w14:textId="77777777" w:rsidR="00A135DB" w:rsidRPr="00820D84" w:rsidRDefault="00A135DB" w:rsidP="00A135DB">
      <w:pPr>
        <w:pStyle w:val="a3"/>
        <w:ind w:leftChars="94" w:left="461" w:hangingChars="106" w:hanging="254"/>
        <w:rPr>
          <w:rFonts w:asciiTheme="majorEastAsia" w:eastAsiaTheme="majorEastAsia" w:hAnsiTheme="majorEastAsia"/>
          <w:sz w:val="24"/>
          <w:szCs w:val="24"/>
          <w:lang w:eastAsia="ja-JP"/>
        </w:rPr>
      </w:pPr>
    </w:p>
    <w:p w14:paraId="35C33130" w14:textId="77777777" w:rsidR="00A135DB" w:rsidRPr="00820D84" w:rsidRDefault="00A135DB" w:rsidP="00A135DB">
      <w:pPr>
        <w:pStyle w:val="a3"/>
        <w:ind w:leftChars="47" w:hangingChars="106" w:hanging="254"/>
        <w:rPr>
          <w:rFonts w:asciiTheme="majorEastAsia" w:eastAsiaTheme="majorEastAsia" w:hAnsiTheme="majorEastAsia"/>
          <w:sz w:val="24"/>
          <w:szCs w:val="24"/>
          <w:lang w:eastAsia="ja-JP"/>
        </w:rPr>
      </w:pPr>
    </w:p>
    <w:p w14:paraId="1C42DC40" w14:textId="77777777" w:rsidR="00A135DB" w:rsidRPr="00820D84" w:rsidRDefault="00A135DB" w:rsidP="00A135DB">
      <w:pPr>
        <w:pStyle w:val="a3"/>
        <w:ind w:leftChars="51" w:left="366" w:hangingChars="106" w:hanging="254"/>
        <w:rPr>
          <w:rFonts w:asciiTheme="majorEastAsia" w:eastAsiaTheme="majorEastAsia" w:hAnsiTheme="majorEastAsia"/>
          <w:sz w:val="24"/>
          <w:szCs w:val="24"/>
          <w:lang w:eastAsia="ja-JP"/>
        </w:rPr>
      </w:pPr>
    </w:p>
    <w:p w14:paraId="4C08469C" w14:textId="77777777" w:rsidR="00A135DB" w:rsidRPr="00820D84" w:rsidRDefault="00A135DB" w:rsidP="00A135DB">
      <w:pPr>
        <w:pStyle w:val="a3"/>
        <w:ind w:leftChars="51" w:left="366" w:hangingChars="106" w:hanging="254"/>
        <w:rPr>
          <w:rFonts w:asciiTheme="majorEastAsia" w:eastAsiaTheme="majorEastAsia" w:hAnsiTheme="majorEastAsia"/>
          <w:sz w:val="24"/>
          <w:szCs w:val="24"/>
          <w:lang w:eastAsia="ja-JP"/>
        </w:rPr>
      </w:pPr>
    </w:p>
    <w:p w14:paraId="7489B3D2" w14:textId="77777777" w:rsidR="00A135DB" w:rsidRPr="00820D84" w:rsidRDefault="00A135DB" w:rsidP="00A135DB">
      <w:pPr>
        <w:pStyle w:val="a3"/>
        <w:ind w:leftChars="51" w:left="366" w:hangingChars="106" w:hanging="254"/>
        <w:rPr>
          <w:rFonts w:asciiTheme="majorEastAsia" w:eastAsiaTheme="majorEastAsia" w:hAnsiTheme="majorEastAsia"/>
          <w:sz w:val="24"/>
          <w:szCs w:val="24"/>
          <w:lang w:eastAsia="ja-JP"/>
        </w:rPr>
      </w:pPr>
    </w:p>
    <w:p w14:paraId="61C487BB" w14:textId="77777777" w:rsidR="00A135DB" w:rsidRPr="00820D84" w:rsidRDefault="00A135DB" w:rsidP="00A135DB">
      <w:pPr>
        <w:pStyle w:val="a3"/>
        <w:ind w:leftChars="51" w:left="366" w:hangingChars="106" w:hanging="254"/>
        <w:rPr>
          <w:rFonts w:asciiTheme="majorEastAsia" w:eastAsiaTheme="majorEastAsia" w:hAnsiTheme="majorEastAsia"/>
          <w:sz w:val="24"/>
          <w:szCs w:val="24"/>
          <w:lang w:eastAsia="ja-JP"/>
        </w:rPr>
      </w:pPr>
    </w:p>
    <w:p w14:paraId="4B98084B" w14:textId="77777777" w:rsidR="00A135DB" w:rsidRPr="00820D84" w:rsidRDefault="00A135DB" w:rsidP="00A135DB">
      <w:pPr>
        <w:pStyle w:val="a3"/>
        <w:ind w:leftChars="51" w:left="366" w:hangingChars="106" w:hanging="254"/>
        <w:rPr>
          <w:rFonts w:asciiTheme="majorEastAsia" w:eastAsiaTheme="majorEastAsia" w:hAnsiTheme="majorEastAsia"/>
          <w:sz w:val="24"/>
          <w:szCs w:val="24"/>
          <w:lang w:eastAsia="ja-JP"/>
        </w:rPr>
      </w:pPr>
    </w:p>
    <w:p w14:paraId="22830CA6" w14:textId="77777777" w:rsidR="00A135DB" w:rsidRPr="00820D84" w:rsidRDefault="00A135DB" w:rsidP="00A135DB">
      <w:pPr>
        <w:spacing w:before="165"/>
        <w:jc w:val="center"/>
        <w:rPr>
          <w:rFonts w:asciiTheme="majorEastAsia" w:eastAsiaTheme="majorEastAsia" w:hAnsiTheme="majorEastAsia"/>
          <w:sz w:val="60"/>
          <w:szCs w:val="60"/>
          <w:lang w:eastAsia="ja-JP"/>
        </w:rPr>
      </w:pPr>
      <w:r w:rsidRPr="00820D84">
        <w:rPr>
          <w:rFonts w:asciiTheme="majorEastAsia" w:eastAsiaTheme="majorEastAsia" w:hAnsiTheme="majorEastAsia" w:hint="eastAsia"/>
          <w:sz w:val="60"/>
          <w:szCs w:val="60"/>
          <w:lang w:eastAsia="ja-JP"/>
        </w:rPr>
        <w:t>研究計画書</w:t>
      </w:r>
    </w:p>
    <w:p w14:paraId="18890942" w14:textId="77777777" w:rsidR="00A135DB" w:rsidRPr="00820D84" w:rsidRDefault="00A135DB" w:rsidP="00A135DB">
      <w:pPr>
        <w:spacing w:before="165"/>
        <w:jc w:val="center"/>
        <w:rPr>
          <w:rFonts w:asciiTheme="majorEastAsia" w:eastAsiaTheme="majorEastAsia" w:hAnsiTheme="majorEastAsia"/>
          <w:color w:val="00B050"/>
          <w:sz w:val="60"/>
          <w:szCs w:val="60"/>
          <w:lang w:eastAsia="ja-JP"/>
        </w:rPr>
      </w:pPr>
    </w:p>
    <w:p w14:paraId="5C34F15B" w14:textId="635EB4A6" w:rsidR="00A135DB" w:rsidRPr="00820D84" w:rsidRDefault="00A135DB" w:rsidP="00A135DB">
      <w:pPr>
        <w:tabs>
          <w:tab w:val="left" w:pos="417"/>
        </w:tabs>
        <w:jc w:val="center"/>
        <w:rPr>
          <w:rFonts w:asciiTheme="majorEastAsia" w:eastAsiaTheme="majorEastAsia" w:hAnsiTheme="majorEastAsia"/>
          <w:color w:val="0070C0"/>
          <w:spacing w:val="-2"/>
          <w:sz w:val="32"/>
          <w:szCs w:val="32"/>
          <w:lang w:eastAsia="ja-JP"/>
        </w:rPr>
      </w:pPr>
      <w:r w:rsidRPr="00820D84">
        <w:rPr>
          <w:rFonts w:asciiTheme="majorEastAsia" w:eastAsiaTheme="majorEastAsia" w:hAnsiTheme="majorEastAsia" w:hint="eastAsia"/>
          <w:color w:val="0070C0"/>
          <w:spacing w:val="-2"/>
          <w:sz w:val="32"/>
          <w:szCs w:val="32"/>
          <w:lang w:eastAsia="ja-JP"/>
        </w:rPr>
        <w:t>ここに</w:t>
      </w:r>
      <w:r w:rsidRPr="00820D84">
        <w:rPr>
          <w:rFonts w:asciiTheme="majorEastAsia" w:eastAsiaTheme="majorEastAsia" w:hAnsiTheme="majorEastAsia"/>
          <w:color w:val="0070C0"/>
          <w:spacing w:val="-2"/>
          <w:sz w:val="32"/>
          <w:szCs w:val="32"/>
          <w:lang w:eastAsia="ja-JP"/>
        </w:rPr>
        <w:t>研究の</w:t>
      </w:r>
      <w:r w:rsidRPr="00820D84">
        <w:rPr>
          <w:rFonts w:asciiTheme="majorEastAsia" w:eastAsiaTheme="majorEastAsia" w:hAnsiTheme="majorEastAsia" w:hint="eastAsia"/>
          <w:color w:val="0070C0"/>
          <w:spacing w:val="-2"/>
          <w:sz w:val="32"/>
          <w:szCs w:val="32"/>
          <w:lang w:eastAsia="ja-JP"/>
        </w:rPr>
        <w:t>課題名</w:t>
      </w:r>
      <w:r w:rsidRPr="00820D84">
        <w:rPr>
          <w:rFonts w:asciiTheme="majorEastAsia" w:eastAsiaTheme="majorEastAsia" w:hAnsiTheme="majorEastAsia"/>
          <w:color w:val="0070C0"/>
          <w:spacing w:val="-2"/>
          <w:sz w:val="32"/>
          <w:szCs w:val="32"/>
          <w:lang w:eastAsia="ja-JP"/>
        </w:rPr>
        <w:t>(詳細名称)</w:t>
      </w:r>
      <w:r w:rsidRPr="00820D84">
        <w:rPr>
          <w:rFonts w:asciiTheme="majorEastAsia" w:eastAsiaTheme="majorEastAsia" w:hAnsiTheme="majorEastAsia" w:hint="eastAsia"/>
          <w:color w:val="0070C0"/>
          <w:spacing w:val="-2"/>
          <w:sz w:val="32"/>
          <w:szCs w:val="32"/>
          <w:lang w:eastAsia="ja-JP"/>
        </w:rPr>
        <w:t>を記載すること</w:t>
      </w:r>
    </w:p>
    <w:p w14:paraId="761C1BBA" w14:textId="77777777" w:rsidR="00A135DB" w:rsidRPr="00820D84" w:rsidRDefault="00A135DB" w:rsidP="00A135DB">
      <w:pPr>
        <w:tabs>
          <w:tab w:val="left" w:pos="417"/>
        </w:tabs>
        <w:jc w:val="center"/>
        <w:rPr>
          <w:rFonts w:asciiTheme="majorEastAsia" w:eastAsiaTheme="majorEastAsia" w:hAnsiTheme="majorEastAsia"/>
          <w:spacing w:val="-2"/>
          <w:sz w:val="36"/>
          <w:szCs w:val="36"/>
          <w:lang w:eastAsia="ja-JP"/>
        </w:rPr>
      </w:pPr>
      <w:r w:rsidRPr="00820D84">
        <w:rPr>
          <w:rFonts w:asciiTheme="majorEastAsia" w:eastAsiaTheme="majorEastAsia" w:hAnsiTheme="majorEastAsia"/>
          <w:spacing w:val="-2"/>
          <w:sz w:val="36"/>
          <w:szCs w:val="36"/>
          <w:lang w:eastAsia="ja-JP"/>
        </w:rPr>
        <w:t>研究の</w:t>
      </w:r>
      <w:r w:rsidRPr="00820D84">
        <w:rPr>
          <w:rFonts w:asciiTheme="majorEastAsia" w:eastAsiaTheme="majorEastAsia" w:hAnsiTheme="majorEastAsia" w:hint="eastAsia"/>
          <w:spacing w:val="-2"/>
          <w:sz w:val="36"/>
          <w:szCs w:val="36"/>
          <w:lang w:eastAsia="ja-JP"/>
        </w:rPr>
        <w:t>課題名</w:t>
      </w:r>
      <w:r w:rsidRPr="00820D84">
        <w:rPr>
          <w:rFonts w:asciiTheme="majorEastAsia" w:eastAsiaTheme="majorEastAsia" w:hAnsiTheme="majorEastAsia"/>
          <w:spacing w:val="-2"/>
          <w:sz w:val="36"/>
          <w:szCs w:val="36"/>
          <w:lang w:eastAsia="ja-JP"/>
        </w:rPr>
        <w:t>(詳細名称)</w:t>
      </w:r>
    </w:p>
    <w:p w14:paraId="2F60AF73" w14:textId="77777777" w:rsidR="00A135DB" w:rsidRPr="00820D84" w:rsidRDefault="00A135DB" w:rsidP="00A135DB">
      <w:pPr>
        <w:tabs>
          <w:tab w:val="left" w:pos="417"/>
        </w:tabs>
        <w:jc w:val="center"/>
        <w:rPr>
          <w:rFonts w:asciiTheme="majorEastAsia" w:eastAsiaTheme="majorEastAsia" w:hAnsiTheme="majorEastAsia"/>
          <w:spacing w:val="-2"/>
          <w:sz w:val="36"/>
          <w:szCs w:val="36"/>
          <w:lang w:eastAsia="ja-JP"/>
        </w:rPr>
      </w:pPr>
      <w:r w:rsidRPr="00820D84">
        <w:rPr>
          <w:rFonts w:asciiTheme="majorEastAsia" w:eastAsiaTheme="majorEastAsia" w:hAnsiTheme="majorEastAsia"/>
          <w:spacing w:val="-2"/>
          <w:sz w:val="36"/>
          <w:szCs w:val="36"/>
          <w:lang w:eastAsia="ja-JP"/>
        </w:rPr>
        <w:t>Scientific Title</w:t>
      </w:r>
      <w:r w:rsidRPr="00820D84">
        <w:rPr>
          <w:rFonts w:asciiTheme="majorEastAsia" w:eastAsiaTheme="majorEastAsia" w:hAnsiTheme="majorEastAsia"/>
          <w:color w:val="00B050"/>
          <w:spacing w:val="-2"/>
          <w:sz w:val="36"/>
          <w:szCs w:val="36"/>
          <w:lang w:eastAsia="ja-JP"/>
        </w:rPr>
        <w:t xml:space="preserve"> </w:t>
      </w:r>
      <w:r w:rsidRPr="00820D84">
        <w:rPr>
          <w:rFonts w:asciiTheme="majorEastAsia" w:eastAsiaTheme="majorEastAsia" w:hAnsiTheme="majorEastAsia" w:hint="eastAsia"/>
          <w:spacing w:val="-2"/>
          <w:sz w:val="36"/>
          <w:szCs w:val="36"/>
          <w:lang w:eastAsia="ja-JP"/>
        </w:rPr>
        <w:t>(A</w:t>
      </w:r>
      <w:r w:rsidRPr="00820D84">
        <w:rPr>
          <w:rFonts w:asciiTheme="majorEastAsia" w:eastAsiaTheme="majorEastAsia" w:hAnsiTheme="majorEastAsia"/>
          <w:spacing w:val="-2"/>
          <w:sz w:val="36"/>
          <w:szCs w:val="36"/>
          <w:lang w:eastAsia="ja-JP"/>
        </w:rPr>
        <w:t>cronym)</w:t>
      </w:r>
    </w:p>
    <w:p w14:paraId="2B379270" w14:textId="77777777" w:rsidR="00A135DB" w:rsidRPr="00820D84" w:rsidRDefault="00A135DB" w:rsidP="00A135DB">
      <w:pPr>
        <w:pStyle w:val="a3"/>
        <w:rPr>
          <w:rFonts w:asciiTheme="majorEastAsia" w:eastAsiaTheme="majorEastAsia" w:hAnsiTheme="majorEastAsia"/>
          <w:color w:val="00B050"/>
          <w:sz w:val="20"/>
          <w:lang w:eastAsia="ja-JP"/>
        </w:rPr>
      </w:pPr>
    </w:p>
    <w:p w14:paraId="0DF9AD5B" w14:textId="77777777" w:rsidR="00A135DB" w:rsidRPr="00820D84" w:rsidRDefault="00A135DB" w:rsidP="00A135DB">
      <w:pPr>
        <w:pStyle w:val="a3"/>
        <w:spacing w:before="3"/>
        <w:rPr>
          <w:rFonts w:asciiTheme="majorEastAsia" w:eastAsiaTheme="majorEastAsia" w:hAnsiTheme="majorEastAsia"/>
          <w:color w:val="00B050"/>
          <w:sz w:val="15"/>
          <w:lang w:eastAsia="ja-JP"/>
        </w:rPr>
      </w:pPr>
    </w:p>
    <w:p w14:paraId="3E7C274B" w14:textId="434533DF" w:rsidR="00A135DB" w:rsidRPr="00820D84" w:rsidRDefault="00A135DB" w:rsidP="00A135DB">
      <w:pPr>
        <w:tabs>
          <w:tab w:val="left" w:pos="417"/>
        </w:tabs>
        <w:jc w:val="center"/>
        <w:rPr>
          <w:rFonts w:asciiTheme="majorEastAsia" w:eastAsiaTheme="majorEastAsia" w:hAnsiTheme="majorEastAsia"/>
          <w:color w:val="0070C0"/>
          <w:spacing w:val="-2"/>
          <w:sz w:val="32"/>
          <w:szCs w:val="32"/>
          <w:lang w:eastAsia="ja-JP"/>
        </w:rPr>
      </w:pPr>
      <w:r w:rsidRPr="00820D84">
        <w:rPr>
          <w:rFonts w:asciiTheme="majorEastAsia" w:eastAsiaTheme="majorEastAsia" w:hAnsiTheme="majorEastAsia" w:hint="eastAsia"/>
          <w:color w:val="0070C0"/>
          <w:spacing w:val="-2"/>
          <w:sz w:val="32"/>
          <w:szCs w:val="32"/>
          <w:lang w:eastAsia="ja-JP"/>
        </w:rPr>
        <w:t>ここに</w:t>
      </w:r>
      <w:r w:rsidRPr="00820D84">
        <w:rPr>
          <w:rFonts w:asciiTheme="majorEastAsia" w:eastAsiaTheme="majorEastAsia" w:hAnsiTheme="majorEastAsia"/>
          <w:color w:val="0070C0"/>
          <w:spacing w:val="-2"/>
          <w:sz w:val="32"/>
          <w:szCs w:val="32"/>
          <w:lang w:eastAsia="ja-JP"/>
        </w:rPr>
        <w:t>研究の</w:t>
      </w:r>
      <w:r w:rsidRPr="00820D84">
        <w:rPr>
          <w:rFonts w:asciiTheme="majorEastAsia" w:eastAsiaTheme="majorEastAsia" w:hAnsiTheme="majorEastAsia" w:hint="eastAsia"/>
          <w:color w:val="0070C0"/>
          <w:spacing w:val="-2"/>
          <w:sz w:val="32"/>
          <w:szCs w:val="32"/>
          <w:lang w:eastAsia="ja-JP"/>
        </w:rPr>
        <w:t>課題名</w:t>
      </w:r>
      <w:r w:rsidRPr="00820D84">
        <w:rPr>
          <w:rFonts w:asciiTheme="majorEastAsia" w:eastAsiaTheme="majorEastAsia" w:hAnsiTheme="majorEastAsia"/>
          <w:color w:val="0070C0"/>
          <w:spacing w:val="-2"/>
          <w:sz w:val="32"/>
          <w:szCs w:val="32"/>
          <w:lang w:eastAsia="ja-JP"/>
        </w:rPr>
        <w:t>(</w:t>
      </w:r>
      <w:r w:rsidRPr="00820D84">
        <w:rPr>
          <w:rFonts w:asciiTheme="majorEastAsia" w:eastAsiaTheme="majorEastAsia" w:hAnsiTheme="majorEastAsia"/>
          <w:color w:val="0070C0"/>
          <w:spacing w:val="-3"/>
          <w:sz w:val="32"/>
          <w:szCs w:val="32"/>
          <w:lang w:eastAsia="ja-JP"/>
        </w:rPr>
        <w:t>簡易名称)</w:t>
      </w:r>
      <w:r w:rsidRPr="00820D84">
        <w:rPr>
          <w:rFonts w:asciiTheme="majorEastAsia" w:eastAsiaTheme="majorEastAsia" w:hAnsiTheme="majorEastAsia" w:hint="eastAsia"/>
          <w:color w:val="0070C0"/>
          <w:spacing w:val="-2"/>
          <w:sz w:val="32"/>
          <w:szCs w:val="32"/>
          <w:lang w:eastAsia="ja-JP"/>
        </w:rPr>
        <w:t>を記載すること</w:t>
      </w:r>
    </w:p>
    <w:p w14:paraId="3BFC3AAB" w14:textId="47E50D5C" w:rsidR="00A135DB" w:rsidRPr="00820D84" w:rsidRDefault="00A135DB" w:rsidP="00A135DB">
      <w:pPr>
        <w:tabs>
          <w:tab w:val="left" w:pos="417"/>
        </w:tabs>
        <w:jc w:val="center"/>
        <w:rPr>
          <w:rFonts w:asciiTheme="majorEastAsia" w:eastAsiaTheme="majorEastAsia" w:hAnsiTheme="majorEastAsia"/>
          <w:sz w:val="36"/>
          <w:szCs w:val="36"/>
          <w:lang w:eastAsia="ja-JP"/>
        </w:rPr>
      </w:pPr>
      <w:r w:rsidRPr="00820D84">
        <w:rPr>
          <w:rFonts w:asciiTheme="majorEastAsia" w:eastAsiaTheme="majorEastAsia" w:hAnsiTheme="majorEastAsia" w:hint="eastAsia"/>
          <w:spacing w:val="-2"/>
          <w:sz w:val="36"/>
          <w:szCs w:val="36"/>
          <w:lang w:eastAsia="ja-JP"/>
        </w:rPr>
        <w:t>研究</w:t>
      </w:r>
      <w:r w:rsidRPr="00820D84">
        <w:rPr>
          <w:rFonts w:asciiTheme="majorEastAsia" w:eastAsiaTheme="majorEastAsia" w:hAnsiTheme="majorEastAsia"/>
          <w:spacing w:val="-2"/>
          <w:sz w:val="36"/>
          <w:szCs w:val="36"/>
          <w:lang w:eastAsia="ja-JP"/>
        </w:rPr>
        <w:t>の</w:t>
      </w:r>
      <w:r w:rsidRPr="00820D84">
        <w:rPr>
          <w:rFonts w:asciiTheme="majorEastAsia" w:eastAsiaTheme="majorEastAsia" w:hAnsiTheme="majorEastAsia" w:hint="eastAsia"/>
          <w:spacing w:val="-2"/>
          <w:sz w:val="36"/>
          <w:szCs w:val="36"/>
          <w:lang w:eastAsia="ja-JP"/>
        </w:rPr>
        <w:t>課題名</w:t>
      </w:r>
      <w:r w:rsidRPr="00820D84">
        <w:rPr>
          <w:rFonts w:asciiTheme="majorEastAsia" w:eastAsiaTheme="majorEastAsia" w:hAnsiTheme="majorEastAsia"/>
          <w:spacing w:val="-2"/>
          <w:sz w:val="36"/>
          <w:szCs w:val="36"/>
          <w:lang w:eastAsia="ja-JP"/>
        </w:rPr>
        <w:t>(</w:t>
      </w:r>
      <w:r w:rsidRPr="00820D84">
        <w:rPr>
          <w:rFonts w:asciiTheme="majorEastAsia" w:eastAsiaTheme="majorEastAsia" w:hAnsiTheme="majorEastAsia"/>
          <w:spacing w:val="-3"/>
          <w:sz w:val="36"/>
          <w:szCs w:val="36"/>
          <w:lang w:eastAsia="ja-JP"/>
        </w:rPr>
        <w:t>簡易名称)</w:t>
      </w:r>
    </w:p>
    <w:p w14:paraId="56638477" w14:textId="77777777" w:rsidR="00A135DB" w:rsidRPr="00820D84" w:rsidRDefault="00A135DB" w:rsidP="00A135DB">
      <w:pPr>
        <w:tabs>
          <w:tab w:val="left" w:pos="417"/>
        </w:tabs>
        <w:jc w:val="center"/>
        <w:rPr>
          <w:rFonts w:asciiTheme="majorEastAsia" w:eastAsiaTheme="majorEastAsia" w:hAnsiTheme="majorEastAsia"/>
          <w:sz w:val="36"/>
          <w:szCs w:val="36"/>
          <w:lang w:eastAsia="ja-JP"/>
        </w:rPr>
      </w:pPr>
      <w:r w:rsidRPr="00820D84">
        <w:rPr>
          <w:rFonts w:asciiTheme="majorEastAsia" w:eastAsiaTheme="majorEastAsia" w:hAnsiTheme="majorEastAsia"/>
          <w:spacing w:val="-2"/>
          <w:sz w:val="36"/>
          <w:szCs w:val="36"/>
          <w:lang w:eastAsia="ja-JP"/>
        </w:rPr>
        <w:t>Public Title</w:t>
      </w:r>
      <w:r w:rsidRPr="00820D84">
        <w:rPr>
          <w:rFonts w:asciiTheme="majorEastAsia" w:eastAsiaTheme="majorEastAsia" w:hAnsiTheme="majorEastAsia"/>
          <w:sz w:val="36"/>
          <w:szCs w:val="36"/>
          <w:lang w:eastAsia="ja-JP"/>
        </w:rPr>
        <w:t xml:space="preserve"> </w:t>
      </w:r>
      <w:r w:rsidRPr="00820D84">
        <w:rPr>
          <w:rFonts w:asciiTheme="majorEastAsia" w:eastAsiaTheme="majorEastAsia" w:hAnsiTheme="majorEastAsia" w:hint="eastAsia"/>
          <w:spacing w:val="-2"/>
          <w:sz w:val="36"/>
          <w:szCs w:val="36"/>
          <w:lang w:eastAsia="ja-JP"/>
        </w:rPr>
        <w:t>(A</w:t>
      </w:r>
      <w:r w:rsidRPr="00820D84">
        <w:rPr>
          <w:rFonts w:asciiTheme="majorEastAsia" w:eastAsiaTheme="majorEastAsia" w:hAnsiTheme="majorEastAsia"/>
          <w:spacing w:val="-2"/>
          <w:sz w:val="36"/>
          <w:szCs w:val="36"/>
          <w:lang w:eastAsia="ja-JP"/>
        </w:rPr>
        <w:t>cronym)</w:t>
      </w:r>
    </w:p>
    <w:p w14:paraId="42DDBAF9" w14:textId="77777777" w:rsidR="00A135DB" w:rsidRPr="00820D84" w:rsidRDefault="00A135DB" w:rsidP="00A135DB">
      <w:pPr>
        <w:tabs>
          <w:tab w:val="left" w:pos="417"/>
        </w:tabs>
        <w:ind w:left="0" w:firstLine="0"/>
        <w:rPr>
          <w:rFonts w:asciiTheme="majorEastAsia" w:eastAsiaTheme="majorEastAsia" w:hAnsiTheme="majorEastAsia"/>
          <w:sz w:val="20"/>
          <w:szCs w:val="21"/>
          <w:lang w:eastAsia="ja-JP"/>
        </w:rPr>
      </w:pPr>
    </w:p>
    <w:p w14:paraId="4F5AB1F5" w14:textId="77777777" w:rsidR="00A135DB" w:rsidRPr="00820D84" w:rsidRDefault="00A135DB" w:rsidP="00A135DB">
      <w:pPr>
        <w:tabs>
          <w:tab w:val="left" w:pos="417"/>
        </w:tabs>
        <w:rPr>
          <w:rFonts w:asciiTheme="majorEastAsia" w:eastAsiaTheme="majorEastAsia" w:hAnsiTheme="majorEastAsia"/>
          <w:color w:val="0070C0"/>
          <w:spacing w:val="-3"/>
          <w:sz w:val="21"/>
          <w:lang w:eastAsia="ja-JP"/>
        </w:rPr>
      </w:pPr>
    </w:p>
    <w:p w14:paraId="6569D320" w14:textId="77777777" w:rsidR="00A135DB" w:rsidRPr="00820D84" w:rsidRDefault="00A135DB" w:rsidP="00A135DB">
      <w:pPr>
        <w:tabs>
          <w:tab w:val="left" w:pos="417"/>
        </w:tabs>
        <w:rPr>
          <w:rFonts w:asciiTheme="majorEastAsia" w:eastAsiaTheme="majorEastAsia" w:hAnsiTheme="majorEastAsia"/>
          <w:color w:val="0070C0"/>
          <w:spacing w:val="-3"/>
          <w:sz w:val="21"/>
          <w:lang w:eastAsia="ja-JP"/>
        </w:rPr>
      </w:pPr>
    </w:p>
    <w:p w14:paraId="27D56BA3" w14:textId="77777777" w:rsidR="00A135DB" w:rsidRPr="00820D84" w:rsidRDefault="00A135DB" w:rsidP="00A135DB">
      <w:pPr>
        <w:tabs>
          <w:tab w:val="left" w:pos="417"/>
        </w:tabs>
        <w:rPr>
          <w:rFonts w:asciiTheme="majorEastAsia" w:eastAsiaTheme="majorEastAsia" w:hAnsiTheme="majorEastAsia"/>
          <w:color w:val="0070C0"/>
          <w:spacing w:val="-3"/>
          <w:sz w:val="21"/>
          <w:lang w:eastAsia="ja-JP"/>
        </w:rPr>
      </w:pPr>
    </w:p>
    <w:p w14:paraId="3DB63DD0" w14:textId="5C8150C3" w:rsidR="00540F15" w:rsidRPr="00820D84" w:rsidRDefault="00180086" w:rsidP="00CF6CF8">
      <w:pPr>
        <w:pStyle w:val="a5"/>
        <w:numPr>
          <w:ilvl w:val="0"/>
          <w:numId w:val="21"/>
        </w:numPr>
        <w:tabs>
          <w:tab w:val="left" w:pos="417"/>
        </w:tabs>
        <w:rPr>
          <w:rFonts w:asciiTheme="majorEastAsia" w:eastAsiaTheme="majorEastAsia" w:hAnsiTheme="majorEastAsia"/>
          <w:color w:val="0070C0"/>
          <w:sz w:val="24"/>
          <w:szCs w:val="24"/>
          <w:lang w:eastAsia="ja-JP"/>
        </w:rPr>
      </w:pPr>
      <w:r w:rsidRPr="00820D84">
        <w:rPr>
          <w:rFonts w:asciiTheme="majorEastAsia" w:eastAsiaTheme="majorEastAsia" w:hAnsiTheme="majorEastAsia" w:hint="eastAsia"/>
          <w:color w:val="0070C0"/>
          <w:spacing w:val="-3"/>
          <w:sz w:val="24"/>
          <w:szCs w:val="24"/>
          <w:lang w:eastAsia="ja-JP"/>
        </w:rPr>
        <w:t>統括管理者</w:t>
      </w:r>
      <w:r w:rsidR="00A135DB" w:rsidRPr="00820D84">
        <w:rPr>
          <w:rFonts w:asciiTheme="majorEastAsia" w:eastAsiaTheme="majorEastAsia" w:hAnsiTheme="majorEastAsia"/>
          <w:color w:val="0070C0"/>
          <w:spacing w:val="-3"/>
          <w:sz w:val="24"/>
          <w:szCs w:val="24"/>
          <w:lang w:eastAsia="ja-JP"/>
        </w:rPr>
        <w:t>の</w:t>
      </w:r>
      <w:r w:rsidR="00540F15" w:rsidRPr="00820D84">
        <w:rPr>
          <w:rFonts w:asciiTheme="majorEastAsia" w:eastAsiaTheme="majorEastAsia" w:hAnsiTheme="majorEastAsia" w:hint="eastAsia"/>
          <w:color w:val="0070C0"/>
          <w:spacing w:val="-3"/>
          <w:sz w:val="24"/>
          <w:szCs w:val="24"/>
          <w:lang w:eastAsia="ja-JP"/>
        </w:rPr>
        <w:t>所属機関、所属部署、氏名等</w:t>
      </w:r>
      <w:r w:rsidR="00A135DB" w:rsidRPr="00820D84">
        <w:rPr>
          <w:rFonts w:asciiTheme="majorEastAsia" w:eastAsiaTheme="majorEastAsia" w:hAnsiTheme="majorEastAsia" w:hint="eastAsia"/>
          <w:color w:val="0070C0"/>
          <w:spacing w:val="-3"/>
          <w:sz w:val="24"/>
          <w:szCs w:val="24"/>
          <w:lang w:eastAsia="ja-JP"/>
        </w:rPr>
        <w:t>を記載する。</w:t>
      </w:r>
    </w:p>
    <w:p w14:paraId="418F0D1A" w14:textId="68042E24" w:rsidR="00A135DB" w:rsidRPr="00820D84" w:rsidRDefault="00540F15" w:rsidP="00CF6CF8">
      <w:pPr>
        <w:pStyle w:val="a5"/>
        <w:numPr>
          <w:ilvl w:val="0"/>
          <w:numId w:val="21"/>
        </w:numPr>
        <w:tabs>
          <w:tab w:val="left" w:pos="417"/>
        </w:tabs>
        <w:rPr>
          <w:rFonts w:asciiTheme="majorEastAsia" w:eastAsiaTheme="majorEastAsia" w:hAnsiTheme="majorEastAsia"/>
          <w:color w:val="0070C0"/>
          <w:sz w:val="24"/>
          <w:szCs w:val="24"/>
          <w:lang w:eastAsia="ja-JP"/>
        </w:rPr>
      </w:pPr>
      <w:r w:rsidRPr="00820D84">
        <w:rPr>
          <w:rFonts w:asciiTheme="majorEastAsia" w:eastAsiaTheme="majorEastAsia" w:hAnsiTheme="majorEastAsia" w:hint="eastAsia"/>
          <w:color w:val="0070C0"/>
          <w:spacing w:val="-3"/>
          <w:sz w:val="24"/>
          <w:szCs w:val="24"/>
          <w:lang w:eastAsia="ja-JP"/>
        </w:rPr>
        <w:t>法人又は団体にあっては、名称及び代表者の氏名等を記載する。</w:t>
      </w:r>
    </w:p>
    <w:p w14:paraId="50B97D37" w14:textId="144A7DF2" w:rsidR="00540F15" w:rsidRPr="00820D84" w:rsidRDefault="00D30C3F" w:rsidP="00CF6CF8">
      <w:pPr>
        <w:pStyle w:val="a5"/>
        <w:numPr>
          <w:ilvl w:val="0"/>
          <w:numId w:val="21"/>
        </w:numPr>
        <w:tabs>
          <w:tab w:val="left" w:pos="417"/>
        </w:tabs>
        <w:rPr>
          <w:rFonts w:asciiTheme="majorEastAsia" w:eastAsiaTheme="majorEastAsia" w:hAnsiTheme="majorEastAsia"/>
          <w:color w:val="0070C0"/>
          <w:sz w:val="24"/>
          <w:szCs w:val="24"/>
          <w:lang w:eastAsia="ja-JP"/>
        </w:rPr>
      </w:pPr>
      <w:r w:rsidRPr="00820D84">
        <w:rPr>
          <w:rFonts w:asciiTheme="majorEastAsia" w:eastAsiaTheme="majorEastAsia" w:hAnsiTheme="majorEastAsia" w:hint="eastAsia"/>
          <w:color w:val="0070C0"/>
          <w:spacing w:val="-3"/>
          <w:sz w:val="24"/>
          <w:szCs w:val="24"/>
          <w:lang w:eastAsia="ja-JP"/>
        </w:rPr>
        <w:t>「</w:t>
      </w:r>
      <w:r w:rsidR="00540F15" w:rsidRPr="00820D84">
        <w:rPr>
          <w:rFonts w:asciiTheme="majorEastAsia" w:eastAsiaTheme="majorEastAsia" w:hAnsiTheme="majorEastAsia" w:hint="eastAsia"/>
          <w:color w:val="0070C0"/>
          <w:spacing w:val="-3"/>
          <w:sz w:val="24"/>
          <w:szCs w:val="24"/>
          <w:lang w:eastAsia="ja-JP"/>
        </w:rPr>
        <w:t>統括管理者</w:t>
      </w:r>
      <w:r w:rsidRPr="00820D84">
        <w:rPr>
          <w:rFonts w:asciiTheme="majorEastAsia" w:eastAsiaTheme="majorEastAsia" w:hAnsiTheme="majorEastAsia" w:hint="eastAsia"/>
          <w:color w:val="0070C0"/>
          <w:spacing w:val="-3"/>
          <w:sz w:val="24"/>
          <w:szCs w:val="24"/>
          <w:lang w:eastAsia="ja-JP"/>
        </w:rPr>
        <w:t>」</w:t>
      </w:r>
      <w:r w:rsidR="00540F15" w:rsidRPr="00820D84">
        <w:rPr>
          <w:rFonts w:asciiTheme="majorEastAsia" w:eastAsiaTheme="majorEastAsia" w:hAnsiTheme="majorEastAsia" w:hint="eastAsia"/>
          <w:color w:val="0070C0"/>
          <w:spacing w:val="-3"/>
          <w:sz w:val="24"/>
          <w:szCs w:val="24"/>
          <w:lang w:eastAsia="ja-JP"/>
        </w:rPr>
        <w:t>とは、法に規定する臨床研究を</w:t>
      </w:r>
      <w:r w:rsidRPr="00820D84">
        <w:rPr>
          <w:rFonts w:asciiTheme="majorEastAsia" w:eastAsiaTheme="majorEastAsia" w:hAnsiTheme="majorEastAsia" w:hint="eastAsia"/>
          <w:color w:val="0070C0"/>
          <w:spacing w:val="-3"/>
          <w:sz w:val="24"/>
          <w:szCs w:val="24"/>
          <w:lang w:eastAsia="ja-JP"/>
        </w:rPr>
        <w:t>実施する者のうち、臨床研究の実施を統括管理するものをいう。</w:t>
      </w:r>
    </w:p>
    <w:p w14:paraId="27F683D3" w14:textId="1C834F24" w:rsidR="00A135DB" w:rsidRPr="00820D84" w:rsidRDefault="00A135DB" w:rsidP="00A135DB">
      <w:pPr>
        <w:pStyle w:val="a3"/>
        <w:spacing w:before="2"/>
        <w:jc w:val="center"/>
        <w:rPr>
          <w:rFonts w:asciiTheme="majorEastAsia" w:eastAsiaTheme="majorEastAsia" w:hAnsiTheme="majorEastAsia"/>
          <w:color w:val="00B050"/>
          <w:sz w:val="24"/>
          <w:szCs w:val="24"/>
          <w:lang w:eastAsia="ja-JP"/>
        </w:rPr>
      </w:pPr>
    </w:p>
    <w:p w14:paraId="372C0647" w14:textId="3C9586C3" w:rsidR="00A135DB" w:rsidRPr="00820D84" w:rsidRDefault="00180086" w:rsidP="00A135DB">
      <w:pPr>
        <w:pStyle w:val="a3"/>
        <w:spacing w:before="2"/>
        <w:jc w:val="center"/>
        <w:rPr>
          <w:rFonts w:asciiTheme="majorEastAsia" w:eastAsiaTheme="majorEastAsia" w:hAnsiTheme="majorEastAsia"/>
          <w:color w:val="00B050"/>
          <w:sz w:val="24"/>
          <w:szCs w:val="24"/>
          <w:lang w:eastAsia="ja-JP"/>
        </w:rPr>
      </w:pPr>
      <w:r w:rsidRPr="00820D84">
        <w:rPr>
          <w:rFonts w:asciiTheme="majorEastAsia" w:eastAsiaTheme="majorEastAsia" w:hAnsiTheme="majorEastAsia" w:hint="eastAsia"/>
          <w:color w:val="00B050"/>
          <w:sz w:val="24"/>
          <w:szCs w:val="24"/>
          <w:lang w:eastAsia="ja-JP"/>
        </w:rPr>
        <w:t>統括管理者</w:t>
      </w:r>
    </w:p>
    <w:p w14:paraId="2EF9965B" w14:textId="28895836" w:rsidR="00A135DB" w:rsidRPr="00820D84" w:rsidRDefault="009E03F8" w:rsidP="00A135DB">
      <w:pPr>
        <w:tabs>
          <w:tab w:val="left" w:pos="417"/>
        </w:tabs>
        <w:jc w:val="center"/>
        <w:rPr>
          <w:rFonts w:asciiTheme="majorEastAsia" w:eastAsiaTheme="majorEastAsia" w:hAnsiTheme="majorEastAsia"/>
          <w:color w:val="00B050"/>
          <w:sz w:val="24"/>
          <w:szCs w:val="24"/>
          <w:lang w:eastAsia="ja-JP"/>
        </w:rPr>
      </w:pPr>
      <w:r w:rsidRPr="00820D84">
        <w:rPr>
          <w:rFonts w:asciiTheme="majorEastAsia" w:eastAsiaTheme="majorEastAsia" w:hAnsiTheme="majorEastAsia" w:hint="eastAsia"/>
          <w:color w:val="00B050"/>
          <w:sz w:val="24"/>
          <w:szCs w:val="24"/>
          <w:lang w:eastAsia="ja-JP"/>
        </w:rPr>
        <w:t>〇〇</w:t>
      </w:r>
      <w:r w:rsidR="00A135DB" w:rsidRPr="00820D84">
        <w:rPr>
          <w:rFonts w:asciiTheme="majorEastAsia" w:eastAsiaTheme="majorEastAsia" w:hAnsiTheme="majorEastAsia" w:hint="eastAsia"/>
          <w:color w:val="00B050"/>
          <w:sz w:val="24"/>
          <w:szCs w:val="24"/>
          <w:lang w:eastAsia="ja-JP"/>
        </w:rPr>
        <w:t>病院・</w:t>
      </w:r>
      <w:r w:rsidR="00A135DB" w:rsidRPr="00820D84">
        <w:rPr>
          <w:rFonts w:asciiTheme="majorEastAsia" w:eastAsiaTheme="majorEastAsia" w:hAnsiTheme="majorEastAsia"/>
          <w:color w:val="00B050"/>
          <w:sz w:val="24"/>
          <w:szCs w:val="24"/>
          <w:lang w:eastAsia="ja-JP"/>
        </w:rPr>
        <w:t>xx</w:t>
      </w:r>
      <w:r w:rsidR="00A135DB" w:rsidRPr="00820D84">
        <w:rPr>
          <w:rFonts w:asciiTheme="majorEastAsia" w:eastAsiaTheme="majorEastAsia" w:hAnsiTheme="majorEastAsia" w:hint="eastAsia"/>
          <w:color w:val="00B050"/>
          <w:sz w:val="24"/>
          <w:szCs w:val="24"/>
          <w:lang w:eastAsia="ja-JP"/>
        </w:rPr>
        <w:t>科</w:t>
      </w:r>
    </w:p>
    <w:p w14:paraId="3809DC41" w14:textId="77777777" w:rsidR="00A135DB" w:rsidRPr="00820D84" w:rsidRDefault="00A135DB" w:rsidP="00A135DB">
      <w:pPr>
        <w:pStyle w:val="a3"/>
        <w:spacing w:before="2"/>
        <w:jc w:val="center"/>
        <w:rPr>
          <w:rFonts w:asciiTheme="majorEastAsia" w:eastAsiaTheme="majorEastAsia" w:hAnsiTheme="majorEastAsia"/>
          <w:sz w:val="24"/>
          <w:szCs w:val="24"/>
          <w:lang w:eastAsia="ja-JP"/>
        </w:rPr>
      </w:pPr>
      <w:r w:rsidRPr="00820D84">
        <w:rPr>
          <w:rFonts w:asciiTheme="majorEastAsia" w:eastAsiaTheme="majorEastAsia" w:hAnsiTheme="majorEastAsia" w:hint="eastAsia"/>
          <w:color w:val="00B050"/>
          <w:sz w:val="24"/>
          <w:szCs w:val="24"/>
          <w:lang w:eastAsia="ja-JP"/>
        </w:rPr>
        <w:t>氏名</w:t>
      </w:r>
    </w:p>
    <w:p w14:paraId="6D53701E" w14:textId="77777777" w:rsidR="00A135DB" w:rsidRPr="00820D84" w:rsidRDefault="00A135DB" w:rsidP="00A135DB">
      <w:pPr>
        <w:tabs>
          <w:tab w:val="left" w:pos="417"/>
        </w:tabs>
        <w:jc w:val="center"/>
        <w:rPr>
          <w:rFonts w:asciiTheme="majorEastAsia" w:eastAsiaTheme="majorEastAsia" w:hAnsiTheme="majorEastAsia"/>
          <w:color w:val="00B050"/>
          <w:sz w:val="24"/>
          <w:szCs w:val="24"/>
          <w:lang w:eastAsia="ja-JP"/>
        </w:rPr>
      </w:pPr>
    </w:p>
    <w:p w14:paraId="35012C2E" w14:textId="77777777" w:rsidR="00A135DB" w:rsidRPr="00820D84" w:rsidRDefault="00A135DB" w:rsidP="00A135DB">
      <w:pPr>
        <w:tabs>
          <w:tab w:val="left" w:pos="417"/>
        </w:tabs>
        <w:ind w:left="0" w:firstLine="0"/>
        <w:rPr>
          <w:rFonts w:asciiTheme="majorEastAsia" w:eastAsiaTheme="majorEastAsia" w:hAnsiTheme="majorEastAsia"/>
          <w:sz w:val="24"/>
          <w:szCs w:val="24"/>
          <w:lang w:eastAsia="ja-JP"/>
        </w:rPr>
      </w:pPr>
    </w:p>
    <w:p w14:paraId="0908AF2A" w14:textId="77777777" w:rsidR="00A135DB" w:rsidRPr="00820D84" w:rsidRDefault="00A135DB" w:rsidP="00A135DB">
      <w:pPr>
        <w:pStyle w:val="a3"/>
        <w:rPr>
          <w:rFonts w:asciiTheme="majorEastAsia" w:eastAsiaTheme="majorEastAsia" w:hAnsiTheme="majorEastAsia"/>
          <w:sz w:val="24"/>
          <w:szCs w:val="24"/>
          <w:lang w:eastAsia="ja-JP"/>
        </w:rPr>
      </w:pPr>
    </w:p>
    <w:p w14:paraId="2D34988E" w14:textId="77777777" w:rsidR="00A135DB" w:rsidRPr="00820D84" w:rsidRDefault="00A135DB" w:rsidP="00A135DB">
      <w:pPr>
        <w:pStyle w:val="a3"/>
        <w:rPr>
          <w:rFonts w:asciiTheme="majorEastAsia" w:eastAsiaTheme="majorEastAsia" w:hAnsiTheme="majorEastAsia"/>
          <w:sz w:val="24"/>
          <w:szCs w:val="24"/>
          <w:lang w:eastAsia="ja-JP"/>
        </w:rPr>
      </w:pPr>
    </w:p>
    <w:p w14:paraId="4684B4A1" w14:textId="77777777" w:rsidR="00CF4449" w:rsidRPr="00820D84" w:rsidRDefault="00CF4449" w:rsidP="007821DF">
      <w:pPr>
        <w:pStyle w:val="a3"/>
        <w:ind w:left="0" w:firstLine="0"/>
        <w:rPr>
          <w:rFonts w:asciiTheme="majorEastAsia" w:eastAsiaTheme="majorEastAsia" w:hAnsiTheme="majorEastAsia"/>
          <w:sz w:val="24"/>
          <w:szCs w:val="24"/>
          <w:lang w:eastAsia="ja-JP"/>
        </w:rPr>
      </w:pPr>
    </w:p>
    <w:p w14:paraId="3DFE6989" w14:textId="77777777" w:rsidR="00A135DB" w:rsidRPr="00820D84" w:rsidRDefault="00A135DB" w:rsidP="00A135DB">
      <w:pPr>
        <w:pStyle w:val="a3"/>
        <w:ind w:left="0" w:firstLine="0"/>
        <w:rPr>
          <w:rFonts w:asciiTheme="majorEastAsia" w:eastAsiaTheme="majorEastAsia" w:hAnsiTheme="majorEastAsia"/>
          <w:sz w:val="24"/>
          <w:szCs w:val="24"/>
          <w:lang w:eastAsia="ja-JP"/>
        </w:rPr>
      </w:pPr>
    </w:p>
    <w:p w14:paraId="642376B9" w14:textId="77777777" w:rsidR="00A135DB" w:rsidRPr="00820D84" w:rsidRDefault="00A135DB" w:rsidP="00A135DB">
      <w:pPr>
        <w:pStyle w:val="a3"/>
        <w:ind w:left="4575"/>
        <w:rPr>
          <w:rFonts w:asciiTheme="majorEastAsia" w:eastAsiaTheme="majorEastAsia" w:hAnsiTheme="majorEastAsia"/>
          <w:color w:val="FF0000"/>
          <w:sz w:val="24"/>
          <w:szCs w:val="24"/>
          <w:lang w:eastAsia="ja-JP"/>
        </w:rPr>
      </w:pPr>
    </w:p>
    <w:p w14:paraId="3F8E7BC3" w14:textId="77777777" w:rsidR="00A135DB" w:rsidRPr="00820D84" w:rsidRDefault="00A135DB" w:rsidP="00A135DB">
      <w:pPr>
        <w:pStyle w:val="a3"/>
        <w:wordWrap w:val="0"/>
        <w:ind w:right="420"/>
        <w:jc w:val="right"/>
        <w:rPr>
          <w:rFonts w:asciiTheme="majorEastAsia" w:eastAsiaTheme="majorEastAsia" w:hAnsiTheme="majorEastAsia"/>
          <w:sz w:val="24"/>
          <w:szCs w:val="24"/>
          <w:lang w:eastAsia="ja-JP"/>
        </w:rPr>
      </w:pPr>
      <w:r w:rsidRPr="00820D84">
        <w:rPr>
          <w:rFonts w:asciiTheme="majorEastAsia" w:eastAsiaTheme="majorEastAsia" w:hAnsiTheme="majorEastAsia" w:hint="eastAsia"/>
          <w:color w:val="FF0000"/>
          <w:sz w:val="24"/>
          <w:szCs w:val="24"/>
          <w:lang w:eastAsia="ja-JP"/>
        </w:rPr>
        <w:t xml:space="preserve">　　　　　　</w:t>
      </w:r>
      <w:r w:rsidRPr="00820D84">
        <w:rPr>
          <w:rFonts w:asciiTheme="majorEastAsia" w:eastAsiaTheme="majorEastAsia" w:hAnsiTheme="majorEastAsia" w:hint="eastAsia"/>
          <w:color w:val="FF0000"/>
          <w:lang w:eastAsia="ja-JP"/>
        </w:rPr>
        <w:t xml:space="preserve">　　　　　　　　　　</w:t>
      </w:r>
      <w:r w:rsidRPr="00820D84">
        <w:rPr>
          <w:rFonts w:asciiTheme="majorEastAsia" w:eastAsiaTheme="majorEastAsia" w:hAnsiTheme="majorEastAsia"/>
          <w:sz w:val="24"/>
          <w:szCs w:val="24"/>
          <w:lang w:eastAsia="ja-JP"/>
        </w:rPr>
        <w:t>20xx年 xx 月 xx 日 作成（第 1. 0 版）</w:t>
      </w:r>
    </w:p>
    <w:p w14:paraId="582EB889" w14:textId="77777777" w:rsidR="00A135DB" w:rsidRPr="00820D84" w:rsidRDefault="00A135DB" w:rsidP="00A135DB">
      <w:pPr>
        <w:pStyle w:val="a3"/>
        <w:ind w:right="420"/>
        <w:jc w:val="right"/>
        <w:rPr>
          <w:rFonts w:asciiTheme="majorEastAsia" w:eastAsiaTheme="majorEastAsia" w:hAnsiTheme="majorEastAsia"/>
          <w:color w:val="00B050"/>
          <w:sz w:val="24"/>
          <w:szCs w:val="24"/>
        </w:rPr>
      </w:pPr>
      <w:r w:rsidRPr="00820D84">
        <w:rPr>
          <w:rFonts w:asciiTheme="majorEastAsia" w:eastAsiaTheme="majorEastAsia" w:hAnsiTheme="majorEastAsia" w:hint="eastAsia"/>
          <w:color w:val="00B050"/>
          <w:sz w:val="24"/>
          <w:szCs w:val="24"/>
          <w:lang w:eastAsia="ja-JP"/>
        </w:rPr>
        <w:t>施行日：</w:t>
      </w:r>
      <w:r w:rsidRPr="00820D84">
        <w:rPr>
          <w:rFonts w:asciiTheme="majorEastAsia" w:eastAsiaTheme="majorEastAsia" w:hAnsiTheme="majorEastAsia"/>
          <w:color w:val="00B050"/>
          <w:sz w:val="24"/>
          <w:szCs w:val="24"/>
          <w:lang w:eastAsia="ja-JP"/>
        </w:rPr>
        <w:t>20xx年xx月</w:t>
      </w:r>
      <w:bookmarkStart w:id="0" w:name="_Hlk145583566"/>
      <w:r w:rsidRPr="00820D84">
        <w:rPr>
          <w:rFonts w:asciiTheme="majorEastAsia" w:eastAsiaTheme="majorEastAsia" w:hAnsiTheme="majorEastAsia"/>
          <w:color w:val="00B050"/>
          <w:sz w:val="24"/>
          <w:szCs w:val="24"/>
          <w:lang w:eastAsia="ja-JP"/>
        </w:rPr>
        <w:t>xx</w:t>
      </w:r>
      <w:bookmarkEnd w:id="0"/>
      <w:r w:rsidRPr="00820D84">
        <w:rPr>
          <w:rFonts w:asciiTheme="majorEastAsia" w:eastAsiaTheme="majorEastAsia" w:hAnsiTheme="majorEastAsia"/>
          <w:color w:val="00B050"/>
          <w:sz w:val="24"/>
          <w:szCs w:val="24"/>
          <w:lang w:eastAsia="ja-JP"/>
        </w:rPr>
        <w:t>日</w:t>
      </w:r>
    </w:p>
    <w:p w14:paraId="136A51AA" w14:textId="77777777" w:rsidR="00A135DB" w:rsidRPr="00820D84" w:rsidRDefault="00A135DB" w:rsidP="00A135DB">
      <w:pPr>
        <w:pStyle w:val="a3"/>
        <w:ind w:right="420"/>
        <w:jc w:val="right"/>
        <w:rPr>
          <w:rFonts w:asciiTheme="majorEastAsia" w:eastAsiaTheme="majorEastAsia" w:hAnsiTheme="majorEastAsia"/>
          <w:color w:val="0070C0"/>
          <w:sz w:val="24"/>
          <w:szCs w:val="24"/>
          <w:lang w:eastAsia="ja-JP"/>
        </w:rPr>
      </w:pPr>
      <w:r w:rsidRPr="00820D84">
        <w:rPr>
          <w:rFonts w:asciiTheme="majorEastAsia" w:eastAsiaTheme="majorEastAsia" w:hAnsiTheme="majorEastAsia" w:hint="eastAsia"/>
          <w:color w:val="0070C0"/>
          <w:sz w:val="24"/>
          <w:szCs w:val="24"/>
          <w:lang w:eastAsia="ja-JP"/>
        </w:rPr>
        <w:t>（初回申請時、施行日の記載は不要）</w:t>
      </w:r>
    </w:p>
    <w:p w14:paraId="2286CCE3" w14:textId="7F9E0B25" w:rsidR="00A135DB" w:rsidRPr="00820D84" w:rsidRDefault="00A135DB" w:rsidP="00CF6CF8">
      <w:pPr>
        <w:pStyle w:val="a3"/>
        <w:numPr>
          <w:ilvl w:val="0"/>
          <w:numId w:val="16"/>
        </w:numPr>
        <w:spacing w:before="3"/>
        <w:rPr>
          <w:rFonts w:asciiTheme="majorEastAsia" w:eastAsiaTheme="majorEastAsia" w:hAnsiTheme="majorEastAsia"/>
          <w:color w:val="0070C0"/>
          <w:spacing w:val="-3"/>
          <w:sz w:val="24"/>
          <w:szCs w:val="24"/>
          <w:lang w:eastAsia="ja-JP"/>
        </w:rPr>
      </w:pPr>
      <w:r w:rsidRPr="00820D84">
        <w:rPr>
          <w:rFonts w:asciiTheme="majorEastAsia" w:eastAsiaTheme="majorEastAsia" w:hAnsiTheme="majorEastAsia" w:hint="eastAsia"/>
          <w:color w:val="0070C0"/>
          <w:spacing w:val="-3"/>
          <w:sz w:val="24"/>
          <w:szCs w:val="24"/>
          <w:lang w:eastAsia="ja-JP"/>
        </w:rPr>
        <w:lastRenderedPageBreak/>
        <w:t>表紙には、最新の版数</w:t>
      </w:r>
      <w:r w:rsidR="00361DAF" w:rsidRPr="00820D84">
        <w:rPr>
          <w:rFonts w:asciiTheme="majorEastAsia" w:eastAsiaTheme="majorEastAsia" w:hAnsiTheme="majorEastAsia" w:hint="eastAsia"/>
          <w:color w:val="0070C0"/>
          <w:spacing w:val="-3"/>
          <w:sz w:val="24"/>
          <w:szCs w:val="24"/>
          <w:lang w:eastAsia="ja-JP"/>
        </w:rPr>
        <w:t>及び</w:t>
      </w:r>
      <w:r w:rsidRPr="00820D84">
        <w:rPr>
          <w:rFonts w:asciiTheme="majorEastAsia" w:eastAsiaTheme="majorEastAsia" w:hAnsiTheme="majorEastAsia" w:hint="eastAsia"/>
          <w:color w:val="0070C0"/>
          <w:spacing w:val="-3"/>
          <w:sz w:val="24"/>
          <w:szCs w:val="24"/>
          <w:lang w:eastAsia="ja-JP"/>
        </w:rPr>
        <w:t>その作成日を記載し、次頁の改訂履歴において版数を管理すること。</w:t>
      </w:r>
    </w:p>
    <w:p w14:paraId="286EE83F" w14:textId="77777777" w:rsidR="00A135DB" w:rsidRPr="00820D84" w:rsidRDefault="00A135DB" w:rsidP="00CF6CF8">
      <w:pPr>
        <w:pStyle w:val="TableParagraph"/>
        <w:numPr>
          <w:ilvl w:val="0"/>
          <w:numId w:val="16"/>
        </w:numPr>
        <w:rPr>
          <w:rFonts w:asciiTheme="majorEastAsia" w:eastAsiaTheme="majorEastAsia" w:hAnsiTheme="majorEastAsia"/>
          <w:bCs/>
          <w:color w:val="0070C0"/>
          <w:sz w:val="24"/>
          <w:szCs w:val="24"/>
          <w:lang w:eastAsia="ja-JP"/>
        </w:rPr>
      </w:pPr>
      <w:bookmarkStart w:id="1" w:name="_Hlk146025935"/>
      <w:r w:rsidRPr="00820D84">
        <w:rPr>
          <w:rFonts w:asciiTheme="majorEastAsia" w:eastAsiaTheme="majorEastAsia" w:hAnsiTheme="majorEastAsia" w:hint="eastAsia"/>
          <w:bCs/>
          <w:color w:val="0070C0"/>
          <w:sz w:val="24"/>
          <w:szCs w:val="24"/>
          <w:lang w:eastAsia="ja-JP"/>
        </w:rPr>
        <w:t>版数（バージョン）；小数点以下</w:t>
      </w:r>
      <w:r w:rsidRPr="00820D84">
        <w:rPr>
          <w:rFonts w:asciiTheme="majorEastAsia" w:eastAsiaTheme="majorEastAsia" w:hAnsiTheme="majorEastAsia"/>
          <w:bCs/>
          <w:color w:val="0070C0"/>
          <w:sz w:val="24"/>
          <w:szCs w:val="24"/>
          <w:lang w:eastAsia="ja-JP"/>
        </w:rPr>
        <w:t>1位までの数字で表現し、初回のCRB申請（</w:t>
      </w:r>
      <w:r w:rsidRPr="00820D84">
        <w:rPr>
          <w:rFonts w:asciiTheme="majorEastAsia" w:eastAsiaTheme="majorEastAsia" w:hAnsiTheme="majorEastAsia" w:hint="eastAsia"/>
          <w:bCs/>
          <w:color w:val="0070C0"/>
          <w:sz w:val="24"/>
          <w:szCs w:val="24"/>
          <w:lang w:eastAsia="ja-JP"/>
        </w:rPr>
        <w:t>新規</w:t>
      </w:r>
      <w:r w:rsidRPr="00820D84">
        <w:rPr>
          <w:rFonts w:asciiTheme="majorEastAsia" w:eastAsiaTheme="majorEastAsia" w:hAnsiTheme="majorEastAsia"/>
          <w:bCs/>
          <w:color w:val="0070C0"/>
          <w:sz w:val="24"/>
          <w:szCs w:val="24"/>
          <w:lang w:eastAsia="ja-JP"/>
        </w:rPr>
        <w:t>申請）時点の版数を「1.0」とする</w:t>
      </w:r>
      <w:r w:rsidRPr="00820D84">
        <w:rPr>
          <w:rFonts w:asciiTheme="majorEastAsia" w:eastAsiaTheme="majorEastAsia" w:hAnsiTheme="majorEastAsia" w:hint="eastAsia"/>
          <w:bCs/>
          <w:color w:val="0070C0"/>
          <w:sz w:val="24"/>
          <w:szCs w:val="24"/>
          <w:lang w:eastAsia="ja-JP"/>
        </w:rPr>
        <w:t>こと。</w:t>
      </w:r>
      <w:bookmarkEnd w:id="1"/>
    </w:p>
    <w:p w14:paraId="413F2B73" w14:textId="77777777" w:rsidR="00CF4449" w:rsidRPr="00820D84" w:rsidRDefault="00A135DB" w:rsidP="00CF6CF8">
      <w:pPr>
        <w:pStyle w:val="a3"/>
        <w:numPr>
          <w:ilvl w:val="0"/>
          <w:numId w:val="16"/>
        </w:numPr>
        <w:spacing w:before="3"/>
        <w:rPr>
          <w:rFonts w:asciiTheme="majorEastAsia" w:eastAsiaTheme="majorEastAsia" w:hAnsiTheme="majorEastAsia"/>
          <w:color w:val="0070C0"/>
          <w:spacing w:val="-3"/>
          <w:sz w:val="24"/>
          <w:szCs w:val="24"/>
          <w:lang w:eastAsia="ja-JP"/>
        </w:rPr>
      </w:pPr>
      <w:r w:rsidRPr="00820D84">
        <w:rPr>
          <w:rFonts w:asciiTheme="majorEastAsia" w:eastAsiaTheme="majorEastAsia" w:hAnsiTheme="majorEastAsia"/>
          <w:color w:val="0070C0"/>
          <w:spacing w:val="-3"/>
          <w:sz w:val="24"/>
          <w:szCs w:val="24"/>
          <w:lang w:eastAsia="ja-JP"/>
        </w:rPr>
        <w:t>改訂する場合、版</w:t>
      </w:r>
      <w:r w:rsidRPr="00820D84">
        <w:rPr>
          <w:rFonts w:asciiTheme="majorEastAsia" w:eastAsiaTheme="majorEastAsia" w:hAnsiTheme="majorEastAsia" w:hint="eastAsia"/>
          <w:color w:val="0070C0"/>
          <w:spacing w:val="-3"/>
          <w:sz w:val="24"/>
          <w:szCs w:val="24"/>
          <w:lang w:eastAsia="ja-JP"/>
        </w:rPr>
        <w:t>数</w:t>
      </w:r>
      <w:r w:rsidR="00CF4449" w:rsidRPr="00820D84">
        <w:rPr>
          <w:rFonts w:asciiTheme="majorEastAsia" w:eastAsiaTheme="majorEastAsia" w:hAnsiTheme="majorEastAsia" w:hint="eastAsia"/>
          <w:color w:val="0070C0"/>
          <w:spacing w:val="-3"/>
          <w:sz w:val="24"/>
          <w:szCs w:val="24"/>
          <w:lang w:eastAsia="ja-JP"/>
        </w:rPr>
        <w:t>及び</w:t>
      </w:r>
      <w:r w:rsidRPr="00820D84">
        <w:rPr>
          <w:rFonts w:asciiTheme="majorEastAsia" w:eastAsiaTheme="majorEastAsia" w:hAnsiTheme="majorEastAsia" w:hint="eastAsia"/>
          <w:color w:val="0070C0"/>
          <w:spacing w:val="-3"/>
          <w:sz w:val="24"/>
          <w:szCs w:val="24"/>
          <w:lang w:eastAsia="ja-JP"/>
        </w:rPr>
        <w:t>作成日</w:t>
      </w:r>
      <w:r w:rsidRPr="00820D84">
        <w:rPr>
          <w:rFonts w:asciiTheme="majorEastAsia" w:eastAsiaTheme="majorEastAsia" w:hAnsiTheme="majorEastAsia"/>
          <w:color w:val="0070C0"/>
          <w:spacing w:val="-3"/>
          <w:sz w:val="24"/>
          <w:szCs w:val="24"/>
          <w:lang w:eastAsia="ja-JP"/>
        </w:rPr>
        <w:t>を</w:t>
      </w:r>
      <w:r w:rsidRPr="00820D84">
        <w:rPr>
          <w:rFonts w:asciiTheme="majorEastAsia" w:eastAsiaTheme="majorEastAsia" w:hAnsiTheme="majorEastAsia" w:hint="eastAsia"/>
          <w:color w:val="0070C0"/>
          <w:spacing w:val="-3"/>
          <w:sz w:val="24"/>
          <w:szCs w:val="24"/>
          <w:lang w:eastAsia="ja-JP"/>
        </w:rPr>
        <w:t>更新</w:t>
      </w:r>
      <w:r w:rsidRPr="00820D84">
        <w:rPr>
          <w:rFonts w:asciiTheme="majorEastAsia" w:eastAsiaTheme="majorEastAsia" w:hAnsiTheme="majorEastAsia"/>
          <w:color w:val="0070C0"/>
          <w:spacing w:val="-3"/>
          <w:sz w:val="24"/>
          <w:szCs w:val="24"/>
          <w:lang w:eastAsia="ja-JP"/>
        </w:rPr>
        <w:t>する</w:t>
      </w:r>
      <w:r w:rsidRPr="00820D84">
        <w:rPr>
          <w:rFonts w:asciiTheme="majorEastAsia" w:eastAsiaTheme="majorEastAsia" w:hAnsiTheme="majorEastAsia" w:hint="eastAsia"/>
          <w:color w:val="0070C0"/>
          <w:spacing w:val="-3"/>
          <w:sz w:val="24"/>
          <w:szCs w:val="24"/>
          <w:lang w:eastAsia="ja-JP"/>
        </w:rPr>
        <w:t>。</w:t>
      </w:r>
    </w:p>
    <w:p w14:paraId="41D0932D" w14:textId="1762B825" w:rsidR="00A135DB" w:rsidRPr="00820D84" w:rsidRDefault="00A135DB" w:rsidP="00CF4449">
      <w:pPr>
        <w:pStyle w:val="a3"/>
        <w:spacing w:before="3"/>
        <w:ind w:left="440" w:firstLine="0"/>
        <w:rPr>
          <w:rFonts w:asciiTheme="majorEastAsia" w:eastAsiaTheme="majorEastAsia" w:hAnsiTheme="majorEastAsia"/>
          <w:color w:val="0070C0"/>
          <w:spacing w:val="-3"/>
          <w:sz w:val="24"/>
          <w:szCs w:val="24"/>
          <w:lang w:eastAsia="ja-JP"/>
        </w:rPr>
      </w:pPr>
      <w:r w:rsidRPr="00820D84">
        <w:rPr>
          <w:rFonts w:asciiTheme="majorEastAsia" w:eastAsiaTheme="majorEastAsia" w:hAnsiTheme="majorEastAsia"/>
          <w:bCs/>
          <w:color w:val="0070C0"/>
          <w:sz w:val="24"/>
          <w:szCs w:val="24"/>
          <w:lang w:eastAsia="ja-JP"/>
        </w:rPr>
        <w:t>軽微な修正においては0.1（1.1版）</w:t>
      </w:r>
      <w:r w:rsidRPr="00820D84">
        <w:rPr>
          <w:rFonts w:asciiTheme="majorEastAsia" w:eastAsiaTheme="majorEastAsia" w:hAnsiTheme="majorEastAsia" w:hint="eastAsia"/>
          <w:bCs/>
          <w:color w:val="0070C0"/>
          <w:sz w:val="24"/>
          <w:szCs w:val="24"/>
          <w:lang w:eastAsia="ja-JP"/>
        </w:rPr>
        <w:t>、</w:t>
      </w:r>
      <w:r w:rsidRPr="00820D84">
        <w:rPr>
          <w:rFonts w:asciiTheme="majorEastAsia" w:eastAsiaTheme="majorEastAsia" w:hAnsiTheme="majorEastAsia"/>
          <w:bCs/>
          <w:color w:val="0070C0"/>
          <w:sz w:val="24"/>
          <w:szCs w:val="24"/>
          <w:lang w:eastAsia="ja-JP"/>
        </w:rPr>
        <w:t>大幅な修正が必要な場合は1.0（2.0版）とし、変更内容により判断する</w:t>
      </w:r>
      <w:r w:rsidRPr="00820D84">
        <w:rPr>
          <w:rFonts w:asciiTheme="majorEastAsia" w:eastAsiaTheme="majorEastAsia" w:hAnsiTheme="majorEastAsia" w:hint="eastAsia"/>
          <w:bCs/>
          <w:color w:val="0070C0"/>
          <w:sz w:val="24"/>
          <w:szCs w:val="24"/>
          <w:lang w:eastAsia="ja-JP"/>
        </w:rPr>
        <w:t>こと</w:t>
      </w:r>
      <w:r w:rsidRPr="00820D84">
        <w:rPr>
          <w:rFonts w:asciiTheme="majorEastAsia" w:eastAsiaTheme="majorEastAsia" w:hAnsiTheme="majorEastAsia"/>
          <w:bCs/>
          <w:color w:val="0070C0"/>
          <w:sz w:val="24"/>
          <w:szCs w:val="24"/>
          <w:lang w:eastAsia="ja-JP"/>
        </w:rPr>
        <w:t>。</w:t>
      </w:r>
    </w:p>
    <w:p w14:paraId="79AAFA77" w14:textId="2452EE2D" w:rsidR="00A135DB" w:rsidRPr="00820D84" w:rsidRDefault="00A135DB" w:rsidP="00CF6CF8">
      <w:pPr>
        <w:pStyle w:val="a3"/>
        <w:numPr>
          <w:ilvl w:val="0"/>
          <w:numId w:val="16"/>
        </w:numPr>
        <w:rPr>
          <w:rFonts w:asciiTheme="majorEastAsia" w:eastAsiaTheme="majorEastAsia" w:hAnsiTheme="majorEastAsia"/>
          <w:color w:val="0070C0"/>
          <w:sz w:val="24"/>
          <w:szCs w:val="24"/>
          <w:lang w:eastAsia="ja-JP"/>
        </w:rPr>
      </w:pPr>
      <w:r w:rsidRPr="00820D84">
        <w:rPr>
          <w:rFonts w:asciiTheme="majorEastAsia" w:eastAsiaTheme="majorEastAsia" w:hAnsiTheme="majorEastAsia" w:hint="eastAsia"/>
          <w:color w:val="0070C0"/>
          <w:spacing w:val="-3"/>
          <w:sz w:val="24"/>
          <w:szCs w:val="24"/>
          <w:lang w:eastAsia="ja-JP"/>
        </w:rPr>
        <w:t>初回承認後に改訂</w:t>
      </w:r>
      <w:r w:rsidR="001E6617">
        <w:rPr>
          <w:rFonts w:asciiTheme="majorEastAsia" w:eastAsiaTheme="majorEastAsia" w:hAnsiTheme="majorEastAsia" w:hint="eastAsia"/>
          <w:color w:val="0070C0"/>
          <w:spacing w:val="-3"/>
          <w:sz w:val="24"/>
          <w:szCs w:val="24"/>
          <w:lang w:eastAsia="ja-JP"/>
        </w:rPr>
        <w:t>（</w:t>
      </w:r>
      <w:r w:rsidRPr="00820D84">
        <w:rPr>
          <w:rFonts w:asciiTheme="majorEastAsia" w:eastAsiaTheme="majorEastAsia" w:hAnsiTheme="majorEastAsia" w:hint="eastAsia"/>
          <w:color w:val="0070C0"/>
          <w:spacing w:val="-3"/>
          <w:sz w:val="24"/>
          <w:szCs w:val="24"/>
          <w:lang w:eastAsia="ja-JP"/>
        </w:rPr>
        <w:t>変更申請で改訂</w:t>
      </w:r>
      <w:r w:rsidR="001E6617">
        <w:rPr>
          <w:rFonts w:asciiTheme="majorEastAsia" w:eastAsiaTheme="majorEastAsia" w:hAnsiTheme="majorEastAsia" w:hint="eastAsia"/>
          <w:color w:val="0070C0"/>
          <w:spacing w:val="-3"/>
          <w:sz w:val="24"/>
          <w:szCs w:val="24"/>
          <w:lang w:eastAsia="ja-JP"/>
        </w:rPr>
        <w:t>）</w:t>
      </w:r>
      <w:r w:rsidRPr="00820D84">
        <w:rPr>
          <w:rFonts w:asciiTheme="majorEastAsia" w:eastAsiaTheme="majorEastAsia" w:hAnsiTheme="majorEastAsia" w:hint="eastAsia"/>
          <w:color w:val="0070C0"/>
          <w:spacing w:val="-3"/>
          <w:sz w:val="24"/>
          <w:szCs w:val="24"/>
          <w:lang w:eastAsia="ja-JP"/>
        </w:rPr>
        <w:t>する場合、いつから本</w:t>
      </w:r>
      <w:r w:rsidR="00F325B1" w:rsidRPr="00820D84">
        <w:rPr>
          <w:rFonts w:asciiTheme="majorEastAsia" w:eastAsiaTheme="majorEastAsia" w:hAnsiTheme="majorEastAsia" w:hint="eastAsia"/>
          <w:color w:val="0070C0"/>
          <w:spacing w:val="-3"/>
          <w:sz w:val="24"/>
          <w:szCs w:val="24"/>
          <w:lang w:eastAsia="ja-JP"/>
        </w:rPr>
        <w:t>研究</w:t>
      </w:r>
      <w:r w:rsidRPr="00820D84">
        <w:rPr>
          <w:rFonts w:asciiTheme="majorEastAsia" w:eastAsiaTheme="majorEastAsia" w:hAnsiTheme="majorEastAsia" w:hint="eastAsia"/>
          <w:color w:val="0070C0"/>
          <w:spacing w:val="-3"/>
          <w:sz w:val="24"/>
          <w:szCs w:val="24"/>
          <w:lang w:eastAsia="ja-JP"/>
        </w:rPr>
        <w:t>計画書を使用できるかについて「施行日」を記載すること（初回申請時は不要）。</w:t>
      </w:r>
    </w:p>
    <w:p w14:paraId="2F578E42" w14:textId="77777777" w:rsidR="00A135DB" w:rsidRPr="00820D84" w:rsidRDefault="00A135DB" w:rsidP="00A135DB">
      <w:pPr>
        <w:ind w:left="0" w:firstLine="0"/>
        <w:rPr>
          <w:rFonts w:asciiTheme="majorEastAsia" w:eastAsiaTheme="majorEastAsia" w:hAnsiTheme="majorEastAsia"/>
          <w:lang w:eastAsia="ja-JP"/>
        </w:rPr>
        <w:sectPr w:rsidR="00A135DB" w:rsidRPr="00820D84" w:rsidSect="00A135DB">
          <w:footerReference w:type="default" r:id="rId11"/>
          <w:type w:val="continuous"/>
          <w:pgSz w:w="11910" w:h="16840"/>
          <w:pgMar w:top="1580" w:right="1580" w:bottom="280" w:left="1600" w:header="720" w:footer="720" w:gutter="0"/>
          <w:cols w:space="720"/>
        </w:sectPr>
      </w:pPr>
    </w:p>
    <w:p w14:paraId="4CF94A86" w14:textId="77777777" w:rsidR="00A135DB" w:rsidRPr="00820D84" w:rsidRDefault="00A135DB" w:rsidP="00A135DB">
      <w:pPr>
        <w:pStyle w:val="TableParagraph"/>
        <w:rPr>
          <w:rFonts w:asciiTheme="majorEastAsia" w:eastAsiaTheme="majorEastAsia" w:hAnsiTheme="majorEastAsia"/>
          <w:b/>
          <w:sz w:val="24"/>
          <w:szCs w:val="24"/>
          <w:lang w:eastAsia="ja-JP"/>
        </w:rPr>
      </w:pPr>
      <w:bookmarkStart w:id="2" w:name="_Toc528857820"/>
      <w:bookmarkStart w:id="3" w:name="_Hlk67496972"/>
      <w:r w:rsidRPr="00820D84">
        <w:rPr>
          <w:rFonts w:asciiTheme="majorEastAsia" w:eastAsiaTheme="majorEastAsia" w:hAnsiTheme="majorEastAsia" w:hint="eastAsia"/>
          <w:b/>
          <w:sz w:val="24"/>
          <w:szCs w:val="24"/>
          <w:lang w:eastAsia="ja-JP"/>
        </w:rPr>
        <w:lastRenderedPageBreak/>
        <w:t>改訂履歴</w:t>
      </w:r>
    </w:p>
    <w:tbl>
      <w:tblPr>
        <w:tblStyle w:val="NormalTable0"/>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1540"/>
        <w:gridCol w:w="4687"/>
      </w:tblGrid>
      <w:tr w:rsidR="00A135DB" w:rsidRPr="00820D84" w14:paraId="0D528193" w14:textId="77777777" w:rsidTr="00143F3D">
        <w:trPr>
          <w:trHeight w:val="359"/>
        </w:trPr>
        <w:tc>
          <w:tcPr>
            <w:tcW w:w="2309" w:type="dxa"/>
            <w:shd w:val="clear" w:color="auto" w:fill="DADADA"/>
          </w:tcPr>
          <w:p w14:paraId="12ACDAA3" w14:textId="77777777" w:rsidR="00A135DB" w:rsidRPr="00820D84" w:rsidRDefault="00A135DB" w:rsidP="00143F3D">
            <w:pPr>
              <w:pStyle w:val="TableParagraph"/>
              <w:spacing w:before="46"/>
              <w:ind w:left="666" w:right="657"/>
              <w:jc w:val="center"/>
              <w:rPr>
                <w:rFonts w:asciiTheme="majorEastAsia" w:eastAsiaTheme="majorEastAsia" w:hAnsiTheme="majorEastAsia"/>
                <w:b/>
                <w:sz w:val="21"/>
              </w:rPr>
            </w:pPr>
            <w:r w:rsidRPr="00820D84">
              <w:rPr>
                <w:rFonts w:asciiTheme="majorEastAsia" w:eastAsiaTheme="majorEastAsia" w:hAnsiTheme="majorEastAsia" w:hint="eastAsia"/>
                <w:b/>
                <w:sz w:val="21"/>
                <w:lang w:eastAsia="ja-JP"/>
              </w:rPr>
              <w:t>作成日</w:t>
            </w:r>
          </w:p>
        </w:tc>
        <w:tc>
          <w:tcPr>
            <w:tcW w:w="1540" w:type="dxa"/>
            <w:shd w:val="clear" w:color="auto" w:fill="DADADA"/>
          </w:tcPr>
          <w:p w14:paraId="0C4C5E88" w14:textId="77777777" w:rsidR="00A135DB" w:rsidRPr="00820D84" w:rsidRDefault="00A135DB" w:rsidP="00143F3D">
            <w:pPr>
              <w:pStyle w:val="TableParagraph"/>
              <w:spacing w:before="46"/>
              <w:ind w:left="666" w:right="657"/>
              <w:jc w:val="center"/>
              <w:rPr>
                <w:rFonts w:asciiTheme="majorEastAsia" w:eastAsiaTheme="majorEastAsia" w:hAnsiTheme="majorEastAsia"/>
                <w:b/>
                <w:sz w:val="21"/>
              </w:rPr>
            </w:pPr>
            <w:r w:rsidRPr="00820D84">
              <w:rPr>
                <w:rFonts w:asciiTheme="majorEastAsia" w:eastAsiaTheme="majorEastAsia" w:hAnsiTheme="majorEastAsia" w:hint="eastAsia"/>
                <w:b/>
                <w:sz w:val="21"/>
                <w:lang w:eastAsia="ja-JP"/>
              </w:rPr>
              <w:t>版数</w:t>
            </w:r>
          </w:p>
        </w:tc>
        <w:tc>
          <w:tcPr>
            <w:tcW w:w="4687" w:type="dxa"/>
            <w:shd w:val="clear" w:color="auto" w:fill="DADADA"/>
          </w:tcPr>
          <w:p w14:paraId="68D34D89" w14:textId="77777777" w:rsidR="00A135DB" w:rsidRPr="00820D84" w:rsidRDefault="00A135DB" w:rsidP="00143F3D">
            <w:pPr>
              <w:pStyle w:val="a3"/>
              <w:jc w:val="center"/>
              <w:rPr>
                <w:rFonts w:asciiTheme="majorEastAsia" w:eastAsiaTheme="majorEastAsia" w:hAnsiTheme="majorEastAsia"/>
                <w:b/>
                <w:bCs/>
              </w:rPr>
            </w:pPr>
            <w:r w:rsidRPr="00820D84">
              <w:rPr>
                <w:rFonts w:asciiTheme="majorEastAsia" w:eastAsiaTheme="majorEastAsia" w:hAnsiTheme="majorEastAsia" w:hint="eastAsia"/>
                <w:b/>
                <w:bCs/>
                <w:lang w:eastAsia="ja-JP"/>
              </w:rPr>
              <w:t>改訂理由</w:t>
            </w:r>
          </w:p>
        </w:tc>
      </w:tr>
      <w:tr w:rsidR="00A135DB" w:rsidRPr="00820D84" w14:paraId="5B3A83EF" w14:textId="77777777" w:rsidTr="00143F3D">
        <w:trPr>
          <w:trHeight w:val="359"/>
        </w:trPr>
        <w:tc>
          <w:tcPr>
            <w:tcW w:w="2309" w:type="dxa"/>
          </w:tcPr>
          <w:p w14:paraId="3141A118" w14:textId="77777777" w:rsidR="00A135DB" w:rsidRPr="00820D84" w:rsidRDefault="00A135DB" w:rsidP="00143F3D">
            <w:pPr>
              <w:pStyle w:val="TableParagraph"/>
              <w:rPr>
                <w:rFonts w:asciiTheme="majorEastAsia" w:eastAsiaTheme="majorEastAsia" w:hAnsiTheme="majorEastAsia"/>
                <w:sz w:val="24"/>
              </w:rPr>
            </w:pPr>
            <w:r w:rsidRPr="00820D84">
              <w:rPr>
                <w:rFonts w:asciiTheme="majorEastAsia" w:eastAsiaTheme="majorEastAsia" w:hAnsiTheme="majorEastAsia" w:hint="eastAsia"/>
                <w:color w:val="FF0000"/>
                <w:sz w:val="24"/>
                <w:lang w:eastAsia="ja-JP"/>
              </w:rPr>
              <w:t>20xx年xx月xx日</w:t>
            </w:r>
          </w:p>
        </w:tc>
        <w:tc>
          <w:tcPr>
            <w:tcW w:w="1540" w:type="dxa"/>
          </w:tcPr>
          <w:p w14:paraId="3DCDF481" w14:textId="77777777" w:rsidR="00A135DB" w:rsidRPr="00820D84" w:rsidRDefault="00A135DB" w:rsidP="00143F3D">
            <w:pPr>
              <w:pStyle w:val="TableParagraph"/>
              <w:rPr>
                <w:rFonts w:asciiTheme="majorEastAsia" w:eastAsiaTheme="majorEastAsia" w:hAnsiTheme="majorEastAsia"/>
                <w:sz w:val="24"/>
              </w:rPr>
            </w:pPr>
            <w:r w:rsidRPr="00820D84">
              <w:rPr>
                <w:rFonts w:asciiTheme="majorEastAsia" w:eastAsiaTheme="majorEastAsia" w:hAnsiTheme="majorEastAsia" w:hint="eastAsia"/>
                <w:color w:val="FF0000"/>
                <w:sz w:val="24"/>
                <w:lang w:eastAsia="ja-JP"/>
              </w:rPr>
              <w:t>第1.0版</w:t>
            </w:r>
          </w:p>
        </w:tc>
        <w:tc>
          <w:tcPr>
            <w:tcW w:w="4687" w:type="dxa"/>
          </w:tcPr>
          <w:p w14:paraId="2129CA16" w14:textId="77777777" w:rsidR="00A135DB" w:rsidRPr="00820D84" w:rsidRDefault="00A135DB" w:rsidP="00143F3D">
            <w:pPr>
              <w:pStyle w:val="TableParagraph"/>
              <w:rPr>
                <w:rFonts w:asciiTheme="majorEastAsia" w:eastAsiaTheme="majorEastAsia" w:hAnsiTheme="majorEastAsia"/>
                <w:sz w:val="24"/>
              </w:rPr>
            </w:pPr>
            <w:r w:rsidRPr="00820D84">
              <w:rPr>
                <w:rFonts w:asciiTheme="majorEastAsia" w:eastAsiaTheme="majorEastAsia" w:hAnsiTheme="majorEastAsia" w:hint="eastAsia"/>
                <w:color w:val="FF0000"/>
                <w:sz w:val="24"/>
                <w:lang w:eastAsia="ja-JP"/>
              </w:rPr>
              <w:t>初版</w:t>
            </w:r>
          </w:p>
        </w:tc>
      </w:tr>
      <w:tr w:rsidR="00A135DB" w:rsidRPr="00820D84" w14:paraId="2C3B0747" w14:textId="77777777" w:rsidTr="00143F3D">
        <w:trPr>
          <w:trHeight w:val="361"/>
        </w:trPr>
        <w:tc>
          <w:tcPr>
            <w:tcW w:w="2309" w:type="dxa"/>
          </w:tcPr>
          <w:p w14:paraId="6EE44EC6" w14:textId="77777777" w:rsidR="00A135DB" w:rsidRPr="00820D84" w:rsidRDefault="00A135DB" w:rsidP="00143F3D">
            <w:pPr>
              <w:pStyle w:val="TableParagraph"/>
              <w:rPr>
                <w:rFonts w:asciiTheme="majorEastAsia" w:eastAsiaTheme="majorEastAsia" w:hAnsiTheme="majorEastAsia"/>
                <w:sz w:val="24"/>
              </w:rPr>
            </w:pPr>
            <w:r w:rsidRPr="00820D84">
              <w:rPr>
                <w:rFonts w:asciiTheme="majorEastAsia" w:eastAsiaTheme="majorEastAsia" w:hAnsiTheme="majorEastAsia" w:hint="eastAsia"/>
                <w:color w:val="00B050"/>
                <w:sz w:val="24"/>
                <w:lang w:eastAsia="ja-JP"/>
              </w:rPr>
              <w:t>20yy年yy月yy日</w:t>
            </w:r>
          </w:p>
        </w:tc>
        <w:tc>
          <w:tcPr>
            <w:tcW w:w="1540" w:type="dxa"/>
          </w:tcPr>
          <w:p w14:paraId="47AEF1CC" w14:textId="77777777" w:rsidR="00A135DB" w:rsidRPr="00820D84" w:rsidRDefault="00A135DB" w:rsidP="00143F3D">
            <w:pPr>
              <w:pStyle w:val="TableParagraph"/>
              <w:rPr>
                <w:rFonts w:asciiTheme="majorEastAsia" w:eastAsiaTheme="majorEastAsia" w:hAnsiTheme="majorEastAsia"/>
                <w:sz w:val="24"/>
              </w:rPr>
            </w:pPr>
            <w:r w:rsidRPr="00820D84">
              <w:rPr>
                <w:rFonts w:asciiTheme="majorEastAsia" w:eastAsiaTheme="majorEastAsia" w:hAnsiTheme="majorEastAsia" w:hint="eastAsia"/>
                <w:color w:val="00B050"/>
                <w:sz w:val="24"/>
                <w:lang w:eastAsia="ja-JP"/>
              </w:rPr>
              <w:t>第1.1版</w:t>
            </w:r>
          </w:p>
        </w:tc>
        <w:tc>
          <w:tcPr>
            <w:tcW w:w="4687" w:type="dxa"/>
          </w:tcPr>
          <w:p w14:paraId="1D7F004B" w14:textId="1BCD091C" w:rsidR="00A135DB" w:rsidRPr="00820D84" w:rsidRDefault="00A135DB" w:rsidP="00143F3D">
            <w:pPr>
              <w:pStyle w:val="TableParagraph"/>
              <w:rPr>
                <w:rFonts w:asciiTheme="majorEastAsia" w:eastAsiaTheme="majorEastAsia" w:hAnsiTheme="majorEastAsia"/>
                <w:sz w:val="24"/>
                <w:lang w:eastAsia="ja-JP"/>
              </w:rPr>
            </w:pPr>
            <w:r w:rsidRPr="00820D84">
              <w:rPr>
                <w:rFonts w:asciiTheme="majorEastAsia" w:eastAsiaTheme="majorEastAsia" w:hAnsiTheme="majorEastAsia" w:hint="eastAsia"/>
                <w:color w:val="00B050"/>
                <w:sz w:val="24"/>
                <w:lang w:eastAsia="ja-JP"/>
              </w:rPr>
              <w:t>追記</w:t>
            </w:r>
            <w:r w:rsidR="00F553EC" w:rsidRPr="00820D84">
              <w:rPr>
                <w:rFonts w:asciiTheme="majorEastAsia" w:eastAsiaTheme="majorEastAsia" w:hAnsiTheme="majorEastAsia" w:hint="eastAsia"/>
                <w:color w:val="00B050"/>
                <w:sz w:val="24"/>
                <w:lang w:eastAsia="ja-JP"/>
              </w:rPr>
              <w:t>及び</w:t>
            </w:r>
            <w:r w:rsidRPr="00820D84">
              <w:rPr>
                <w:rFonts w:asciiTheme="majorEastAsia" w:eastAsiaTheme="majorEastAsia" w:hAnsiTheme="majorEastAsia" w:hint="eastAsia"/>
                <w:color w:val="00B050"/>
                <w:sz w:val="24"/>
                <w:lang w:eastAsia="ja-JP"/>
              </w:rPr>
              <w:t>修正のため</w:t>
            </w:r>
          </w:p>
        </w:tc>
      </w:tr>
      <w:tr w:rsidR="00A135DB" w:rsidRPr="00820D84" w14:paraId="0A103E9F" w14:textId="77777777" w:rsidTr="00143F3D">
        <w:trPr>
          <w:trHeight w:val="359"/>
        </w:trPr>
        <w:tc>
          <w:tcPr>
            <w:tcW w:w="2309" w:type="dxa"/>
          </w:tcPr>
          <w:p w14:paraId="6F92F3F3" w14:textId="77777777" w:rsidR="00A135DB" w:rsidRPr="00820D84" w:rsidRDefault="00A135DB" w:rsidP="00143F3D">
            <w:pPr>
              <w:pStyle w:val="TableParagraph"/>
              <w:rPr>
                <w:rFonts w:asciiTheme="majorEastAsia" w:eastAsiaTheme="majorEastAsia" w:hAnsiTheme="majorEastAsia"/>
                <w:sz w:val="24"/>
                <w:lang w:eastAsia="ja-JP"/>
              </w:rPr>
            </w:pPr>
          </w:p>
        </w:tc>
        <w:tc>
          <w:tcPr>
            <w:tcW w:w="1540" w:type="dxa"/>
          </w:tcPr>
          <w:p w14:paraId="73A5A437" w14:textId="77777777" w:rsidR="00A135DB" w:rsidRPr="00820D84" w:rsidRDefault="00A135DB" w:rsidP="00143F3D">
            <w:pPr>
              <w:pStyle w:val="TableParagraph"/>
              <w:rPr>
                <w:rFonts w:asciiTheme="majorEastAsia" w:eastAsiaTheme="majorEastAsia" w:hAnsiTheme="majorEastAsia"/>
                <w:sz w:val="24"/>
                <w:lang w:eastAsia="ja-JP"/>
              </w:rPr>
            </w:pPr>
          </w:p>
        </w:tc>
        <w:tc>
          <w:tcPr>
            <w:tcW w:w="4687" w:type="dxa"/>
          </w:tcPr>
          <w:p w14:paraId="3499C466" w14:textId="77777777" w:rsidR="00A135DB" w:rsidRPr="00820D84" w:rsidRDefault="00A135DB" w:rsidP="00143F3D">
            <w:pPr>
              <w:pStyle w:val="TableParagraph"/>
              <w:rPr>
                <w:rFonts w:asciiTheme="majorEastAsia" w:eastAsiaTheme="majorEastAsia" w:hAnsiTheme="majorEastAsia"/>
                <w:sz w:val="24"/>
                <w:lang w:eastAsia="ja-JP"/>
              </w:rPr>
            </w:pPr>
          </w:p>
        </w:tc>
      </w:tr>
      <w:tr w:rsidR="00A135DB" w:rsidRPr="00820D84" w14:paraId="4E30CF1A" w14:textId="77777777" w:rsidTr="00143F3D">
        <w:trPr>
          <w:trHeight w:val="359"/>
        </w:trPr>
        <w:tc>
          <w:tcPr>
            <w:tcW w:w="2309" w:type="dxa"/>
          </w:tcPr>
          <w:p w14:paraId="2C3F0AC4" w14:textId="77777777" w:rsidR="00A135DB" w:rsidRPr="00820D84" w:rsidRDefault="00A135DB" w:rsidP="00143F3D">
            <w:pPr>
              <w:pStyle w:val="TableParagraph"/>
              <w:rPr>
                <w:rFonts w:asciiTheme="majorEastAsia" w:eastAsiaTheme="majorEastAsia" w:hAnsiTheme="majorEastAsia"/>
                <w:sz w:val="24"/>
                <w:lang w:eastAsia="ja-JP"/>
              </w:rPr>
            </w:pPr>
          </w:p>
        </w:tc>
        <w:tc>
          <w:tcPr>
            <w:tcW w:w="1540" w:type="dxa"/>
          </w:tcPr>
          <w:p w14:paraId="098CD31A" w14:textId="77777777" w:rsidR="00A135DB" w:rsidRPr="00820D84" w:rsidRDefault="00A135DB" w:rsidP="00143F3D">
            <w:pPr>
              <w:pStyle w:val="TableParagraph"/>
              <w:rPr>
                <w:rFonts w:asciiTheme="majorEastAsia" w:eastAsiaTheme="majorEastAsia" w:hAnsiTheme="majorEastAsia"/>
                <w:sz w:val="24"/>
                <w:lang w:eastAsia="ja-JP"/>
              </w:rPr>
            </w:pPr>
          </w:p>
        </w:tc>
        <w:tc>
          <w:tcPr>
            <w:tcW w:w="4687" w:type="dxa"/>
          </w:tcPr>
          <w:p w14:paraId="7A8B5460" w14:textId="77777777" w:rsidR="00A135DB" w:rsidRPr="00820D84" w:rsidRDefault="00A135DB" w:rsidP="00143F3D">
            <w:pPr>
              <w:pStyle w:val="TableParagraph"/>
              <w:rPr>
                <w:rFonts w:asciiTheme="majorEastAsia" w:eastAsiaTheme="majorEastAsia" w:hAnsiTheme="majorEastAsia"/>
                <w:sz w:val="24"/>
                <w:lang w:eastAsia="ja-JP"/>
              </w:rPr>
            </w:pPr>
          </w:p>
        </w:tc>
      </w:tr>
      <w:tr w:rsidR="00A135DB" w:rsidRPr="00820D84" w14:paraId="29F91C27" w14:textId="77777777" w:rsidTr="00143F3D">
        <w:trPr>
          <w:trHeight w:val="359"/>
        </w:trPr>
        <w:tc>
          <w:tcPr>
            <w:tcW w:w="2309" w:type="dxa"/>
          </w:tcPr>
          <w:p w14:paraId="4185E566" w14:textId="77777777" w:rsidR="00A135DB" w:rsidRPr="00820D84" w:rsidRDefault="00A135DB" w:rsidP="00143F3D">
            <w:pPr>
              <w:pStyle w:val="TableParagraph"/>
              <w:rPr>
                <w:rFonts w:asciiTheme="majorEastAsia" w:eastAsiaTheme="majorEastAsia" w:hAnsiTheme="majorEastAsia"/>
                <w:sz w:val="24"/>
                <w:lang w:eastAsia="ja-JP"/>
              </w:rPr>
            </w:pPr>
          </w:p>
        </w:tc>
        <w:tc>
          <w:tcPr>
            <w:tcW w:w="1540" w:type="dxa"/>
          </w:tcPr>
          <w:p w14:paraId="48BE426F" w14:textId="77777777" w:rsidR="00A135DB" w:rsidRPr="00820D84" w:rsidRDefault="00A135DB" w:rsidP="00143F3D">
            <w:pPr>
              <w:pStyle w:val="TableParagraph"/>
              <w:rPr>
                <w:rFonts w:asciiTheme="majorEastAsia" w:eastAsiaTheme="majorEastAsia" w:hAnsiTheme="majorEastAsia"/>
                <w:sz w:val="24"/>
                <w:lang w:eastAsia="ja-JP"/>
              </w:rPr>
            </w:pPr>
          </w:p>
        </w:tc>
        <w:tc>
          <w:tcPr>
            <w:tcW w:w="4687" w:type="dxa"/>
          </w:tcPr>
          <w:p w14:paraId="460787FF" w14:textId="77777777" w:rsidR="00A135DB" w:rsidRPr="00820D84" w:rsidRDefault="00A135DB" w:rsidP="00143F3D">
            <w:pPr>
              <w:pStyle w:val="TableParagraph"/>
              <w:rPr>
                <w:rFonts w:asciiTheme="majorEastAsia" w:eastAsiaTheme="majorEastAsia" w:hAnsiTheme="majorEastAsia"/>
                <w:sz w:val="24"/>
                <w:lang w:eastAsia="ja-JP"/>
              </w:rPr>
            </w:pPr>
          </w:p>
        </w:tc>
      </w:tr>
      <w:tr w:rsidR="00A135DB" w:rsidRPr="00820D84" w14:paraId="76A965B1" w14:textId="77777777" w:rsidTr="00143F3D">
        <w:trPr>
          <w:trHeight w:val="359"/>
        </w:trPr>
        <w:tc>
          <w:tcPr>
            <w:tcW w:w="2309" w:type="dxa"/>
          </w:tcPr>
          <w:p w14:paraId="54B9C7D4" w14:textId="77777777" w:rsidR="00A135DB" w:rsidRPr="00820D84" w:rsidRDefault="00A135DB" w:rsidP="00143F3D">
            <w:pPr>
              <w:pStyle w:val="TableParagraph"/>
              <w:rPr>
                <w:rFonts w:asciiTheme="majorEastAsia" w:eastAsiaTheme="majorEastAsia" w:hAnsiTheme="majorEastAsia"/>
                <w:sz w:val="24"/>
                <w:lang w:eastAsia="ja-JP"/>
              </w:rPr>
            </w:pPr>
          </w:p>
        </w:tc>
        <w:tc>
          <w:tcPr>
            <w:tcW w:w="1540" w:type="dxa"/>
          </w:tcPr>
          <w:p w14:paraId="7633EAAD" w14:textId="77777777" w:rsidR="00A135DB" w:rsidRPr="00820D84" w:rsidRDefault="00A135DB" w:rsidP="00143F3D">
            <w:pPr>
              <w:pStyle w:val="TableParagraph"/>
              <w:rPr>
                <w:rFonts w:asciiTheme="majorEastAsia" w:eastAsiaTheme="majorEastAsia" w:hAnsiTheme="majorEastAsia"/>
                <w:sz w:val="24"/>
                <w:lang w:eastAsia="ja-JP"/>
              </w:rPr>
            </w:pPr>
          </w:p>
        </w:tc>
        <w:tc>
          <w:tcPr>
            <w:tcW w:w="4687" w:type="dxa"/>
          </w:tcPr>
          <w:p w14:paraId="40BEE6CF" w14:textId="77777777" w:rsidR="00A135DB" w:rsidRPr="00820D84" w:rsidRDefault="00A135DB" w:rsidP="00143F3D">
            <w:pPr>
              <w:pStyle w:val="TableParagraph"/>
              <w:rPr>
                <w:rFonts w:asciiTheme="majorEastAsia" w:eastAsiaTheme="majorEastAsia" w:hAnsiTheme="majorEastAsia"/>
                <w:sz w:val="24"/>
                <w:lang w:eastAsia="ja-JP"/>
              </w:rPr>
            </w:pPr>
          </w:p>
        </w:tc>
      </w:tr>
      <w:tr w:rsidR="00A135DB" w:rsidRPr="00820D84" w14:paraId="3832E7DA" w14:textId="77777777" w:rsidTr="00143F3D">
        <w:trPr>
          <w:trHeight w:val="361"/>
        </w:trPr>
        <w:tc>
          <w:tcPr>
            <w:tcW w:w="2309" w:type="dxa"/>
          </w:tcPr>
          <w:p w14:paraId="5BAF36FA" w14:textId="77777777" w:rsidR="00A135DB" w:rsidRPr="00820D84" w:rsidRDefault="00A135DB" w:rsidP="00143F3D">
            <w:pPr>
              <w:pStyle w:val="TableParagraph"/>
              <w:rPr>
                <w:rFonts w:asciiTheme="majorEastAsia" w:eastAsiaTheme="majorEastAsia" w:hAnsiTheme="majorEastAsia"/>
                <w:sz w:val="24"/>
                <w:lang w:eastAsia="ja-JP"/>
              </w:rPr>
            </w:pPr>
          </w:p>
        </w:tc>
        <w:tc>
          <w:tcPr>
            <w:tcW w:w="1540" w:type="dxa"/>
          </w:tcPr>
          <w:p w14:paraId="6BDD0270" w14:textId="77777777" w:rsidR="00A135DB" w:rsidRPr="00820D84" w:rsidRDefault="00A135DB" w:rsidP="00143F3D">
            <w:pPr>
              <w:pStyle w:val="TableParagraph"/>
              <w:rPr>
                <w:rFonts w:asciiTheme="majorEastAsia" w:eastAsiaTheme="majorEastAsia" w:hAnsiTheme="majorEastAsia"/>
                <w:sz w:val="24"/>
                <w:lang w:eastAsia="ja-JP"/>
              </w:rPr>
            </w:pPr>
          </w:p>
        </w:tc>
        <w:tc>
          <w:tcPr>
            <w:tcW w:w="4687" w:type="dxa"/>
          </w:tcPr>
          <w:p w14:paraId="18B378ED" w14:textId="77777777" w:rsidR="00A135DB" w:rsidRPr="00820D84" w:rsidRDefault="00A135DB" w:rsidP="00143F3D">
            <w:pPr>
              <w:pStyle w:val="TableParagraph"/>
              <w:rPr>
                <w:rFonts w:asciiTheme="majorEastAsia" w:eastAsiaTheme="majorEastAsia" w:hAnsiTheme="majorEastAsia"/>
                <w:sz w:val="24"/>
                <w:lang w:eastAsia="ja-JP"/>
              </w:rPr>
            </w:pPr>
          </w:p>
        </w:tc>
      </w:tr>
    </w:tbl>
    <w:p w14:paraId="13F5622D" w14:textId="77777777" w:rsidR="00A135DB" w:rsidRPr="00820D84" w:rsidRDefault="00A135DB" w:rsidP="00A135DB">
      <w:pPr>
        <w:pStyle w:val="TableParagraph"/>
        <w:rPr>
          <w:rFonts w:asciiTheme="majorEastAsia" w:eastAsiaTheme="majorEastAsia" w:hAnsiTheme="majorEastAsia"/>
          <w:b/>
          <w:sz w:val="24"/>
          <w:szCs w:val="24"/>
          <w:lang w:eastAsia="ja-JP"/>
        </w:rPr>
      </w:pPr>
    </w:p>
    <w:p w14:paraId="47C412DE" w14:textId="77777777" w:rsidR="00A135DB" w:rsidRPr="00820D84" w:rsidRDefault="00A135DB" w:rsidP="00A135DB">
      <w:pPr>
        <w:pStyle w:val="TableParagraph"/>
        <w:rPr>
          <w:rFonts w:asciiTheme="majorEastAsia" w:eastAsiaTheme="majorEastAsia" w:hAnsiTheme="majorEastAsia"/>
          <w:b/>
          <w:sz w:val="24"/>
          <w:szCs w:val="24"/>
          <w:lang w:eastAsia="ja-JP"/>
        </w:rPr>
      </w:pPr>
      <w:r w:rsidRPr="00820D84">
        <w:rPr>
          <w:rFonts w:asciiTheme="majorEastAsia" w:eastAsiaTheme="majorEastAsia" w:hAnsiTheme="majorEastAsia"/>
          <w:b/>
          <w:sz w:val="24"/>
          <w:szCs w:val="24"/>
          <w:lang w:eastAsia="ja-JP"/>
        </w:rPr>
        <w:t>略語及び用語の定義一覧</w:t>
      </w:r>
      <w:bookmarkEnd w:id="2"/>
    </w:p>
    <w:tbl>
      <w:tblPr>
        <w:tblStyle w:val="NormalTable0"/>
        <w:tblW w:w="846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3"/>
        <w:gridCol w:w="3296"/>
        <w:gridCol w:w="3410"/>
      </w:tblGrid>
      <w:tr w:rsidR="00A135DB" w:rsidRPr="00820D84" w14:paraId="3312EFA5" w14:textId="77777777" w:rsidTr="00143F3D">
        <w:trPr>
          <w:trHeight w:val="362"/>
        </w:trPr>
        <w:tc>
          <w:tcPr>
            <w:tcW w:w="1763" w:type="dxa"/>
            <w:shd w:val="clear" w:color="auto" w:fill="DADADA"/>
          </w:tcPr>
          <w:p w14:paraId="4814A32B" w14:textId="77777777" w:rsidR="00A135DB" w:rsidRPr="00820D84" w:rsidRDefault="00A135DB" w:rsidP="00143F3D">
            <w:pPr>
              <w:pStyle w:val="TableParagraph"/>
              <w:spacing w:before="46"/>
              <w:ind w:left="885" w:right="657" w:hanging="783"/>
              <w:rPr>
                <w:rFonts w:asciiTheme="majorEastAsia" w:eastAsiaTheme="majorEastAsia" w:hAnsiTheme="majorEastAsia"/>
                <w:b/>
                <w:sz w:val="21"/>
              </w:rPr>
            </w:pPr>
            <w:r w:rsidRPr="00820D84">
              <w:rPr>
                <w:rFonts w:asciiTheme="majorEastAsia" w:eastAsiaTheme="majorEastAsia" w:hAnsiTheme="majorEastAsia"/>
                <w:b/>
                <w:sz w:val="21"/>
              </w:rPr>
              <w:t>略語</w:t>
            </w:r>
          </w:p>
        </w:tc>
        <w:tc>
          <w:tcPr>
            <w:tcW w:w="3296" w:type="dxa"/>
            <w:shd w:val="clear" w:color="auto" w:fill="DADADA"/>
          </w:tcPr>
          <w:p w14:paraId="5AC47E43" w14:textId="77777777" w:rsidR="00A135DB" w:rsidRPr="00820D84" w:rsidRDefault="00A135DB" w:rsidP="00143F3D">
            <w:pPr>
              <w:pStyle w:val="TableParagraph"/>
              <w:spacing w:before="46"/>
              <w:ind w:left="411" w:right="60" w:hanging="309"/>
              <w:rPr>
                <w:rFonts w:asciiTheme="majorEastAsia" w:eastAsiaTheme="majorEastAsia" w:hAnsiTheme="majorEastAsia"/>
                <w:b/>
                <w:sz w:val="21"/>
              </w:rPr>
            </w:pPr>
            <w:r w:rsidRPr="00820D84">
              <w:rPr>
                <w:rFonts w:asciiTheme="majorEastAsia" w:eastAsiaTheme="majorEastAsia" w:hAnsiTheme="majorEastAsia"/>
                <w:b/>
                <w:sz w:val="21"/>
              </w:rPr>
              <w:t>略さない表現</w:t>
            </w:r>
          </w:p>
        </w:tc>
        <w:tc>
          <w:tcPr>
            <w:tcW w:w="3410" w:type="dxa"/>
            <w:shd w:val="clear" w:color="auto" w:fill="D9D9D9" w:themeFill="background1" w:themeFillShade="D9"/>
          </w:tcPr>
          <w:p w14:paraId="3F2CC1C8" w14:textId="77777777" w:rsidR="00A135DB" w:rsidRPr="00820D84" w:rsidRDefault="00A135DB" w:rsidP="00143F3D">
            <w:pPr>
              <w:pStyle w:val="TableParagraph"/>
              <w:spacing w:before="46"/>
              <w:ind w:right="111"/>
              <w:rPr>
                <w:rFonts w:asciiTheme="majorEastAsia" w:eastAsiaTheme="majorEastAsia" w:hAnsiTheme="majorEastAsia"/>
                <w:b/>
                <w:sz w:val="21"/>
              </w:rPr>
            </w:pPr>
            <w:r w:rsidRPr="00820D84">
              <w:rPr>
                <w:rFonts w:asciiTheme="majorEastAsia" w:eastAsiaTheme="majorEastAsia" w:hAnsiTheme="majorEastAsia" w:hint="eastAsia"/>
                <w:b/>
                <w:sz w:val="21"/>
                <w:lang w:eastAsia="ja-JP"/>
              </w:rPr>
              <w:t>日本語訳</w:t>
            </w:r>
          </w:p>
        </w:tc>
      </w:tr>
      <w:tr w:rsidR="00A135DB" w:rsidRPr="00820D84" w14:paraId="15CA7D11" w14:textId="77777777" w:rsidTr="00143F3D">
        <w:trPr>
          <w:trHeight w:val="362"/>
        </w:trPr>
        <w:tc>
          <w:tcPr>
            <w:tcW w:w="1763" w:type="dxa"/>
          </w:tcPr>
          <w:p w14:paraId="78806C8C" w14:textId="77777777" w:rsidR="00A135DB" w:rsidRPr="00820D84" w:rsidRDefault="00A135DB" w:rsidP="00143F3D">
            <w:pPr>
              <w:pStyle w:val="TableParagraph"/>
              <w:rPr>
                <w:rFonts w:asciiTheme="majorEastAsia" w:eastAsiaTheme="majorEastAsia" w:hAnsiTheme="majorEastAsia"/>
                <w:sz w:val="24"/>
              </w:rPr>
            </w:pPr>
          </w:p>
        </w:tc>
        <w:tc>
          <w:tcPr>
            <w:tcW w:w="3296" w:type="dxa"/>
          </w:tcPr>
          <w:p w14:paraId="71D12E5E" w14:textId="77777777" w:rsidR="00A135DB" w:rsidRPr="00820D84" w:rsidRDefault="00A135DB" w:rsidP="00143F3D">
            <w:pPr>
              <w:pStyle w:val="TableParagraph"/>
              <w:rPr>
                <w:rFonts w:asciiTheme="majorEastAsia" w:eastAsiaTheme="majorEastAsia" w:hAnsiTheme="majorEastAsia"/>
                <w:sz w:val="24"/>
              </w:rPr>
            </w:pPr>
          </w:p>
        </w:tc>
        <w:tc>
          <w:tcPr>
            <w:tcW w:w="3410" w:type="dxa"/>
          </w:tcPr>
          <w:p w14:paraId="00ECC191"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4A26EF62" w14:textId="77777777" w:rsidTr="00143F3D">
        <w:trPr>
          <w:trHeight w:val="364"/>
        </w:trPr>
        <w:tc>
          <w:tcPr>
            <w:tcW w:w="1763" w:type="dxa"/>
          </w:tcPr>
          <w:p w14:paraId="142CC128" w14:textId="77777777" w:rsidR="00A135DB" w:rsidRPr="00820D84" w:rsidRDefault="00A135DB" w:rsidP="00143F3D">
            <w:pPr>
              <w:pStyle w:val="TableParagraph"/>
              <w:rPr>
                <w:rFonts w:asciiTheme="majorEastAsia" w:eastAsiaTheme="majorEastAsia" w:hAnsiTheme="majorEastAsia"/>
                <w:sz w:val="24"/>
              </w:rPr>
            </w:pPr>
          </w:p>
        </w:tc>
        <w:tc>
          <w:tcPr>
            <w:tcW w:w="3296" w:type="dxa"/>
          </w:tcPr>
          <w:p w14:paraId="13FAE18E" w14:textId="77777777" w:rsidR="00A135DB" w:rsidRPr="00820D84" w:rsidRDefault="00A135DB" w:rsidP="00143F3D">
            <w:pPr>
              <w:pStyle w:val="TableParagraph"/>
              <w:rPr>
                <w:rFonts w:asciiTheme="majorEastAsia" w:eastAsiaTheme="majorEastAsia" w:hAnsiTheme="majorEastAsia"/>
                <w:sz w:val="24"/>
              </w:rPr>
            </w:pPr>
          </w:p>
        </w:tc>
        <w:tc>
          <w:tcPr>
            <w:tcW w:w="3410" w:type="dxa"/>
          </w:tcPr>
          <w:p w14:paraId="1AABC165"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52F970B9" w14:textId="77777777" w:rsidTr="00143F3D">
        <w:trPr>
          <w:trHeight w:val="362"/>
        </w:trPr>
        <w:tc>
          <w:tcPr>
            <w:tcW w:w="1763" w:type="dxa"/>
          </w:tcPr>
          <w:p w14:paraId="52BA60D3" w14:textId="77777777" w:rsidR="00A135DB" w:rsidRPr="00820D84" w:rsidRDefault="00A135DB" w:rsidP="00143F3D">
            <w:pPr>
              <w:pStyle w:val="TableParagraph"/>
              <w:rPr>
                <w:rFonts w:asciiTheme="majorEastAsia" w:eastAsiaTheme="majorEastAsia" w:hAnsiTheme="majorEastAsia"/>
                <w:sz w:val="24"/>
              </w:rPr>
            </w:pPr>
          </w:p>
        </w:tc>
        <w:tc>
          <w:tcPr>
            <w:tcW w:w="3296" w:type="dxa"/>
          </w:tcPr>
          <w:p w14:paraId="5321551E" w14:textId="77777777" w:rsidR="00A135DB" w:rsidRPr="00820D84" w:rsidRDefault="00A135DB" w:rsidP="00143F3D">
            <w:pPr>
              <w:pStyle w:val="TableParagraph"/>
              <w:rPr>
                <w:rFonts w:asciiTheme="majorEastAsia" w:eastAsiaTheme="majorEastAsia" w:hAnsiTheme="majorEastAsia"/>
                <w:sz w:val="24"/>
              </w:rPr>
            </w:pPr>
          </w:p>
        </w:tc>
        <w:tc>
          <w:tcPr>
            <w:tcW w:w="3410" w:type="dxa"/>
          </w:tcPr>
          <w:p w14:paraId="40CB5144"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20CB459A" w14:textId="77777777" w:rsidTr="00143F3D">
        <w:trPr>
          <w:trHeight w:val="362"/>
        </w:trPr>
        <w:tc>
          <w:tcPr>
            <w:tcW w:w="1763" w:type="dxa"/>
          </w:tcPr>
          <w:p w14:paraId="46664CF0" w14:textId="77777777" w:rsidR="00A135DB" w:rsidRPr="00820D84" w:rsidRDefault="00A135DB" w:rsidP="00143F3D">
            <w:pPr>
              <w:pStyle w:val="TableParagraph"/>
              <w:rPr>
                <w:rFonts w:asciiTheme="majorEastAsia" w:eastAsiaTheme="majorEastAsia" w:hAnsiTheme="majorEastAsia"/>
                <w:sz w:val="24"/>
              </w:rPr>
            </w:pPr>
          </w:p>
        </w:tc>
        <w:tc>
          <w:tcPr>
            <w:tcW w:w="3296" w:type="dxa"/>
          </w:tcPr>
          <w:p w14:paraId="5DA263F5" w14:textId="77777777" w:rsidR="00A135DB" w:rsidRPr="00820D84" w:rsidRDefault="00A135DB" w:rsidP="00143F3D">
            <w:pPr>
              <w:pStyle w:val="TableParagraph"/>
              <w:rPr>
                <w:rFonts w:asciiTheme="majorEastAsia" w:eastAsiaTheme="majorEastAsia" w:hAnsiTheme="majorEastAsia"/>
                <w:sz w:val="24"/>
              </w:rPr>
            </w:pPr>
          </w:p>
        </w:tc>
        <w:tc>
          <w:tcPr>
            <w:tcW w:w="3410" w:type="dxa"/>
          </w:tcPr>
          <w:p w14:paraId="39E1A6DD"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55198B3D" w14:textId="77777777" w:rsidTr="00143F3D">
        <w:trPr>
          <w:trHeight w:val="362"/>
        </w:trPr>
        <w:tc>
          <w:tcPr>
            <w:tcW w:w="1763" w:type="dxa"/>
          </w:tcPr>
          <w:p w14:paraId="3139EC34" w14:textId="77777777" w:rsidR="00A135DB" w:rsidRPr="00820D84" w:rsidRDefault="00A135DB" w:rsidP="00143F3D">
            <w:pPr>
              <w:pStyle w:val="TableParagraph"/>
              <w:rPr>
                <w:rFonts w:asciiTheme="majorEastAsia" w:eastAsiaTheme="majorEastAsia" w:hAnsiTheme="majorEastAsia"/>
                <w:sz w:val="24"/>
              </w:rPr>
            </w:pPr>
          </w:p>
        </w:tc>
        <w:tc>
          <w:tcPr>
            <w:tcW w:w="3296" w:type="dxa"/>
          </w:tcPr>
          <w:p w14:paraId="162756C4" w14:textId="77777777" w:rsidR="00A135DB" w:rsidRPr="00820D84" w:rsidRDefault="00A135DB" w:rsidP="00143F3D">
            <w:pPr>
              <w:pStyle w:val="TableParagraph"/>
              <w:rPr>
                <w:rFonts w:asciiTheme="majorEastAsia" w:eastAsiaTheme="majorEastAsia" w:hAnsiTheme="majorEastAsia"/>
                <w:sz w:val="24"/>
              </w:rPr>
            </w:pPr>
          </w:p>
        </w:tc>
        <w:tc>
          <w:tcPr>
            <w:tcW w:w="3410" w:type="dxa"/>
          </w:tcPr>
          <w:p w14:paraId="7E3868CD"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27A295F7" w14:textId="77777777" w:rsidTr="00143F3D">
        <w:trPr>
          <w:trHeight w:val="362"/>
        </w:trPr>
        <w:tc>
          <w:tcPr>
            <w:tcW w:w="1763" w:type="dxa"/>
          </w:tcPr>
          <w:p w14:paraId="4FFF8C49" w14:textId="77777777" w:rsidR="00A135DB" w:rsidRPr="00820D84" w:rsidRDefault="00A135DB" w:rsidP="00143F3D">
            <w:pPr>
              <w:pStyle w:val="TableParagraph"/>
              <w:rPr>
                <w:rFonts w:asciiTheme="majorEastAsia" w:eastAsiaTheme="majorEastAsia" w:hAnsiTheme="majorEastAsia"/>
                <w:sz w:val="24"/>
              </w:rPr>
            </w:pPr>
          </w:p>
        </w:tc>
        <w:tc>
          <w:tcPr>
            <w:tcW w:w="3296" w:type="dxa"/>
          </w:tcPr>
          <w:p w14:paraId="19B5A04B" w14:textId="77777777" w:rsidR="00A135DB" w:rsidRPr="00820D84" w:rsidRDefault="00A135DB" w:rsidP="00143F3D">
            <w:pPr>
              <w:pStyle w:val="TableParagraph"/>
              <w:rPr>
                <w:rFonts w:asciiTheme="majorEastAsia" w:eastAsiaTheme="majorEastAsia" w:hAnsiTheme="majorEastAsia"/>
                <w:sz w:val="24"/>
              </w:rPr>
            </w:pPr>
          </w:p>
        </w:tc>
        <w:tc>
          <w:tcPr>
            <w:tcW w:w="3410" w:type="dxa"/>
          </w:tcPr>
          <w:p w14:paraId="67D31391"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11F63AB9" w14:textId="77777777" w:rsidTr="00143F3D">
        <w:trPr>
          <w:trHeight w:val="364"/>
        </w:trPr>
        <w:tc>
          <w:tcPr>
            <w:tcW w:w="1763" w:type="dxa"/>
          </w:tcPr>
          <w:p w14:paraId="235FFAFA" w14:textId="77777777" w:rsidR="00A135DB" w:rsidRPr="00820D84" w:rsidRDefault="00A135DB" w:rsidP="00143F3D">
            <w:pPr>
              <w:pStyle w:val="TableParagraph"/>
              <w:rPr>
                <w:rFonts w:asciiTheme="majorEastAsia" w:eastAsiaTheme="majorEastAsia" w:hAnsiTheme="majorEastAsia"/>
                <w:sz w:val="24"/>
              </w:rPr>
            </w:pPr>
          </w:p>
        </w:tc>
        <w:tc>
          <w:tcPr>
            <w:tcW w:w="3296" w:type="dxa"/>
          </w:tcPr>
          <w:p w14:paraId="342BFEEB" w14:textId="77777777" w:rsidR="00A135DB" w:rsidRPr="00820D84" w:rsidRDefault="00A135DB" w:rsidP="00143F3D">
            <w:pPr>
              <w:pStyle w:val="TableParagraph"/>
              <w:rPr>
                <w:rFonts w:asciiTheme="majorEastAsia" w:eastAsiaTheme="majorEastAsia" w:hAnsiTheme="majorEastAsia"/>
                <w:sz w:val="24"/>
              </w:rPr>
            </w:pPr>
          </w:p>
        </w:tc>
        <w:tc>
          <w:tcPr>
            <w:tcW w:w="3410" w:type="dxa"/>
          </w:tcPr>
          <w:p w14:paraId="16DF5CC2" w14:textId="77777777" w:rsidR="00A135DB" w:rsidRPr="00820D84" w:rsidRDefault="00A135DB" w:rsidP="00143F3D">
            <w:pPr>
              <w:pStyle w:val="TableParagraph"/>
              <w:rPr>
                <w:rFonts w:asciiTheme="majorEastAsia" w:eastAsiaTheme="majorEastAsia" w:hAnsiTheme="majorEastAsia"/>
                <w:sz w:val="24"/>
              </w:rPr>
            </w:pPr>
          </w:p>
        </w:tc>
      </w:tr>
      <w:bookmarkEnd w:id="3"/>
    </w:tbl>
    <w:p w14:paraId="2E37802F" w14:textId="77777777" w:rsidR="00A135DB" w:rsidRPr="00820D84" w:rsidRDefault="00A135DB" w:rsidP="00A135DB">
      <w:pPr>
        <w:pStyle w:val="a3"/>
        <w:spacing w:before="1"/>
        <w:rPr>
          <w:rFonts w:asciiTheme="majorEastAsia" w:eastAsiaTheme="majorEastAsia" w:hAnsiTheme="majorEastAsia"/>
          <w:sz w:val="28"/>
        </w:rPr>
      </w:pPr>
    </w:p>
    <w:tbl>
      <w:tblPr>
        <w:tblStyle w:val="NormalTable0"/>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6698"/>
      </w:tblGrid>
      <w:tr w:rsidR="00A135DB" w:rsidRPr="00820D84" w14:paraId="786EB112" w14:textId="77777777" w:rsidTr="00143F3D">
        <w:trPr>
          <w:trHeight w:val="359"/>
        </w:trPr>
        <w:tc>
          <w:tcPr>
            <w:tcW w:w="1795" w:type="dxa"/>
            <w:shd w:val="clear" w:color="auto" w:fill="DADADA"/>
          </w:tcPr>
          <w:p w14:paraId="223D4EA9" w14:textId="77777777" w:rsidR="00A135DB" w:rsidRPr="00820D84" w:rsidRDefault="00A135DB" w:rsidP="00143F3D">
            <w:pPr>
              <w:pStyle w:val="TableParagraph"/>
              <w:spacing w:before="46"/>
              <w:ind w:left="666" w:right="657"/>
              <w:jc w:val="center"/>
              <w:rPr>
                <w:rFonts w:asciiTheme="majorEastAsia" w:eastAsiaTheme="majorEastAsia" w:hAnsiTheme="majorEastAsia"/>
                <w:b/>
                <w:sz w:val="21"/>
              </w:rPr>
            </w:pPr>
            <w:r w:rsidRPr="00820D84">
              <w:rPr>
                <w:rFonts w:asciiTheme="majorEastAsia" w:eastAsiaTheme="majorEastAsia" w:hAnsiTheme="majorEastAsia"/>
                <w:b/>
                <w:sz w:val="21"/>
              </w:rPr>
              <w:t>用語</w:t>
            </w:r>
          </w:p>
        </w:tc>
        <w:tc>
          <w:tcPr>
            <w:tcW w:w="6698" w:type="dxa"/>
            <w:shd w:val="clear" w:color="auto" w:fill="DADADA"/>
          </w:tcPr>
          <w:p w14:paraId="24FF7D17" w14:textId="77777777" w:rsidR="00A135DB" w:rsidRPr="00820D84" w:rsidRDefault="00A135DB" w:rsidP="00143F3D">
            <w:pPr>
              <w:pStyle w:val="TableParagraph"/>
              <w:spacing w:before="46"/>
              <w:ind w:left="2693" w:right="2685"/>
              <w:jc w:val="center"/>
              <w:rPr>
                <w:rFonts w:asciiTheme="majorEastAsia" w:eastAsiaTheme="majorEastAsia" w:hAnsiTheme="majorEastAsia"/>
                <w:b/>
                <w:sz w:val="21"/>
              </w:rPr>
            </w:pPr>
            <w:r w:rsidRPr="00820D84">
              <w:rPr>
                <w:rFonts w:asciiTheme="majorEastAsia" w:eastAsiaTheme="majorEastAsia" w:hAnsiTheme="majorEastAsia"/>
                <w:b/>
                <w:sz w:val="21"/>
              </w:rPr>
              <w:t>定義</w:t>
            </w:r>
          </w:p>
        </w:tc>
      </w:tr>
      <w:tr w:rsidR="00A135DB" w:rsidRPr="00820D84" w14:paraId="28B97A4C" w14:textId="77777777" w:rsidTr="00143F3D">
        <w:trPr>
          <w:trHeight w:val="359"/>
        </w:trPr>
        <w:tc>
          <w:tcPr>
            <w:tcW w:w="1795" w:type="dxa"/>
          </w:tcPr>
          <w:p w14:paraId="498BF7F3" w14:textId="77777777" w:rsidR="00A135DB" w:rsidRPr="00820D84" w:rsidRDefault="00A135DB" w:rsidP="00143F3D">
            <w:pPr>
              <w:pStyle w:val="TableParagraph"/>
              <w:rPr>
                <w:rFonts w:asciiTheme="majorEastAsia" w:eastAsiaTheme="majorEastAsia" w:hAnsiTheme="majorEastAsia"/>
                <w:sz w:val="24"/>
              </w:rPr>
            </w:pPr>
          </w:p>
        </w:tc>
        <w:tc>
          <w:tcPr>
            <w:tcW w:w="6698" w:type="dxa"/>
          </w:tcPr>
          <w:p w14:paraId="19B3FB39"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7200E900" w14:textId="77777777" w:rsidTr="00143F3D">
        <w:trPr>
          <w:trHeight w:val="359"/>
        </w:trPr>
        <w:tc>
          <w:tcPr>
            <w:tcW w:w="1795" w:type="dxa"/>
          </w:tcPr>
          <w:p w14:paraId="6E957F1D" w14:textId="77777777" w:rsidR="00A135DB" w:rsidRPr="00820D84" w:rsidRDefault="00A135DB" w:rsidP="00143F3D">
            <w:pPr>
              <w:pStyle w:val="TableParagraph"/>
              <w:rPr>
                <w:rFonts w:asciiTheme="majorEastAsia" w:eastAsiaTheme="majorEastAsia" w:hAnsiTheme="majorEastAsia"/>
                <w:sz w:val="24"/>
              </w:rPr>
            </w:pPr>
          </w:p>
        </w:tc>
        <w:tc>
          <w:tcPr>
            <w:tcW w:w="6698" w:type="dxa"/>
          </w:tcPr>
          <w:p w14:paraId="783A5CA4"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0D8886A1" w14:textId="77777777" w:rsidTr="00143F3D">
        <w:trPr>
          <w:trHeight w:val="359"/>
        </w:trPr>
        <w:tc>
          <w:tcPr>
            <w:tcW w:w="1795" w:type="dxa"/>
          </w:tcPr>
          <w:p w14:paraId="27F794B8" w14:textId="77777777" w:rsidR="00A135DB" w:rsidRPr="00820D84" w:rsidRDefault="00A135DB" w:rsidP="00143F3D">
            <w:pPr>
              <w:pStyle w:val="TableParagraph"/>
              <w:rPr>
                <w:rFonts w:asciiTheme="majorEastAsia" w:eastAsiaTheme="majorEastAsia" w:hAnsiTheme="majorEastAsia"/>
                <w:sz w:val="24"/>
              </w:rPr>
            </w:pPr>
          </w:p>
        </w:tc>
        <w:tc>
          <w:tcPr>
            <w:tcW w:w="6698" w:type="dxa"/>
          </w:tcPr>
          <w:p w14:paraId="60112A16"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07096E1A" w14:textId="77777777" w:rsidTr="00143F3D">
        <w:trPr>
          <w:trHeight w:val="359"/>
        </w:trPr>
        <w:tc>
          <w:tcPr>
            <w:tcW w:w="1795" w:type="dxa"/>
          </w:tcPr>
          <w:p w14:paraId="49A192E6" w14:textId="77777777" w:rsidR="00A135DB" w:rsidRPr="00820D84" w:rsidRDefault="00A135DB" w:rsidP="00143F3D">
            <w:pPr>
              <w:pStyle w:val="TableParagraph"/>
              <w:rPr>
                <w:rFonts w:asciiTheme="majorEastAsia" w:eastAsiaTheme="majorEastAsia" w:hAnsiTheme="majorEastAsia"/>
                <w:sz w:val="24"/>
              </w:rPr>
            </w:pPr>
          </w:p>
        </w:tc>
        <w:tc>
          <w:tcPr>
            <w:tcW w:w="6698" w:type="dxa"/>
          </w:tcPr>
          <w:p w14:paraId="568D552C"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1A7BBB88" w14:textId="77777777" w:rsidTr="00143F3D">
        <w:trPr>
          <w:trHeight w:val="362"/>
        </w:trPr>
        <w:tc>
          <w:tcPr>
            <w:tcW w:w="1795" w:type="dxa"/>
          </w:tcPr>
          <w:p w14:paraId="0FD18B41" w14:textId="77777777" w:rsidR="00A135DB" w:rsidRPr="00820D84" w:rsidRDefault="00A135DB" w:rsidP="00143F3D">
            <w:pPr>
              <w:pStyle w:val="TableParagraph"/>
              <w:rPr>
                <w:rFonts w:asciiTheme="majorEastAsia" w:eastAsiaTheme="majorEastAsia" w:hAnsiTheme="majorEastAsia"/>
                <w:sz w:val="24"/>
              </w:rPr>
            </w:pPr>
          </w:p>
        </w:tc>
        <w:tc>
          <w:tcPr>
            <w:tcW w:w="6698" w:type="dxa"/>
          </w:tcPr>
          <w:p w14:paraId="74D7EBBE"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1C27C713" w14:textId="77777777" w:rsidTr="00143F3D">
        <w:trPr>
          <w:trHeight w:val="359"/>
        </w:trPr>
        <w:tc>
          <w:tcPr>
            <w:tcW w:w="1795" w:type="dxa"/>
          </w:tcPr>
          <w:p w14:paraId="17D60C47" w14:textId="77777777" w:rsidR="00A135DB" w:rsidRPr="00820D84" w:rsidRDefault="00A135DB" w:rsidP="00143F3D">
            <w:pPr>
              <w:pStyle w:val="TableParagraph"/>
              <w:rPr>
                <w:rFonts w:asciiTheme="majorEastAsia" w:eastAsiaTheme="majorEastAsia" w:hAnsiTheme="majorEastAsia"/>
                <w:sz w:val="24"/>
              </w:rPr>
            </w:pPr>
          </w:p>
        </w:tc>
        <w:tc>
          <w:tcPr>
            <w:tcW w:w="6698" w:type="dxa"/>
          </w:tcPr>
          <w:p w14:paraId="09A1B84B" w14:textId="77777777" w:rsidR="00A135DB" w:rsidRPr="00820D84" w:rsidRDefault="00A135DB" w:rsidP="00143F3D">
            <w:pPr>
              <w:pStyle w:val="TableParagraph"/>
              <w:rPr>
                <w:rFonts w:asciiTheme="majorEastAsia" w:eastAsiaTheme="majorEastAsia" w:hAnsiTheme="majorEastAsia"/>
                <w:sz w:val="24"/>
              </w:rPr>
            </w:pPr>
          </w:p>
        </w:tc>
      </w:tr>
      <w:tr w:rsidR="00A135DB" w:rsidRPr="00820D84" w14:paraId="4BB0CAC1" w14:textId="77777777" w:rsidTr="00143F3D">
        <w:trPr>
          <w:trHeight w:val="359"/>
        </w:trPr>
        <w:tc>
          <w:tcPr>
            <w:tcW w:w="1795" w:type="dxa"/>
          </w:tcPr>
          <w:p w14:paraId="3D0CF5B9" w14:textId="77777777" w:rsidR="00A135DB" w:rsidRPr="00820D84" w:rsidRDefault="00A135DB" w:rsidP="00143F3D">
            <w:pPr>
              <w:pStyle w:val="TableParagraph"/>
              <w:rPr>
                <w:rFonts w:asciiTheme="majorEastAsia" w:eastAsiaTheme="majorEastAsia" w:hAnsiTheme="majorEastAsia"/>
                <w:sz w:val="24"/>
              </w:rPr>
            </w:pPr>
          </w:p>
        </w:tc>
        <w:tc>
          <w:tcPr>
            <w:tcW w:w="6698" w:type="dxa"/>
          </w:tcPr>
          <w:p w14:paraId="353BA189" w14:textId="77777777" w:rsidR="00A135DB" w:rsidRPr="00820D84" w:rsidRDefault="00A135DB" w:rsidP="00143F3D">
            <w:pPr>
              <w:pStyle w:val="TableParagraph"/>
              <w:rPr>
                <w:rFonts w:asciiTheme="majorEastAsia" w:eastAsiaTheme="majorEastAsia" w:hAnsiTheme="majorEastAsia"/>
                <w:sz w:val="24"/>
              </w:rPr>
            </w:pPr>
          </w:p>
        </w:tc>
      </w:tr>
    </w:tbl>
    <w:p w14:paraId="585F1A9D" w14:textId="77777777" w:rsidR="00A135DB" w:rsidRPr="00820D84" w:rsidRDefault="00A135DB" w:rsidP="00A135DB">
      <w:pPr>
        <w:pStyle w:val="a3"/>
        <w:spacing w:before="1"/>
        <w:rPr>
          <w:rFonts w:asciiTheme="majorEastAsia" w:eastAsiaTheme="majorEastAsia" w:hAnsiTheme="majorEastAsia"/>
          <w:sz w:val="28"/>
        </w:rPr>
      </w:pPr>
    </w:p>
    <w:p w14:paraId="538CE455" w14:textId="77777777" w:rsidR="00A135DB" w:rsidRPr="00820D84" w:rsidRDefault="00A135DB" w:rsidP="00A135DB">
      <w:pPr>
        <w:pStyle w:val="a3"/>
        <w:spacing w:before="1"/>
        <w:ind w:left="0" w:firstLine="0"/>
        <w:rPr>
          <w:rFonts w:asciiTheme="majorEastAsia" w:eastAsiaTheme="majorEastAsia" w:hAnsiTheme="majorEastAsia"/>
          <w:sz w:val="28"/>
          <w:lang w:eastAsia="ja-JP"/>
        </w:rPr>
      </w:pPr>
    </w:p>
    <w:p w14:paraId="5F206EEA" w14:textId="77777777" w:rsidR="00A135DB" w:rsidRPr="00820D84" w:rsidRDefault="00A135DB" w:rsidP="00A135DB">
      <w:pPr>
        <w:ind w:left="0" w:firstLine="0"/>
        <w:rPr>
          <w:rFonts w:asciiTheme="majorEastAsia" w:eastAsiaTheme="majorEastAsia" w:hAnsiTheme="majorEastAsia"/>
          <w:sz w:val="28"/>
          <w:szCs w:val="21"/>
          <w:lang w:eastAsia="ja-JP"/>
        </w:rPr>
      </w:pPr>
    </w:p>
    <w:p w14:paraId="7A4BDF45" w14:textId="77777777" w:rsidR="00A135DB" w:rsidRPr="00820D84" w:rsidRDefault="00A135DB" w:rsidP="00A135DB">
      <w:pPr>
        <w:pStyle w:val="a3"/>
        <w:spacing w:before="1"/>
        <w:rPr>
          <w:rFonts w:asciiTheme="majorEastAsia" w:eastAsiaTheme="majorEastAsia" w:hAnsiTheme="majorEastAsia"/>
          <w:sz w:val="28"/>
          <w:lang w:eastAsia="ja-JP"/>
        </w:rPr>
      </w:pPr>
    </w:p>
    <w:p w14:paraId="4BC15938" w14:textId="77777777" w:rsidR="00A135DB" w:rsidRPr="00820D84" w:rsidRDefault="00A135DB" w:rsidP="00CF6CF8">
      <w:pPr>
        <w:pStyle w:val="a3"/>
        <w:numPr>
          <w:ilvl w:val="0"/>
          <w:numId w:val="15"/>
        </w:numPr>
        <w:spacing w:before="1"/>
        <w:rPr>
          <w:rFonts w:asciiTheme="majorEastAsia" w:eastAsiaTheme="majorEastAsia" w:hAnsiTheme="majorEastAsia"/>
          <w:color w:val="0070C0"/>
          <w:sz w:val="24"/>
          <w:szCs w:val="24"/>
          <w:lang w:eastAsia="ja-JP"/>
        </w:rPr>
      </w:pPr>
      <w:r w:rsidRPr="00820D84">
        <w:rPr>
          <w:rFonts w:asciiTheme="majorEastAsia" w:eastAsiaTheme="majorEastAsia" w:hAnsiTheme="majorEastAsia" w:hint="eastAsia"/>
          <w:color w:val="0070C0"/>
          <w:sz w:val="24"/>
          <w:szCs w:val="24"/>
          <w:lang w:eastAsia="ja-JP"/>
        </w:rPr>
        <w:t>重要な機密情報を含む試験の場合は、その旨を記載すること。</w:t>
      </w:r>
    </w:p>
    <w:p w14:paraId="53889C9F" w14:textId="77777777" w:rsidR="00A135DB" w:rsidRPr="00820D84" w:rsidRDefault="00A135DB" w:rsidP="00A135DB">
      <w:pPr>
        <w:pStyle w:val="a3"/>
        <w:spacing w:before="1"/>
        <w:rPr>
          <w:rFonts w:asciiTheme="majorEastAsia" w:eastAsiaTheme="majorEastAsia" w:hAnsiTheme="majorEastAsia"/>
          <w:sz w:val="28"/>
          <w:lang w:eastAsia="ja-JP"/>
        </w:rPr>
      </w:pPr>
    </w:p>
    <w:p w14:paraId="3AED7374" w14:textId="77777777" w:rsidR="00A135DB" w:rsidRPr="00820D84" w:rsidRDefault="00A135DB" w:rsidP="00A135DB">
      <w:pPr>
        <w:pStyle w:val="a3"/>
        <w:spacing w:before="1"/>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機密保持</w:t>
      </w:r>
    </w:p>
    <w:p w14:paraId="4272EE00" w14:textId="64440645" w:rsidR="00A135DB" w:rsidRPr="00820D84" w:rsidRDefault="00A135DB" w:rsidP="00A135DB">
      <w:pPr>
        <w:pStyle w:val="a3"/>
        <w:spacing w:before="1"/>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lang w:eastAsia="ja-JP"/>
        </w:rPr>
        <w:t>研究計画書は機密情報であり、研究の</w:t>
      </w:r>
      <w:r w:rsidR="00D30C3F" w:rsidRPr="00820D84">
        <w:rPr>
          <w:rFonts w:asciiTheme="majorEastAsia" w:eastAsiaTheme="majorEastAsia" w:hAnsiTheme="majorEastAsia" w:hint="eastAsia"/>
          <w:lang w:eastAsia="ja-JP"/>
        </w:rPr>
        <w:t>統括管理</w:t>
      </w:r>
      <w:r w:rsidR="00D30C3F" w:rsidRPr="001F2AD9">
        <w:rPr>
          <w:rFonts w:asciiTheme="majorEastAsia" w:eastAsiaTheme="majorEastAsia" w:hAnsiTheme="majorEastAsia" w:hint="eastAsia"/>
          <w:lang w:eastAsia="ja-JP"/>
        </w:rPr>
        <w:t>者、</w:t>
      </w:r>
      <w:r w:rsidRPr="001F2AD9">
        <w:rPr>
          <w:rFonts w:asciiTheme="majorEastAsia" w:eastAsiaTheme="majorEastAsia" w:hAnsiTheme="majorEastAsia" w:hint="eastAsia"/>
          <w:lang w:eastAsia="ja-JP"/>
        </w:rPr>
        <w:t>研</w:t>
      </w:r>
      <w:r w:rsidRPr="00820D84">
        <w:rPr>
          <w:rFonts w:asciiTheme="majorEastAsia" w:eastAsiaTheme="majorEastAsia" w:hAnsiTheme="majorEastAsia" w:hint="eastAsia"/>
          <w:lang w:eastAsia="ja-JP"/>
        </w:rPr>
        <w:t>究責任医師、研究分担医師、研究協力者、協力医療機関、研究対象者、及び認定臨床研究審査委員会</w:t>
      </w:r>
      <w:r w:rsidR="007821DF" w:rsidRPr="00820D84">
        <w:rPr>
          <w:rFonts w:asciiTheme="majorEastAsia" w:eastAsiaTheme="majorEastAsia" w:hAnsiTheme="majorEastAsia" w:hint="eastAsia"/>
          <w:lang w:eastAsia="ja-JP"/>
        </w:rPr>
        <w:t>（</w:t>
      </w:r>
      <w:r w:rsidRPr="00820D84">
        <w:rPr>
          <w:rFonts w:asciiTheme="majorEastAsia" w:eastAsiaTheme="majorEastAsia" w:hAnsiTheme="majorEastAsia" w:hint="eastAsia"/>
          <w:lang w:eastAsia="ja-JP"/>
        </w:rPr>
        <w:t>CRB</w:t>
      </w:r>
      <w:r w:rsidR="007821DF" w:rsidRPr="00820D84">
        <w:rPr>
          <w:rFonts w:asciiTheme="majorEastAsia" w:eastAsiaTheme="majorEastAsia" w:hAnsiTheme="majorEastAsia" w:hint="eastAsia"/>
          <w:lang w:eastAsia="ja-JP"/>
        </w:rPr>
        <w:t>）</w:t>
      </w:r>
      <w:r w:rsidRPr="00820D84">
        <w:rPr>
          <w:rFonts w:asciiTheme="majorEastAsia" w:eastAsiaTheme="majorEastAsia" w:hAnsiTheme="majorEastAsia" w:hint="eastAsia"/>
          <w:lang w:eastAsia="ja-JP"/>
        </w:rPr>
        <w:t>等に対して提供されるものである。そのため本研究計画書は文書による同意なしに、いかなる第三者にも開示、また本研究の目的以外に利用することは出来ない。</w:t>
      </w:r>
    </w:p>
    <w:p w14:paraId="4E214D11" w14:textId="77777777" w:rsidR="00A135DB" w:rsidRPr="00820D84" w:rsidRDefault="00A135DB" w:rsidP="00A135DB">
      <w:pPr>
        <w:pStyle w:val="a3"/>
        <w:spacing w:before="1"/>
        <w:ind w:left="102" w:firstLineChars="100" w:firstLine="210"/>
        <w:rPr>
          <w:rFonts w:asciiTheme="majorEastAsia" w:eastAsiaTheme="majorEastAsia" w:hAnsiTheme="majorEastAsia"/>
          <w:color w:val="0070C0"/>
          <w:lang w:eastAsia="ja-JP"/>
        </w:rPr>
      </w:pPr>
    </w:p>
    <w:p w14:paraId="6E96618F" w14:textId="77777777" w:rsidR="00A135DB" w:rsidRPr="00820D84" w:rsidRDefault="00A135DB" w:rsidP="00A135DB">
      <w:pPr>
        <w:rPr>
          <w:rFonts w:asciiTheme="majorEastAsia" w:eastAsiaTheme="majorEastAsia" w:hAnsiTheme="majorEastAsia"/>
          <w:color w:val="0070C0"/>
          <w:sz w:val="24"/>
          <w:lang w:eastAsia="ja-JP"/>
        </w:rPr>
        <w:sectPr w:rsidR="00A135DB" w:rsidRPr="00820D84" w:rsidSect="00A135DB">
          <w:pgSz w:w="11910" w:h="16840"/>
          <w:pgMar w:top="1580" w:right="1580" w:bottom="280" w:left="1600" w:header="720" w:footer="720" w:gutter="0"/>
          <w:cols w:space="720"/>
        </w:sectPr>
      </w:pPr>
    </w:p>
    <w:bookmarkStart w:id="4" w:name="0_要約" w:displacedByCustomXml="next"/>
    <w:bookmarkEnd w:id="4" w:displacedByCustomXml="next"/>
    <w:bookmarkStart w:id="5" w:name="_Toc528857821" w:displacedByCustomXml="next"/>
    <w:sdt>
      <w:sdtPr>
        <w:rPr>
          <w:rFonts w:asciiTheme="majorEastAsia" w:eastAsia="ＭＳ 明朝" w:hAnsiTheme="majorEastAsia" w:cs="ＭＳ 明朝"/>
          <w:color w:val="auto"/>
          <w:sz w:val="22"/>
          <w:szCs w:val="22"/>
          <w:lang w:val="ja-JP" w:eastAsia="en-US"/>
        </w:rPr>
        <w:id w:val="-1835752430"/>
        <w:docPartObj>
          <w:docPartGallery w:val="Table of Contents"/>
          <w:docPartUnique/>
        </w:docPartObj>
      </w:sdtPr>
      <w:sdtEndPr>
        <w:rPr>
          <w:b/>
          <w:bCs/>
        </w:rPr>
      </w:sdtEndPr>
      <w:sdtContent>
        <w:p w14:paraId="1A29A9BB" w14:textId="77777777" w:rsidR="00A135DB" w:rsidRPr="00820D84" w:rsidRDefault="00A135DB" w:rsidP="00A135DB">
          <w:pPr>
            <w:pStyle w:val="aa"/>
            <w:rPr>
              <w:rFonts w:asciiTheme="majorEastAsia" w:hAnsiTheme="majorEastAsia"/>
              <w:sz w:val="44"/>
            </w:rPr>
          </w:pPr>
          <w:r w:rsidRPr="00820D84">
            <w:rPr>
              <w:rFonts w:asciiTheme="majorEastAsia" w:hAnsiTheme="majorEastAsia" w:cs="ＭＳ 明朝" w:hint="eastAsia"/>
              <w:color w:val="auto"/>
              <w:szCs w:val="22"/>
              <w:lang w:val="ja-JP"/>
            </w:rPr>
            <w:t>目次</w:t>
          </w:r>
        </w:p>
        <w:p w14:paraId="08E939AC" w14:textId="087AA602" w:rsidR="0079439C" w:rsidRDefault="00A135DB">
          <w:pPr>
            <w:pStyle w:val="20"/>
            <w:tabs>
              <w:tab w:val="right" w:leader="dot" w:pos="8720"/>
            </w:tabs>
            <w:rPr>
              <w:rFonts w:asciiTheme="minorHAnsi" w:eastAsiaTheme="minorEastAsia" w:hAnsiTheme="minorHAnsi" w:cstheme="minorBidi"/>
              <w:b w:val="0"/>
              <w:bCs w:val="0"/>
              <w:i w:val="0"/>
              <w:noProof/>
              <w:kern w:val="2"/>
              <w:sz w:val="21"/>
              <w:lang w:eastAsia="ja-JP"/>
            </w:rPr>
          </w:pPr>
          <w:r w:rsidRPr="00820D84">
            <w:rPr>
              <w:rFonts w:asciiTheme="majorEastAsia" w:eastAsiaTheme="majorEastAsia" w:hAnsiTheme="majorEastAsia"/>
            </w:rPr>
            <w:fldChar w:fldCharType="begin"/>
          </w:r>
          <w:r w:rsidRPr="00820D84">
            <w:rPr>
              <w:rFonts w:asciiTheme="majorEastAsia" w:eastAsiaTheme="majorEastAsia" w:hAnsiTheme="majorEastAsia"/>
            </w:rPr>
            <w:instrText xml:space="preserve"> TOC \o "1-3" \h \z \u </w:instrText>
          </w:r>
          <w:r w:rsidRPr="00820D84">
            <w:rPr>
              <w:rFonts w:asciiTheme="majorEastAsia" w:eastAsiaTheme="majorEastAsia" w:hAnsiTheme="majorEastAsia"/>
            </w:rPr>
            <w:fldChar w:fldCharType="separate"/>
          </w:r>
          <w:hyperlink w:anchor="_Toc203119173" w:history="1">
            <w:r w:rsidR="0079439C" w:rsidRPr="00C03CAA">
              <w:rPr>
                <w:rStyle w:val="ab"/>
                <w:rFonts w:asciiTheme="majorEastAsia" w:eastAsiaTheme="majorEastAsia" w:hAnsiTheme="majorEastAsia"/>
                <w:noProof/>
                <w:lang w:eastAsia="ja-JP"/>
              </w:rPr>
              <w:t>0. 要約</w:t>
            </w:r>
            <w:r w:rsidR="0079439C">
              <w:rPr>
                <w:noProof/>
                <w:webHidden/>
              </w:rPr>
              <w:tab/>
            </w:r>
            <w:r w:rsidR="0079439C">
              <w:rPr>
                <w:noProof/>
                <w:webHidden/>
              </w:rPr>
              <w:fldChar w:fldCharType="begin"/>
            </w:r>
            <w:r w:rsidR="0079439C">
              <w:rPr>
                <w:noProof/>
                <w:webHidden/>
              </w:rPr>
              <w:instrText xml:space="preserve"> PAGEREF _Toc203119173 \h </w:instrText>
            </w:r>
            <w:r w:rsidR="0079439C">
              <w:rPr>
                <w:noProof/>
                <w:webHidden/>
              </w:rPr>
            </w:r>
            <w:r w:rsidR="0079439C">
              <w:rPr>
                <w:noProof/>
                <w:webHidden/>
              </w:rPr>
              <w:fldChar w:fldCharType="separate"/>
            </w:r>
            <w:r w:rsidR="0079439C">
              <w:rPr>
                <w:noProof/>
                <w:webHidden/>
              </w:rPr>
              <w:t>7</w:t>
            </w:r>
            <w:r w:rsidR="0079439C">
              <w:rPr>
                <w:noProof/>
                <w:webHidden/>
              </w:rPr>
              <w:fldChar w:fldCharType="end"/>
            </w:r>
          </w:hyperlink>
        </w:p>
        <w:p w14:paraId="76563194" w14:textId="7CD7CEDF"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74" w:history="1">
            <w:r w:rsidR="0079439C" w:rsidRPr="00C03CAA">
              <w:rPr>
                <w:rStyle w:val="ab"/>
                <w:rFonts w:asciiTheme="majorEastAsia" w:eastAsiaTheme="majorEastAsia" w:hAnsiTheme="majorEastAsia"/>
                <w:noProof/>
                <w:lang w:eastAsia="ja-JP"/>
              </w:rPr>
              <w:t>1. 研究の課題名</w:t>
            </w:r>
            <w:r w:rsidR="0079439C">
              <w:rPr>
                <w:noProof/>
                <w:webHidden/>
              </w:rPr>
              <w:tab/>
            </w:r>
            <w:r w:rsidR="0079439C">
              <w:rPr>
                <w:noProof/>
                <w:webHidden/>
              </w:rPr>
              <w:fldChar w:fldCharType="begin"/>
            </w:r>
            <w:r w:rsidR="0079439C">
              <w:rPr>
                <w:noProof/>
                <w:webHidden/>
              </w:rPr>
              <w:instrText xml:space="preserve"> PAGEREF _Toc203119174 \h </w:instrText>
            </w:r>
            <w:r w:rsidR="0079439C">
              <w:rPr>
                <w:noProof/>
                <w:webHidden/>
              </w:rPr>
            </w:r>
            <w:r w:rsidR="0079439C">
              <w:rPr>
                <w:noProof/>
                <w:webHidden/>
              </w:rPr>
              <w:fldChar w:fldCharType="separate"/>
            </w:r>
            <w:r w:rsidR="0079439C">
              <w:rPr>
                <w:noProof/>
                <w:webHidden/>
              </w:rPr>
              <w:t>8</w:t>
            </w:r>
            <w:r w:rsidR="0079439C">
              <w:rPr>
                <w:noProof/>
                <w:webHidden/>
              </w:rPr>
              <w:fldChar w:fldCharType="end"/>
            </w:r>
          </w:hyperlink>
        </w:p>
        <w:p w14:paraId="63B90083" w14:textId="5C1421A8"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75" w:history="1">
            <w:r w:rsidR="0079439C" w:rsidRPr="00C03CAA">
              <w:rPr>
                <w:rStyle w:val="ab"/>
                <w:rFonts w:asciiTheme="majorEastAsia" w:eastAsiaTheme="majorEastAsia" w:hAnsiTheme="majorEastAsia"/>
                <w:noProof/>
                <w:lang w:eastAsia="ja-JP"/>
              </w:rPr>
              <w:t>2. 背景と意義</w:t>
            </w:r>
            <w:r w:rsidR="0079439C">
              <w:rPr>
                <w:noProof/>
                <w:webHidden/>
              </w:rPr>
              <w:tab/>
            </w:r>
            <w:r w:rsidR="0079439C">
              <w:rPr>
                <w:noProof/>
                <w:webHidden/>
              </w:rPr>
              <w:fldChar w:fldCharType="begin"/>
            </w:r>
            <w:r w:rsidR="0079439C">
              <w:rPr>
                <w:noProof/>
                <w:webHidden/>
              </w:rPr>
              <w:instrText xml:space="preserve"> PAGEREF _Toc203119175 \h </w:instrText>
            </w:r>
            <w:r w:rsidR="0079439C">
              <w:rPr>
                <w:noProof/>
                <w:webHidden/>
              </w:rPr>
            </w:r>
            <w:r w:rsidR="0079439C">
              <w:rPr>
                <w:noProof/>
                <w:webHidden/>
              </w:rPr>
              <w:fldChar w:fldCharType="separate"/>
            </w:r>
            <w:r w:rsidR="0079439C">
              <w:rPr>
                <w:noProof/>
                <w:webHidden/>
              </w:rPr>
              <w:t>8</w:t>
            </w:r>
            <w:r w:rsidR="0079439C">
              <w:rPr>
                <w:noProof/>
                <w:webHidden/>
              </w:rPr>
              <w:fldChar w:fldCharType="end"/>
            </w:r>
          </w:hyperlink>
        </w:p>
        <w:p w14:paraId="4B558445" w14:textId="5A098340"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76" w:history="1">
            <w:r w:rsidR="0079439C" w:rsidRPr="00C03CAA">
              <w:rPr>
                <w:rStyle w:val="ab"/>
                <w:rFonts w:asciiTheme="majorEastAsia" w:eastAsiaTheme="majorEastAsia" w:hAnsiTheme="majorEastAsia"/>
                <w:noProof/>
                <w:lang w:eastAsia="ja-JP"/>
              </w:rPr>
              <w:t>3. 目的</w:t>
            </w:r>
            <w:r w:rsidR="0079439C">
              <w:rPr>
                <w:noProof/>
                <w:webHidden/>
              </w:rPr>
              <w:tab/>
            </w:r>
            <w:r w:rsidR="0079439C">
              <w:rPr>
                <w:noProof/>
                <w:webHidden/>
              </w:rPr>
              <w:fldChar w:fldCharType="begin"/>
            </w:r>
            <w:r w:rsidR="0079439C">
              <w:rPr>
                <w:noProof/>
                <w:webHidden/>
              </w:rPr>
              <w:instrText xml:space="preserve"> PAGEREF _Toc203119176 \h </w:instrText>
            </w:r>
            <w:r w:rsidR="0079439C">
              <w:rPr>
                <w:noProof/>
                <w:webHidden/>
              </w:rPr>
            </w:r>
            <w:r w:rsidR="0079439C">
              <w:rPr>
                <w:noProof/>
                <w:webHidden/>
              </w:rPr>
              <w:fldChar w:fldCharType="separate"/>
            </w:r>
            <w:r w:rsidR="0079439C">
              <w:rPr>
                <w:noProof/>
                <w:webHidden/>
              </w:rPr>
              <w:t>9</w:t>
            </w:r>
            <w:r w:rsidR="0079439C">
              <w:rPr>
                <w:noProof/>
                <w:webHidden/>
              </w:rPr>
              <w:fldChar w:fldCharType="end"/>
            </w:r>
          </w:hyperlink>
        </w:p>
        <w:p w14:paraId="2AC02D60" w14:textId="6CEAA15D"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77" w:history="1">
            <w:r w:rsidR="0079439C" w:rsidRPr="00C03CAA">
              <w:rPr>
                <w:rStyle w:val="ab"/>
                <w:rFonts w:asciiTheme="majorEastAsia" w:eastAsiaTheme="majorEastAsia" w:hAnsiTheme="majorEastAsia"/>
                <w:noProof/>
                <w:lang w:eastAsia="ja-JP"/>
              </w:rPr>
              <w:t>4. 評価項目</w:t>
            </w:r>
            <w:r w:rsidR="0079439C">
              <w:rPr>
                <w:noProof/>
                <w:webHidden/>
              </w:rPr>
              <w:tab/>
            </w:r>
            <w:r w:rsidR="0079439C">
              <w:rPr>
                <w:noProof/>
                <w:webHidden/>
              </w:rPr>
              <w:fldChar w:fldCharType="begin"/>
            </w:r>
            <w:r w:rsidR="0079439C">
              <w:rPr>
                <w:noProof/>
                <w:webHidden/>
              </w:rPr>
              <w:instrText xml:space="preserve"> PAGEREF _Toc203119177 \h </w:instrText>
            </w:r>
            <w:r w:rsidR="0079439C">
              <w:rPr>
                <w:noProof/>
                <w:webHidden/>
              </w:rPr>
            </w:r>
            <w:r w:rsidR="0079439C">
              <w:rPr>
                <w:noProof/>
                <w:webHidden/>
              </w:rPr>
              <w:fldChar w:fldCharType="separate"/>
            </w:r>
            <w:r w:rsidR="0079439C">
              <w:rPr>
                <w:noProof/>
                <w:webHidden/>
              </w:rPr>
              <w:t>10</w:t>
            </w:r>
            <w:r w:rsidR="0079439C">
              <w:rPr>
                <w:noProof/>
                <w:webHidden/>
              </w:rPr>
              <w:fldChar w:fldCharType="end"/>
            </w:r>
          </w:hyperlink>
        </w:p>
        <w:p w14:paraId="29997B57" w14:textId="579086E4"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78" w:history="1">
            <w:r w:rsidR="0079439C" w:rsidRPr="00C03CAA">
              <w:rPr>
                <w:rStyle w:val="ab"/>
                <w:rFonts w:asciiTheme="majorEastAsia" w:eastAsiaTheme="majorEastAsia" w:hAnsiTheme="majorEastAsia"/>
                <w:noProof/>
                <w:lang w:eastAsia="ja-JP"/>
              </w:rPr>
              <w:t>5. 研究対象者の選択・除外基準</w:t>
            </w:r>
            <w:r w:rsidR="0079439C">
              <w:rPr>
                <w:noProof/>
                <w:webHidden/>
              </w:rPr>
              <w:tab/>
            </w:r>
            <w:r w:rsidR="0079439C">
              <w:rPr>
                <w:noProof/>
                <w:webHidden/>
              </w:rPr>
              <w:fldChar w:fldCharType="begin"/>
            </w:r>
            <w:r w:rsidR="0079439C">
              <w:rPr>
                <w:noProof/>
                <w:webHidden/>
              </w:rPr>
              <w:instrText xml:space="preserve"> PAGEREF _Toc203119178 \h </w:instrText>
            </w:r>
            <w:r w:rsidR="0079439C">
              <w:rPr>
                <w:noProof/>
                <w:webHidden/>
              </w:rPr>
            </w:r>
            <w:r w:rsidR="0079439C">
              <w:rPr>
                <w:noProof/>
                <w:webHidden/>
              </w:rPr>
              <w:fldChar w:fldCharType="separate"/>
            </w:r>
            <w:r w:rsidR="0079439C">
              <w:rPr>
                <w:noProof/>
                <w:webHidden/>
              </w:rPr>
              <w:t>11</w:t>
            </w:r>
            <w:r w:rsidR="0079439C">
              <w:rPr>
                <w:noProof/>
                <w:webHidden/>
              </w:rPr>
              <w:fldChar w:fldCharType="end"/>
            </w:r>
          </w:hyperlink>
        </w:p>
        <w:p w14:paraId="001D8CAE" w14:textId="0190CDAD"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79" w:history="1">
            <w:r w:rsidR="0079439C" w:rsidRPr="00C03CAA">
              <w:rPr>
                <w:rStyle w:val="ab"/>
                <w:rFonts w:asciiTheme="majorEastAsia" w:eastAsiaTheme="majorEastAsia" w:hAnsiTheme="majorEastAsia"/>
                <w:noProof/>
                <w:lang w:eastAsia="ja-JP"/>
              </w:rPr>
              <w:t>6. 研究の方法</w:t>
            </w:r>
            <w:r w:rsidR="0079439C">
              <w:rPr>
                <w:noProof/>
                <w:webHidden/>
              </w:rPr>
              <w:tab/>
            </w:r>
            <w:r w:rsidR="0079439C">
              <w:rPr>
                <w:noProof/>
                <w:webHidden/>
              </w:rPr>
              <w:fldChar w:fldCharType="begin"/>
            </w:r>
            <w:r w:rsidR="0079439C">
              <w:rPr>
                <w:noProof/>
                <w:webHidden/>
              </w:rPr>
              <w:instrText xml:space="preserve"> PAGEREF _Toc203119179 \h </w:instrText>
            </w:r>
            <w:r w:rsidR="0079439C">
              <w:rPr>
                <w:noProof/>
                <w:webHidden/>
              </w:rPr>
            </w:r>
            <w:r w:rsidR="0079439C">
              <w:rPr>
                <w:noProof/>
                <w:webHidden/>
              </w:rPr>
              <w:fldChar w:fldCharType="separate"/>
            </w:r>
            <w:r w:rsidR="0079439C">
              <w:rPr>
                <w:noProof/>
                <w:webHidden/>
              </w:rPr>
              <w:t>12</w:t>
            </w:r>
            <w:r w:rsidR="0079439C">
              <w:rPr>
                <w:noProof/>
                <w:webHidden/>
              </w:rPr>
              <w:fldChar w:fldCharType="end"/>
            </w:r>
          </w:hyperlink>
        </w:p>
        <w:p w14:paraId="08AA9B0C" w14:textId="07AB69C5"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0" w:history="1">
            <w:r w:rsidR="0079439C" w:rsidRPr="00C03CAA">
              <w:rPr>
                <w:rStyle w:val="ab"/>
                <w:rFonts w:asciiTheme="majorEastAsia" w:eastAsiaTheme="majorEastAsia" w:hAnsiTheme="majorEastAsia"/>
                <w:noProof/>
                <w:lang w:eastAsia="ja-JP"/>
              </w:rPr>
              <w:t>7. 研究対象者の治療・収集項目・実施時期</w:t>
            </w:r>
            <w:r w:rsidR="0079439C">
              <w:rPr>
                <w:noProof/>
                <w:webHidden/>
              </w:rPr>
              <w:tab/>
            </w:r>
            <w:r w:rsidR="0079439C">
              <w:rPr>
                <w:noProof/>
                <w:webHidden/>
              </w:rPr>
              <w:fldChar w:fldCharType="begin"/>
            </w:r>
            <w:r w:rsidR="0079439C">
              <w:rPr>
                <w:noProof/>
                <w:webHidden/>
              </w:rPr>
              <w:instrText xml:space="preserve"> PAGEREF _Toc203119180 \h </w:instrText>
            </w:r>
            <w:r w:rsidR="0079439C">
              <w:rPr>
                <w:noProof/>
                <w:webHidden/>
              </w:rPr>
            </w:r>
            <w:r w:rsidR="0079439C">
              <w:rPr>
                <w:noProof/>
                <w:webHidden/>
              </w:rPr>
              <w:fldChar w:fldCharType="separate"/>
            </w:r>
            <w:r w:rsidR="0079439C">
              <w:rPr>
                <w:noProof/>
                <w:webHidden/>
              </w:rPr>
              <w:t>16</w:t>
            </w:r>
            <w:r w:rsidR="0079439C">
              <w:rPr>
                <w:noProof/>
                <w:webHidden/>
              </w:rPr>
              <w:fldChar w:fldCharType="end"/>
            </w:r>
          </w:hyperlink>
        </w:p>
        <w:p w14:paraId="140AD8CE" w14:textId="2C46AF21"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1" w:history="1">
            <w:r w:rsidR="0079439C" w:rsidRPr="00C03CAA">
              <w:rPr>
                <w:rStyle w:val="ab"/>
                <w:rFonts w:asciiTheme="majorEastAsia" w:eastAsiaTheme="majorEastAsia" w:hAnsiTheme="majorEastAsia"/>
                <w:noProof/>
                <w:lang w:eastAsia="ja-JP"/>
              </w:rPr>
              <w:t>8. 有害事象及び疾病等が発生した際の対応</w:t>
            </w:r>
            <w:r w:rsidR="0079439C">
              <w:rPr>
                <w:noProof/>
                <w:webHidden/>
              </w:rPr>
              <w:tab/>
            </w:r>
            <w:r w:rsidR="0079439C">
              <w:rPr>
                <w:noProof/>
                <w:webHidden/>
              </w:rPr>
              <w:fldChar w:fldCharType="begin"/>
            </w:r>
            <w:r w:rsidR="0079439C">
              <w:rPr>
                <w:noProof/>
                <w:webHidden/>
              </w:rPr>
              <w:instrText xml:space="preserve"> PAGEREF _Toc203119181 \h </w:instrText>
            </w:r>
            <w:r w:rsidR="0079439C">
              <w:rPr>
                <w:noProof/>
                <w:webHidden/>
              </w:rPr>
            </w:r>
            <w:r w:rsidR="0079439C">
              <w:rPr>
                <w:noProof/>
                <w:webHidden/>
              </w:rPr>
              <w:fldChar w:fldCharType="separate"/>
            </w:r>
            <w:r w:rsidR="0079439C">
              <w:rPr>
                <w:noProof/>
                <w:webHidden/>
              </w:rPr>
              <w:t>19</w:t>
            </w:r>
            <w:r w:rsidR="0079439C">
              <w:rPr>
                <w:noProof/>
                <w:webHidden/>
              </w:rPr>
              <w:fldChar w:fldCharType="end"/>
            </w:r>
          </w:hyperlink>
        </w:p>
        <w:p w14:paraId="7F2C1696" w14:textId="0C6FBF7F"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2" w:history="1">
            <w:r w:rsidR="0079439C" w:rsidRPr="00C03CAA">
              <w:rPr>
                <w:rStyle w:val="ab"/>
                <w:rFonts w:asciiTheme="majorEastAsia" w:eastAsiaTheme="majorEastAsia" w:hAnsiTheme="majorEastAsia"/>
                <w:noProof/>
                <w:lang w:eastAsia="ja-JP"/>
              </w:rPr>
              <w:t>9. 効果安全性評価委員会</w:t>
            </w:r>
            <w:r w:rsidR="0079439C">
              <w:rPr>
                <w:noProof/>
                <w:webHidden/>
              </w:rPr>
              <w:tab/>
            </w:r>
            <w:r w:rsidR="0079439C">
              <w:rPr>
                <w:noProof/>
                <w:webHidden/>
              </w:rPr>
              <w:fldChar w:fldCharType="begin"/>
            </w:r>
            <w:r w:rsidR="0079439C">
              <w:rPr>
                <w:noProof/>
                <w:webHidden/>
              </w:rPr>
              <w:instrText xml:space="preserve"> PAGEREF _Toc203119182 \h </w:instrText>
            </w:r>
            <w:r w:rsidR="0079439C">
              <w:rPr>
                <w:noProof/>
                <w:webHidden/>
              </w:rPr>
            </w:r>
            <w:r w:rsidR="0079439C">
              <w:rPr>
                <w:noProof/>
                <w:webHidden/>
              </w:rPr>
              <w:fldChar w:fldCharType="separate"/>
            </w:r>
            <w:r w:rsidR="0079439C">
              <w:rPr>
                <w:noProof/>
                <w:webHidden/>
              </w:rPr>
              <w:t>26</w:t>
            </w:r>
            <w:r w:rsidR="0079439C">
              <w:rPr>
                <w:noProof/>
                <w:webHidden/>
              </w:rPr>
              <w:fldChar w:fldCharType="end"/>
            </w:r>
          </w:hyperlink>
        </w:p>
        <w:p w14:paraId="596B7F8D" w14:textId="74782C1C"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3" w:history="1">
            <w:r w:rsidR="0079439C" w:rsidRPr="00C03CAA">
              <w:rPr>
                <w:rStyle w:val="ab"/>
                <w:rFonts w:asciiTheme="majorEastAsia" w:eastAsiaTheme="majorEastAsia" w:hAnsiTheme="majorEastAsia"/>
                <w:noProof/>
                <w:lang w:eastAsia="ja-JP"/>
              </w:rPr>
              <w:t>10. 研究対象者の中止基準と研究中止時の対応</w:t>
            </w:r>
            <w:r w:rsidR="0079439C">
              <w:rPr>
                <w:noProof/>
                <w:webHidden/>
              </w:rPr>
              <w:tab/>
            </w:r>
            <w:r w:rsidR="0079439C">
              <w:rPr>
                <w:noProof/>
                <w:webHidden/>
              </w:rPr>
              <w:fldChar w:fldCharType="begin"/>
            </w:r>
            <w:r w:rsidR="0079439C">
              <w:rPr>
                <w:noProof/>
                <w:webHidden/>
              </w:rPr>
              <w:instrText xml:space="preserve"> PAGEREF _Toc203119183 \h </w:instrText>
            </w:r>
            <w:r w:rsidR="0079439C">
              <w:rPr>
                <w:noProof/>
                <w:webHidden/>
              </w:rPr>
            </w:r>
            <w:r w:rsidR="0079439C">
              <w:rPr>
                <w:noProof/>
                <w:webHidden/>
              </w:rPr>
              <w:fldChar w:fldCharType="separate"/>
            </w:r>
            <w:r w:rsidR="0079439C">
              <w:rPr>
                <w:noProof/>
                <w:webHidden/>
              </w:rPr>
              <w:t>26</w:t>
            </w:r>
            <w:r w:rsidR="0079439C">
              <w:rPr>
                <w:noProof/>
                <w:webHidden/>
              </w:rPr>
              <w:fldChar w:fldCharType="end"/>
            </w:r>
          </w:hyperlink>
        </w:p>
        <w:p w14:paraId="0C091A9E" w14:textId="2A9390BF"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4" w:history="1">
            <w:r w:rsidR="0079439C" w:rsidRPr="00C03CAA">
              <w:rPr>
                <w:rStyle w:val="ab"/>
                <w:rFonts w:asciiTheme="majorEastAsia" w:eastAsiaTheme="majorEastAsia" w:hAnsiTheme="majorEastAsia"/>
                <w:noProof/>
                <w:lang w:eastAsia="ja-JP"/>
              </w:rPr>
              <w:t>11. 統計解析</w:t>
            </w:r>
            <w:r w:rsidR="0079439C">
              <w:rPr>
                <w:noProof/>
                <w:webHidden/>
              </w:rPr>
              <w:tab/>
            </w:r>
            <w:r w:rsidR="0079439C">
              <w:rPr>
                <w:noProof/>
                <w:webHidden/>
              </w:rPr>
              <w:fldChar w:fldCharType="begin"/>
            </w:r>
            <w:r w:rsidR="0079439C">
              <w:rPr>
                <w:noProof/>
                <w:webHidden/>
              </w:rPr>
              <w:instrText xml:space="preserve"> PAGEREF _Toc203119184 \h </w:instrText>
            </w:r>
            <w:r w:rsidR="0079439C">
              <w:rPr>
                <w:noProof/>
                <w:webHidden/>
              </w:rPr>
            </w:r>
            <w:r w:rsidR="0079439C">
              <w:rPr>
                <w:noProof/>
                <w:webHidden/>
              </w:rPr>
              <w:fldChar w:fldCharType="separate"/>
            </w:r>
            <w:r w:rsidR="0079439C">
              <w:rPr>
                <w:noProof/>
                <w:webHidden/>
              </w:rPr>
              <w:t>28</w:t>
            </w:r>
            <w:r w:rsidR="0079439C">
              <w:rPr>
                <w:noProof/>
                <w:webHidden/>
              </w:rPr>
              <w:fldChar w:fldCharType="end"/>
            </w:r>
          </w:hyperlink>
        </w:p>
        <w:p w14:paraId="544EE36F" w14:textId="05ACB922"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5" w:history="1">
            <w:r w:rsidR="0079439C" w:rsidRPr="00C03CAA">
              <w:rPr>
                <w:rStyle w:val="ab"/>
                <w:rFonts w:asciiTheme="majorEastAsia" w:eastAsiaTheme="majorEastAsia" w:hAnsiTheme="majorEastAsia"/>
                <w:noProof/>
                <w:lang w:eastAsia="ja-JP"/>
              </w:rPr>
              <w:t>12. 原資料の直接閲覧</w:t>
            </w:r>
            <w:r w:rsidR="0079439C">
              <w:rPr>
                <w:noProof/>
                <w:webHidden/>
              </w:rPr>
              <w:tab/>
            </w:r>
            <w:r w:rsidR="0079439C">
              <w:rPr>
                <w:noProof/>
                <w:webHidden/>
              </w:rPr>
              <w:fldChar w:fldCharType="begin"/>
            </w:r>
            <w:r w:rsidR="0079439C">
              <w:rPr>
                <w:noProof/>
                <w:webHidden/>
              </w:rPr>
              <w:instrText xml:space="preserve"> PAGEREF _Toc203119185 \h </w:instrText>
            </w:r>
            <w:r w:rsidR="0079439C">
              <w:rPr>
                <w:noProof/>
                <w:webHidden/>
              </w:rPr>
            </w:r>
            <w:r w:rsidR="0079439C">
              <w:rPr>
                <w:noProof/>
                <w:webHidden/>
              </w:rPr>
              <w:fldChar w:fldCharType="separate"/>
            </w:r>
            <w:r w:rsidR="0079439C">
              <w:rPr>
                <w:noProof/>
                <w:webHidden/>
              </w:rPr>
              <w:t>33</w:t>
            </w:r>
            <w:r w:rsidR="0079439C">
              <w:rPr>
                <w:noProof/>
                <w:webHidden/>
              </w:rPr>
              <w:fldChar w:fldCharType="end"/>
            </w:r>
          </w:hyperlink>
        </w:p>
        <w:p w14:paraId="7177F077" w14:textId="640EB5B3"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6" w:history="1">
            <w:r w:rsidR="0079439C" w:rsidRPr="00C03CAA">
              <w:rPr>
                <w:rStyle w:val="ab"/>
                <w:rFonts w:asciiTheme="majorEastAsia" w:eastAsiaTheme="majorEastAsia" w:hAnsiTheme="majorEastAsia"/>
                <w:noProof/>
                <w:lang w:eastAsia="ja-JP"/>
              </w:rPr>
              <w:t>13. モニタリング及び監査</w:t>
            </w:r>
            <w:r w:rsidR="0079439C">
              <w:rPr>
                <w:noProof/>
                <w:webHidden/>
              </w:rPr>
              <w:tab/>
            </w:r>
            <w:r w:rsidR="0079439C">
              <w:rPr>
                <w:noProof/>
                <w:webHidden/>
              </w:rPr>
              <w:fldChar w:fldCharType="begin"/>
            </w:r>
            <w:r w:rsidR="0079439C">
              <w:rPr>
                <w:noProof/>
                <w:webHidden/>
              </w:rPr>
              <w:instrText xml:space="preserve"> PAGEREF _Toc203119186 \h </w:instrText>
            </w:r>
            <w:r w:rsidR="0079439C">
              <w:rPr>
                <w:noProof/>
                <w:webHidden/>
              </w:rPr>
            </w:r>
            <w:r w:rsidR="0079439C">
              <w:rPr>
                <w:noProof/>
                <w:webHidden/>
              </w:rPr>
              <w:fldChar w:fldCharType="separate"/>
            </w:r>
            <w:r w:rsidR="0079439C">
              <w:rPr>
                <w:noProof/>
                <w:webHidden/>
              </w:rPr>
              <w:t>33</w:t>
            </w:r>
            <w:r w:rsidR="0079439C">
              <w:rPr>
                <w:noProof/>
                <w:webHidden/>
              </w:rPr>
              <w:fldChar w:fldCharType="end"/>
            </w:r>
          </w:hyperlink>
        </w:p>
        <w:p w14:paraId="2150E896" w14:textId="7BC0BDDC"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7" w:history="1">
            <w:r w:rsidR="0079439C" w:rsidRPr="00C03CAA">
              <w:rPr>
                <w:rStyle w:val="ab"/>
                <w:rFonts w:asciiTheme="majorEastAsia" w:eastAsiaTheme="majorEastAsia" w:hAnsiTheme="majorEastAsia"/>
                <w:noProof/>
                <w:lang w:eastAsia="ja-JP"/>
              </w:rPr>
              <w:t>14. 倫理的な配慮</w:t>
            </w:r>
            <w:r w:rsidR="0079439C">
              <w:rPr>
                <w:noProof/>
                <w:webHidden/>
              </w:rPr>
              <w:tab/>
            </w:r>
            <w:r w:rsidR="0079439C">
              <w:rPr>
                <w:noProof/>
                <w:webHidden/>
              </w:rPr>
              <w:fldChar w:fldCharType="begin"/>
            </w:r>
            <w:r w:rsidR="0079439C">
              <w:rPr>
                <w:noProof/>
                <w:webHidden/>
              </w:rPr>
              <w:instrText xml:space="preserve"> PAGEREF _Toc203119187 \h </w:instrText>
            </w:r>
            <w:r w:rsidR="0079439C">
              <w:rPr>
                <w:noProof/>
                <w:webHidden/>
              </w:rPr>
            </w:r>
            <w:r w:rsidR="0079439C">
              <w:rPr>
                <w:noProof/>
                <w:webHidden/>
              </w:rPr>
              <w:fldChar w:fldCharType="separate"/>
            </w:r>
            <w:r w:rsidR="0079439C">
              <w:rPr>
                <w:noProof/>
                <w:webHidden/>
              </w:rPr>
              <w:t>35</w:t>
            </w:r>
            <w:r w:rsidR="0079439C">
              <w:rPr>
                <w:noProof/>
                <w:webHidden/>
              </w:rPr>
              <w:fldChar w:fldCharType="end"/>
            </w:r>
          </w:hyperlink>
        </w:p>
        <w:p w14:paraId="37F796F0" w14:textId="0259B0CA"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8" w:history="1">
            <w:r w:rsidR="0079439C" w:rsidRPr="00C03CAA">
              <w:rPr>
                <w:rStyle w:val="ab"/>
                <w:rFonts w:asciiTheme="majorEastAsia" w:eastAsiaTheme="majorEastAsia" w:hAnsiTheme="majorEastAsia"/>
                <w:noProof/>
                <w:lang w:eastAsia="ja-JP"/>
              </w:rPr>
              <w:t>15. 記録の取扱い及び保存・破棄</w:t>
            </w:r>
            <w:r w:rsidR="0079439C">
              <w:rPr>
                <w:noProof/>
                <w:webHidden/>
              </w:rPr>
              <w:tab/>
            </w:r>
            <w:r w:rsidR="0079439C">
              <w:rPr>
                <w:noProof/>
                <w:webHidden/>
              </w:rPr>
              <w:fldChar w:fldCharType="begin"/>
            </w:r>
            <w:r w:rsidR="0079439C">
              <w:rPr>
                <w:noProof/>
                <w:webHidden/>
              </w:rPr>
              <w:instrText xml:space="preserve"> PAGEREF _Toc203119188 \h </w:instrText>
            </w:r>
            <w:r w:rsidR="0079439C">
              <w:rPr>
                <w:noProof/>
                <w:webHidden/>
              </w:rPr>
            </w:r>
            <w:r w:rsidR="0079439C">
              <w:rPr>
                <w:noProof/>
                <w:webHidden/>
              </w:rPr>
              <w:fldChar w:fldCharType="separate"/>
            </w:r>
            <w:r w:rsidR="0079439C">
              <w:rPr>
                <w:noProof/>
                <w:webHidden/>
              </w:rPr>
              <w:t>36</w:t>
            </w:r>
            <w:r w:rsidR="0079439C">
              <w:rPr>
                <w:noProof/>
                <w:webHidden/>
              </w:rPr>
              <w:fldChar w:fldCharType="end"/>
            </w:r>
          </w:hyperlink>
        </w:p>
        <w:p w14:paraId="306643DD" w14:textId="7EDDD68C"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89" w:history="1">
            <w:r w:rsidR="0079439C" w:rsidRPr="00C03CAA">
              <w:rPr>
                <w:rStyle w:val="ab"/>
                <w:rFonts w:asciiTheme="majorEastAsia" w:eastAsiaTheme="majorEastAsia" w:hAnsiTheme="majorEastAsia"/>
                <w:noProof/>
                <w:lang w:eastAsia="ja-JP"/>
              </w:rPr>
              <w:t>16. 研究対象者の経済的負担及び補償</w:t>
            </w:r>
            <w:r w:rsidR="0079439C">
              <w:rPr>
                <w:noProof/>
                <w:webHidden/>
              </w:rPr>
              <w:tab/>
            </w:r>
            <w:r w:rsidR="0079439C">
              <w:rPr>
                <w:noProof/>
                <w:webHidden/>
              </w:rPr>
              <w:fldChar w:fldCharType="begin"/>
            </w:r>
            <w:r w:rsidR="0079439C">
              <w:rPr>
                <w:noProof/>
                <w:webHidden/>
              </w:rPr>
              <w:instrText xml:space="preserve"> PAGEREF _Toc203119189 \h </w:instrText>
            </w:r>
            <w:r w:rsidR="0079439C">
              <w:rPr>
                <w:noProof/>
                <w:webHidden/>
              </w:rPr>
            </w:r>
            <w:r w:rsidR="0079439C">
              <w:rPr>
                <w:noProof/>
                <w:webHidden/>
              </w:rPr>
              <w:fldChar w:fldCharType="separate"/>
            </w:r>
            <w:r w:rsidR="0079439C">
              <w:rPr>
                <w:noProof/>
                <w:webHidden/>
              </w:rPr>
              <w:t>37</w:t>
            </w:r>
            <w:r w:rsidR="0079439C">
              <w:rPr>
                <w:noProof/>
                <w:webHidden/>
              </w:rPr>
              <w:fldChar w:fldCharType="end"/>
            </w:r>
          </w:hyperlink>
        </w:p>
        <w:p w14:paraId="5E46447C" w14:textId="63BBE6E8"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0" w:history="1">
            <w:r w:rsidR="0079439C" w:rsidRPr="00C03CAA">
              <w:rPr>
                <w:rStyle w:val="ab"/>
                <w:rFonts w:asciiTheme="majorEastAsia" w:eastAsiaTheme="majorEastAsia" w:hAnsiTheme="majorEastAsia"/>
                <w:noProof/>
                <w:lang w:eastAsia="ja-JP"/>
              </w:rPr>
              <w:t>17. 開示等の求めに対する対応</w:t>
            </w:r>
            <w:r w:rsidR="0079439C">
              <w:rPr>
                <w:noProof/>
                <w:webHidden/>
              </w:rPr>
              <w:tab/>
            </w:r>
            <w:r w:rsidR="0079439C">
              <w:rPr>
                <w:noProof/>
                <w:webHidden/>
              </w:rPr>
              <w:fldChar w:fldCharType="begin"/>
            </w:r>
            <w:r w:rsidR="0079439C">
              <w:rPr>
                <w:noProof/>
                <w:webHidden/>
              </w:rPr>
              <w:instrText xml:space="preserve"> PAGEREF _Toc203119190 \h </w:instrText>
            </w:r>
            <w:r w:rsidR="0079439C">
              <w:rPr>
                <w:noProof/>
                <w:webHidden/>
              </w:rPr>
            </w:r>
            <w:r w:rsidR="0079439C">
              <w:rPr>
                <w:noProof/>
                <w:webHidden/>
              </w:rPr>
              <w:fldChar w:fldCharType="separate"/>
            </w:r>
            <w:r w:rsidR="0079439C">
              <w:rPr>
                <w:noProof/>
                <w:webHidden/>
              </w:rPr>
              <w:t>39</w:t>
            </w:r>
            <w:r w:rsidR="0079439C">
              <w:rPr>
                <w:noProof/>
                <w:webHidden/>
              </w:rPr>
              <w:fldChar w:fldCharType="end"/>
            </w:r>
          </w:hyperlink>
        </w:p>
        <w:p w14:paraId="48BE22A9" w14:textId="111587F6"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1" w:history="1">
            <w:r w:rsidR="0079439C" w:rsidRPr="00C03CAA">
              <w:rPr>
                <w:rStyle w:val="ab"/>
                <w:rFonts w:asciiTheme="majorEastAsia" w:eastAsiaTheme="majorEastAsia" w:hAnsiTheme="majorEastAsia"/>
                <w:noProof/>
                <w:lang w:eastAsia="ja-JP"/>
              </w:rPr>
              <w:t>18. 不適合の管理</w:t>
            </w:r>
            <w:r w:rsidR="0079439C">
              <w:rPr>
                <w:noProof/>
                <w:webHidden/>
              </w:rPr>
              <w:tab/>
            </w:r>
            <w:r w:rsidR="0079439C">
              <w:rPr>
                <w:noProof/>
                <w:webHidden/>
              </w:rPr>
              <w:fldChar w:fldCharType="begin"/>
            </w:r>
            <w:r w:rsidR="0079439C">
              <w:rPr>
                <w:noProof/>
                <w:webHidden/>
              </w:rPr>
              <w:instrText xml:space="preserve"> PAGEREF _Toc203119191 \h </w:instrText>
            </w:r>
            <w:r w:rsidR="0079439C">
              <w:rPr>
                <w:noProof/>
                <w:webHidden/>
              </w:rPr>
            </w:r>
            <w:r w:rsidR="0079439C">
              <w:rPr>
                <w:noProof/>
                <w:webHidden/>
              </w:rPr>
              <w:fldChar w:fldCharType="separate"/>
            </w:r>
            <w:r w:rsidR="0079439C">
              <w:rPr>
                <w:noProof/>
                <w:webHidden/>
              </w:rPr>
              <w:t>39</w:t>
            </w:r>
            <w:r w:rsidR="0079439C">
              <w:rPr>
                <w:noProof/>
                <w:webHidden/>
              </w:rPr>
              <w:fldChar w:fldCharType="end"/>
            </w:r>
          </w:hyperlink>
        </w:p>
        <w:p w14:paraId="41449086" w14:textId="798A23E9"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2" w:history="1">
            <w:r w:rsidR="0079439C" w:rsidRPr="00C03CAA">
              <w:rPr>
                <w:rStyle w:val="ab"/>
                <w:rFonts w:asciiTheme="majorEastAsia" w:eastAsiaTheme="majorEastAsia" w:hAnsiTheme="majorEastAsia"/>
                <w:noProof/>
                <w:lang w:eastAsia="ja-JP"/>
              </w:rPr>
              <w:t>19. 定期報告</w:t>
            </w:r>
            <w:r w:rsidR="0079439C">
              <w:rPr>
                <w:noProof/>
                <w:webHidden/>
              </w:rPr>
              <w:tab/>
            </w:r>
            <w:r w:rsidR="0079439C">
              <w:rPr>
                <w:noProof/>
                <w:webHidden/>
              </w:rPr>
              <w:fldChar w:fldCharType="begin"/>
            </w:r>
            <w:r w:rsidR="0079439C">
              <w:rPr>
                <w:noProof/>
                <w:webHidden/>
              </w:rPr>
              <w:instrText xml:space="preserve"> PAGEREF _Toc203119192 \h </w:instrText>
            </w:r>
            <w:r w:rsidR="0079439C">
              <w:rPr>
                <w:noProof/>
                <w:webHidden/>
              </w:rPr>
            </w:r>
            <w:r w:rsidR="0079439C">
              <w:rPr>
                <w:noProof/>
                <w:webHidden/>
              </w:rPr>
              <w:fldChar w:fldCharType="separate"/>
            </w:r>
            <w:r w:rsidR="0079439C">
              <w:rPr>
                <w:noProof/>
                <w:webHidden/>
              </w:rPr>
              <w:t>40</w:t>
            </w:r>
            <w:r w:rsidR="0079439C">
              <w:rPr>
                <w:noProof/>
                <w:webHidden/>
              </w:rPr>
              <w:fldChar w:fldCharType="end"/>
            </w:r>
          </w:hyperlink>
        </w:p>
        <w:p w14:paraId="7E694A6E" w14:textId="0CB6E3D7"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3" w:history="1">
            <w:r w:rsidR="0079439C" w:rsidRPr="00C03CAA">
              <w:rPr>
                <w:rStyle w:val="ab"/>
                <w:rFonts w:asciiTheme="majorEastAsia" w:eastAsiaTheme="majorEastAsia" w:hAnsiTheme="majorEastAsia"/>
                <w:noProof/>
                <w:lang w:eastAsia="ja-JP"/>
              </w:rPr>
              <w:t>20. 実施計画変更の手順</w:t>
            </w:r>
            <w:r w:rsidR="0079439C">
              <w:rPr>
                <w:noProof/>
                <w:webHidden/>
              </w:rPr>
              <w:tab/>
            </w:r>
            <w:r w:rsidR="0079439C">
              <w:rPr>
                <w:noProof/>
                <w:webHidden/>
              </w:rPr>
              <w:fldChar w:fldCharType="begin"/>
            </w:r>
            <w:r w:rsidR="0079439C">
              <w:rPr>
                <w:noProof/>
                <w:webHidden/>
              </w:rPr>
              <w:instrText xml:space="preserve"> PAGEREF _Toc203119193 \h </w:instrText>
            </w:r>
            <w:r w:rsidR="0079439C">
              <w:rPr>
                <w:noProof/>
                <w:webHidden/>
              </w:rPr>
            </w:r>
            <w:r w:rsidR="0079439C">
              <w:rPr>
                <w:noProof/>
                <w:webHidden/>
              </w:rPr>
              <w:fldChar w:fldCharType="separate"/>
            </w:r>
            <w:r w:rsidR="0079439C">
              <w:rPr>
                <w:noProof/>
                <w:webHidden/>
              </w:rPr>
              <w:t>41</w:t>
            </w:r>
            <w:r w:rsidR="0079439C">
              <w:rPr>
                <w:noProof/>
                <w:webHidden/>
              </w:rPr>
              <w:fldChar w:fldCharType="end"/>
            </w:r>
          </w:hyperlink>
        </w:p>
        <w:p w14:paraId="2859516D" w14:textId="087DECC0"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4" w:history="1">
            <w:r w:rsidR="0079439C" w:rsidRPr="00C03CAA">
              <w:rPr>
                <w:rStyle w:val="ab"/>
                <w:rFonts w:asciiTheme="majorEastAsia" w:eastAsiaTheme="majorEastAsia" w:hAnsiTheme="majorEastAsia"/>
                <w:noProof/>
                <w:lang w:eastAsia="ja-JP"/>
              </w:rPr>
              <w:t>21. 研究対象者に対する説明及びその同意</w:t>
            </w:r>
            <w:r w:rsidR="0079439C">
              <w:rPr>
                <w:noProof/>
                <w:webHidden/>
              </w:rPr>
              <w:tab/>
            </w:r>
            <w:r w:rsidR="0079439C">
              <w:rPr>
                <w:noProof/>
                <w:webHidden/>
              </w:rPr>
              <w:fldChar w:fldCharType="begin"/>
            </w:r>
            <w:r w:rsidR="0079439C">
              <w:rPr>
                <w:noProof/>
                <w:webHidden/>
              </w:rPr>
              <w:instrText xml:space="preserve"> PAGEREF _Toc203119194 \h </w:instrText>
            </w:r>
            <w:r w:rsidR="0079439C">
              <w:rPr>
                <w:noProof/>
                <w:webHidden/>
              </w:rPr>
            </w:r>
            <w:r w:rsidR="0079439C">
              <w:rPr>
                <w:noProof/>
                <w:webHidden/>
              </w:rPr>
              <w:fldChar w:fldCharType="separate"/>
            </w:r>
            <w:r w:rsidR="0079439C">
              <w:rPr>
                <w:noProof/>
                <w:webHidden/>
              </w:rPr>
              <w:t>42</w:t>
            </w:r>
            <w:r w:rsidR="0079439C">
              <w:rPr>
                <w:noProof/>
                <w:webHidden/>
              </w:rPr>
              <w:fldChar w:fldCharType="end"/>
            </w:r>
          </w:hyperlink>
        </w:p>
        <w:p w14:paraId="059598FE" w14:textId="25C00C97"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5" w:history="1">
            <w:r w:rsidR="0079439C" w:rsidRPr="00C03CAA">
              <w:rPr>
                <w:rStyle w:val="ab"/>
                <w:rFonts w:asciiTheme="majorEastAsia" w:eastAsiaTheme="majorEastAsia" w:hAnsiTheme="majorEastAsia"/>
                <w:noProof/>
                <w:lang w:eastAsia="ja-JP"/>
              </w:rPr>
              <w:t>22. 研究を行う場合に説明及び同意が不要な場合</w:t>
            </w:r>
            <w:r w:rsidR="0079439C">
              <w:rPr>
                <w:noProof/>
                <w:webHidden/>
              </w:rPr>
              <w:tab/>
            </w:r>
            <w:r w:rsidR="0079439C">
              <w:rPr>
                <w:noProof/>
                <w:webHidden/>
              </w:rPr>
              <w:fldChar w:fldCharType="begin"/>
            </w:r>
            <w:r w:rsidR="0079439C">
              <w:rPr>
                <w:noProof/>
                <w:webHidden/>
              </w:rPr>
              <w:instrText xml:space="preserve"> PAGEREF _Toc203119195 \h </w:instrText>
            </w:r>
            <w:r w:rsidR="0079439C">
              <w:rPr>
                <w:noProof/>
                <w:webHidden/>
              </w:rPr>
            </w:r>
            <w:r w:rsidR="0079439C">
              <w:rPr>
                <w:noProof/>
                <w:webHidden/>
              </w:rPr>
              <w:fldChar w:fldCharType="separate"/>
            </w:r>
            <w:r w:rsidR="0079439C">
              <w:rPr>
                <w:noProof/>
                <w:webHidden/>
              </w:rPr>
              <w:t>44</w:t>
            </w:r>
            <w:r w:rsidR="0079439C">
              <w:rPr>
                <w:noProof/>
                <w:webHidden/>
              </w:rPr>
              <w:fldChar w:fldCharType="end"/>
            </w:r>
          </w:hyperlink>
        </w:p>
        <w:p w14:paraId="571B0C4F" w14:textId="14C2A532"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6" w:history="1">
            <w:r w:rsidR="0079439C" w:rsidRPr="00C03CAA">
              <w:rPr>
                <w:rStyle w:val="ab"/>
                <w:rFonts w:asciiTheme="majorEastAsia" w:eastAsiaTheme="majorEastAsia" w:hAnsiTheme="majorEastAsia"/>
                <w:noProof/>
                <w:lang w:eastAsia="ja-JP"/>
              </w:rPr>
              <w:t>23. 利益相反</w:t>
            </w:r>
            <w:r w:rsidR="0079439C">
              <w:rPr>
                <w:noProof/>
                <w:webHidden/>
              </w:rPr>
              <w:tab/>
            </w:r>
            <w:r w:rsidR="0079439C">
              <w:rPr>
                <w:noProof/>
                <w:webHidden/>
              </w:rPr>
              <w:fldChar w:fldCharType="begin"/>
            </w:r>
            <w:r w:rsidR="0079439C">
              <w:rPr>
                <w:noProof/>
                <w:webHidden/>
              </w:rPr>
              <w:instrText xml:space="preserve"> PAGEREF _Toc203119196 \h </w:instrText>
            </w:r>
            <w:r w:rsidR="0079439C">
              <w:rPr>
                <w:noProof/>
                <w:webHidden/>
              </w:rPr>
            </w:r>
            <w:r w:rsidR="0079439C">
              <w:rPr>
                <w:noProof/>
                <w:webHidden/>
              </w:rPr>
              <w:fldChar w:fldCharType="separate"/>
            </w:r>
            <w:r w:rsidR="0079439C">
              <w:rPr>
                <w:noProof/>
                <w:webHidden/>
              </w:rPr>
              <w:t>45</w:t>
            </w:r>
            <w:r w:rsidR="0079439C">
              <w:rPr>
                <w:noProof/>
                <w:webHidden/>
              </w:rPr>
              <w:fldChar w:fldCharType="end"/>
            </w:r>
          </w:hyperlink>
        </w:p>
        <w:p w14:paraId="43B409D7" w14:textId="4160D860"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7" w:history="1">
            <w:r w:rsidR="0079439C" w:rsidRPr="00C03CAA">
              <w:rPr>
                <w:rStyle w:val="ab"/>
                <w:rFonts w:asciiTheme="majorEastAsia" w:eastAsiaTheme="majorEastAsia" w:hAnsiTheme="majorEastAsia"/>
                <w:noProof/>
                <w:lang w:eastAsia="ja-JP"/>
              </w:rPr>
              <w:t>24. 研究に関する情報の公表</w:t>
            </w:r>
            <w:r w:rsidR="0079439C">
              <w:rPr>
                <w:noProof/>
                <w:webHidden/>
              </w:rPr>
              <w:tab/>
            </w:r>
            <w:r w:rsidR="0079439C">
              <w:rPr>
                <w:noProof/>
                <w:webHidden/>
              </w:rPr>
              <w:fldChar w:fldCharType="begin"/>
            </w:r>
            <w:r w:rsidR="0079439C">
              <w:rPr>
                <w:noProof/>
                <w:webHidden/>
              </w:rPr>
              <w:instrText xml:space="preserve"> PAGEREF _Toc203119197 \h </w:instrText>
            </w:r>
            <w:r w:rsidR="0079439C">
              <w:rPr>
                <w:noProof/>
                <w:webHidden/>
              </w:rPr>
            </w:r>
            <w:r w:rsidR="0079439C">
              <w:rPr>
                <w:noProof/>
                <w:webHidden/>
              </w:rPr>
              <w:fldChar w:fldCharType="separate"/>
            </w:r>
            <w:r w:rsidR="0079439C">
              <w:rPr>
                <w:noProof/>
                <w:webHidden/>
              </w:rPr>
              <w:t>46</w:t>
            </w:r>
            <w:r w:rsidR="0079439C">
              <w:rPr>
                <w:noProof/>
                <w:webHidden/>
              </w:rPr>
              <w:fldChar w:fldCharType="end"/>
            </w:r>
          </w:hyperlink>
        </w:p>
        <w:p w14:paraId="6CEA6075" w14:textId="5E5F10AC"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8" w:history="1">
            <w:r w:rsidR="0079439C" w:rsidRPr="00C03CAA">
              <w:rPr>
                <w:rStyle w:val="ab"/>
                <w:rFonts w:asciiTheme="majorEastAsia" w:eastAsiaTheme="majorEastAsia" w:hAnsiTheme="majorEastAsia"/>
                <w:noProof/>
                <w:lang w:eastAsia="ja-JP"/>
              </w:rPr>
              <w:t>25. 特許権等の知的財産権について</w:t>
            </w:r>
            <w:r w:rsidR="0079439C">
              <w:rPr>
                <w:noProof/>
                <w:webHidden/>
              </w:rPr>
              <w:tab/>
            </w:r>
            <w:r w:rsidR="0079439C">
              <w:rPr>
                <w:noProof/>
                <w:webHidden/>
              </w:rPr>
              <w:fldChar w:fldCharType="begin"/>
            </w:r>
            <w:r w:rsidR="0079439C">
              <w:rPr>
                <w:noProof/>
                <w:webHidden/>
              </w:rPr>
              <w:instrText xml:space="preserve"> PAGEREF _Toc203119198 \h </w:instrText>
            </w:r>
            <w:r w:rsidR="0079439C">
              <w:rPr>
                <w:noProof/>
                <w:webHidden/>
              </w:rPr>
            </w:r>
            <w:r w:rsidR="0079439C">
              <w:rPr>
                <w:noProof/>
                <w:webHidden/>
              </w:rPr>
              <w:fldChar w:fldCharType="separate"/>
            </w:r>
            <w:r w:rsidR="0079439C">
              <w:rPr>
                <w:noProof/>
                <w:webHidden/>
              </w:rPr>
              <w:t>47</w:t>
            </w:r>
            <w:r w:rsidR="0079439C">
              <w:rPr>
                <w:noProof/>
                <w:webHidden/>
              </w:rPr>
              <w:fldChar w:fldCharType="end"/>
            </w:r>
          </w:hyperlink>
        </w:p>
        <w:p w14:paraId="76836329" w14:textId="36EC8949"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199" w:history="1">
            <w:r w:rsidR="0079439C" w:rsidRPr="00C03CAA">
              <w:rPr>
                <w:rStyle w:val="ab"/>
                <w:rFonts w:asciiTheme="majorEastAsia" w:eastAsiaTheme="majorEastAsia" w:hAnsiTheme="majorEastAsia"/>
                <w:noProof/>
                <w:lang w:eastAsia="ja-JP"/>
              </w:rPr>
              <w:t>26. 実施体制</w:t>
            </w:r>
            <w:r w:rsidR="0079439C">
              <w:rPr>
                <w:noProof/>
                <w:webHidden/>
              </w:rPr>
              <w:tab/>
            </w:r>
            <w:r w:rsidR="0079439C">
              <w:rPr>
                <w:noProof/>
                <w:webHidden/>
              </w:rPr>
              <w:fldChar w:fldCharType="begin"/>
            </w:r>
            <w:r w:rsidR="0079439C">
              <w:rPr>
                <w:noProof/>
                <w:webHidden/>
              </w:rPr>
              <w:instrText xml:space="preserve"> PAGEREF _Toc203119199 \h </w:instrText>
            </w:r>
            <w:r w:rsidR="0079439C">
              <w:rPr>
                <w:noProof/>
                <w:webHidden/>
              </w:rPr>
            </w:r>
            <w:r w:rsidR="0079439C">
              <w:rPr>
                <w:noProof/>
                <w:webHidden/>
              </w:rPr>
              <w:fldChar w:fldCharType="separate"/>
            </w:r>
            <w:r w:rsidR="0079439C">
              <w:rPr>
                <w:noProof/>
                <w:webHidden/>
              </w:rPr>
              <w:t>47</w:t>
            </w:r>
            <w:r w:rsidR="0079439C">
              <w:rPr>
                <w:noProof/>
                <w:webHidden/>
              </w:rPr>
              <w:fldChar w:fldCharType="end"/>
            </w:r>
          </w:hyperlink>
        </w:p>
        <w:p w14:paraId="29800313" w14:textId="2C10F1E3" w:rsidR="0079439C" w:rsidRDefault="00BE470F">
          <w:pPr>
            <w:pStyle w:val="20"/>
            <w:tabs>
              <w:tab w:val="right" w:leader="dot" w:pos="8720"/>
            </w:tabs>
            <w:rPr>
              <w:rFonts w:asciiTheme="minorHAnsi" w:eastAsiaTheme="minorEastAsia" w:hAnsiTheme="minorHAnsi" w:cstheme="minorBidi"/>
              <w:b w:val="0"/>
              <w:bCs w:val="0"/>
              <w:i w:val="0"/>
              <w:noProof/>
              <w:kern w:val="2"/>
              <w:sz w:val="21"/>
              <w:lang w:eastAsia="ja-JP"/>
            </w:rPr>
          </w:pPr>
          <w:hyperlink w:anchor="_Toc203119200" w:history="1">
            <w:r w:rsidR="0079439C" w:rsidRPr="00C03CAA">
              <w:rPr>
                <w:rStyle w:val="ab"/>
                <w:rFonts w:asciiTheme="majorEastAsia" w:eastAsiaTheme="majorEastAsia" w:hAnsiTheme="majorEastAsia"/>
                <w:noProof/>
                <w:lang w:eastAsia="ja-JP"/>
              </w:rPr>
              <w:t>27. 参考文献</w:t>
            </w:r>
            <w:r w:rsidR="0079439C">
              <w:rPr>
                <w:noProof/>
                <w:webHidden/>
              </w:rPr>
              <w:tab/>
            </w:r>
            <w:r w:rsidR="0079439C">
              <w:rPr>
                <w:noProof/>
                <w:webHidden/>
              </w:rPr>
              <w:fldChar w:fldCharType="begin"/>
            </w:r>
            <w:r w:rsidR="0079439C">
              <w:rPr>
                <w:noProof/>
                <w:webHidden/>
              </w:rPr>
              <w:instrText xml:space="preserve"> PAGEREF _Toc203119200 \h </w:instrText>
            </w:r>
            <w:r w:rsidR="0079439C">
              <w:rPr>
                <w:noProof/>
                <w:webHidden/>
              </w:rPr>
            </w:r>
            <w:r w:rsidR="0079439C">
              <w:rPr>
                <w:noProof/>
                <w:webHidden/>
              </w:rPr>
              <w:fldChar w:fldCharType="separate"/>
            </w:r>
            <w:r w:rsidR="0079439C">
              <w:rPr>
                <w:noProof/>
                <w:webHidden/>
              </w:rPr>
              <w:t>51</w:t>
            </w:r>
            <w:r w:rsidR="0079439C">
              <w:rPr>
                <w:noProof/>
                <w:webHidden/>
              </w:rPr>
              <w:fldChar w:fldCharType="end"/>
            </w:r>
          </w:hyperlink>
        </w:p>
        <w:p w14:paraId="48E76A03" w14:textId="2F02A806" w:rsidR="00A135DB" w:rsidRPr="00820D84" w:rsidRDefault="00A135DB" w:rsidP="00A135DB">
          <w:pPr>
            <w:rPr>
              <w:rFonts w:asciiTheme="majorEastAsia" w:eastAsiaTheme="majorEastAsia" w:hAnsiTheme="majorEastAsia"/>
            </w:rPr>
          </w:pPr>
          <w:r w:rsidRPr="00820D84">
            <w:rPr>
              <w:rFonts w:asciiTheme="majorEastAsia" w:eastAsiaTheme="majorEastAsia" w:hAnsiTheme="majorEastAsia"/>
              <w:b/>
              <w:bCs/>
              <w:lang w:val="ja-JP"/>
            </w:rPr>
            <w:fldChar w:fldCharType="end"/>
          </w:r>
        </w:p>
      </w:sdtContent>
    </w:sdt>
    <w:p w14:paraId="70DAC44A" w14:textId="77777777" w:rsidR="00A135DB" w:rsidRPr="00820D84" w:rsidRDefault="00A135DB" w:rsidP="00A135DB">
      <w:pPr>
        <w:ind w:left="0" w:firstLine="0"/>
        <w:rPr>
          <w:rFonts w:asciiTheme="majorEastAsia" w:eastAsiaTheme="majorEastAsia" w:hAnsiTheme="majorEastAsia"/>
        </w:rPr>
      </w:pPr>
    </w:p>
    <w:p w14:paraId="13A93B81" w14:textId="77777777" w:rsidR="00A135DB" w:rsidRPr="00820D84" w:rsidRDefault="00A135DB" w:rsidP="00A135DB">
      <w:pPr>
        <w:ind w:left="0" w:firstLine="0"/>
        <w:rPr>
          <w:rFonts w:asciiTheme="majorEastAsia" w:eastAsiaTheme="majorEastAsia" w:hAnsiTheme="majorEastAsia" w:cs="ＭＳ ゴシック"/>
          <w:b/>
          <w:bCs/>
          <w:sz w:val="32"/>
          <w:szCs w:val="32"/>
          <w:lang w:eastAsia="ja-JP"/>
        </w:rPr>
      </w:pPr>
      <w:bookmarkStart w:id="6" w:name="_Toc528499"/>
      <w:r w:rsidRPr="00820D84">
        <w:rPr>
          <w:rFonts w:asciiTheme="majorEastAsia" w:eastAsiaTheme="majorEastAsia" w:hAnsiTheme="majorEastAsia"/>
          <w:sz w:val="32"/>
          <w:szCs w:val="32"/>
          <w:lang w:eastAsia="ja-JP"/>
        </w:rPr>
        <w:br w:type="page"/>
      </w:r>
    </w:p>
    <w:p w14:paraId="5E5C77A3" w14:textId="0F468F95" w:rsidR="00A135DB" w:rsidRPr="00820D84" w:rsidRDefault="00A135DB" w:rsidP="00A135DB">
      <w:pPr>
        <w:pStyle w:val="2"/>
        <w:ind w:left="0" w:firstLine="0"/>
        <w:rPr>
          <w:rFonts w:asciiTheme="majorEastAsia" w:eastAsiaTheme="majorEastAsia" w:hAnsiTheme="majorEastAsia"/>
          <w:sz w:val="32"/>
          <w:szCs w:val="32"/>
          <w:lang w:eastAsia="ja-JP"/>
        </w:rPr>
      </w:pPr>
      <w:bookmarkStart w:id="7" w:name="_Toc203119173"/>
      <w:r w:rsidRPr="00820D84">
        <w:rPr>
          <w:rFonts w:asciiTheme="majorEastAsia" w:eastAsiaTheme="majorEastAsia" w:hAnsiTheme="majorEastAsia" w:hint="eastAsia"/>
          <w:sz w:val="32"/>
          <w:szCs w:val="32"/>
          <w:lang w:eastAsia="ja-JP"/>
        </w:rPr>
        <w:lastRenderedPageBreak/>
        <w:t>0.</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要約</w:t>
      </w:r>
      <w:bookmarkEnd w:id="6"/>
      <w:bookmarkEnd w:id="7"/>
    </w:p>
    <w:bookmarkEnd w:id="5"/>
    <w:p w14:paraId="66CBA0AB" w14:textId="59061E7E" w:rsidR="00EA6BB9" w:rsidRPr="00820D84" w:rsidRDefault="00EA6BB9" w:rsidP="00EA6BB9">
      <w:pPr>
        <w:pStyle w:val="a3"/>
        <w:numPr>
          <w:ilvl w:val="0"/>
          <w:numId w:val="15"/>
        </w:numPr>
        <w:ind w:left="442" w:hanging="442"/>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【0．要約】は、本研究計画書の1項以降の該当する箇所を転記すること。</w:t>
      </w:r>
    </w:p>
    <w:p w14:paraId="3770B1D5" w14:textId="77777777" w:rsidR="00EA6BB9" w:rsidRPr="00820D84" w:rsidRDefault="00EA6BB9" w:rsidP="00EA6BB9">
      <w:pPr>
        <w:pStyle w:val="a3"/>
        <w:rPr>
          <w:rFonts w:asciiTheme="majorEastAsia" w:eastAsiaTheme="majorEastAsia" w:hAnsiTheme="majorEastAsia"/>
          <w:b/>
          <w:lang w:eastAsia="ja-JP"/>
        </w:rPr>
      </w:pPr>
    </w:p>
    <w:p w14:paraId="268C22BF"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 xml:space="preserve">0.1 </w:t>
      </w:r>
      <w:r w:rsidRPr="00820D84">
        <w:rPr>
          <w:rFonts w:asciiTheme="majorEastAsia" w:eastAsiaTheme="majorEastAsia" w:hAnsiTheme="majorEastAsia" w:hint="eastAsia"/>
          <w:b/>
          <w:lang w:eastAsia="ja-JP"/>
        </w:rPr>
        <w:t>研究情報</w:t>
      </w:r>
    </w:p>
    <w:p w14:paraId="691DC91C" w14:textId="366906F5" w:rsidR="00A135DB" w:rsidRPr="00820D84" w:rsidRDefault="00C12EE2" w:rsidP="00C12EE2">
      <w:pPr>
        <w:pStyle w:val="a3"/>
        <w:numPr>
          <w:ilvl w:val="0"/>
          <w:numId w:val="15"/>
        </w:numPr>
        <w:ind w:leftChars="50" w:left="55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【1．研究の課題名】を転記すること。</w:t>
      </w:r>
    </w:p>
    <w:p w14:paraId="3298B134" w14:textId="77777777" w:rsidR="00A135DB" w:rsidRPr="00820D84" w:rsidRDefault="00A135DB" w:rsidP="00A135DB">
      <w:pPr>
        <w:pStyle w:val="a3"/>
        <w:rPr>
          <w:rFonts w:asciiTheme="majorEastAsia" w:eastAsiaTheme="majorEastAsia" w:hAnsiTheme="majorEastAsia" w:cs="ＭＳ ゴシック"/>
          <w:b/>
          <w:bCs/>
          <w:lang w:eastAsia="ja-JP"/>
        </w:rPr>
      </w:pPr>
    </w:p>
    <w:p w14:paraId="26D2DDF3" w14:textId="77777777" w:rsidR="00A135DB" w:rsidRPr="00820D84" w:rsidRDefault="00A135DB" w:rsidP="00A135DB">
      <w:pPr>
        <w:pStyle w:val="a3"/>
        <w:rPr>
          <w:rFonts w:asciiTheme="majorEastAsia" w:eastAsiaTheme="majorEastAsia" w:hAnsiTheme="majorEastAsia" w:cs="ＭＳ ゴシック"/>
          <w:b/>
          <w:bCs/>
          <w:lang w:eastAsia="ja-JP"/>
        </w:rPr>
      </w:pPr>
    </w:p>
    <w:p w14:paraId="029986C0" w14:textId="77777777" w:rsidR="00A135DB" w:rsidRPr="00820D84" w:rsidRDefault="00A135DB" w:rsidP="00A135DB">
      <w:pPr>
        <w:pStyle w:val="a3"/>
        <w:rPr>
          <w:rFonts w:asciiTheme="majorEastAsia" w:eastAsiaTheme="majorEastAsia" w:hAnsiTheme="majorEastAsia" w:cs="ＭＳ ゴシック"/>
          <w:bCs/>
          <w:color w:val="0070C0"/>
          <w:lang w:eastAsia="ja-JP"/>
        </w:rPr>
      </w:pPr>
      <w:r w:rsidRPr="00820D84">
        <w:rPr>
          <w:rFonts w:asciiTheme="majorEastAsia" w:eastAsiaTheme="majorEastAsia" w:hAnsiTheme="majorEastAsia" w:cs="ＭＳ ゴシック" w:hint="eastAsia"/>
          <w:b/>
          <w:bCs/>
          <w:lang w:eastAsia="ja-JP"/>
        </w:rPr>
        <w:t>0.</w:t>
      </w:r>
      <w:r w:rsidRPr="00820D84">
        <w:rPr>
          <w:rFonts w:asciiTheme="majorEastAsia" w:eastAsiaTheme="majorEastAsia" w:hAnsiTheme="majorEastAsia" w:cs="ＭＳ ゴシック"/>
          <w:b/>
          <w:bCs/>
          <w:lang w:eastAsia="ja-JP"/>
        </w:rPr>
        <w:t>2</w:t>
      </w:r>
      <w:r w:rsidRPr="00820D84">
        <w:rPr>
          <w:rFonts w:asciiTheme="majorEastAsia" w:eastAsiaTheme="majorEastAsia" w:hAnsiTheme="majorEastAsia" w:cs="ＭＳ ゴシック" w:hint="eastAsia"/>
          <w:b/>
          <w:bCs/>
          <w:lang w:eastAsia="ja-JP"/>
        </w:rPr>
        <w:t xml:space="preserve"> シェーマ</w:t>
      </w:r>
    </w:p>
    <w:p w14:paraId="68F3E2FE" w14:textId="7AB13228" w:rsidR="00A135DB" w:rsidRPr="00820D84" w:rsidRDefault="00C12EE2" w:rsidP="00C12EE2">
      <w:pPr>
        <w:pStyle w:val="a3"/>
        <w:numPr>
          <w:ilvl w:val="0"/>
          <w:numId w:val="13"/>
        </w:numPr>
        <w:rPr>
          <w:rFonts w:asciiTheme="majorEastAsia" w:eastAsiaTheme="majorEastAsia" w:hAnsiTheme="majorEastAsia" w:cs="ＭＳ ゴシック"/>
          <w:bCs/>
          <w:color w:val="0070C0"/>
          <w:sz w:val="24"/>
          <w:szCs w:val="24"/>
          <w:lang w:eastAsia="ja-JP"/>
        </w:rPr>
      </w:pPr>
      <w:r w:rsidRPr="00820D84">
        <w:rPr>
          <w:rFonts w:asciiTheme="majorEastAsia" w:eastAsiaTheme="majorEastAsia" w:hAnsiTheme="majorEastAsia" w:hint="eastAsia"/>
          <w:bCs/>
          <w:color w:val="0070C0"/>
          <w:lang w:eastAsia="ja-JP"/>
        </w:rPr>
        <w:t>【</w:t>
      </w:r>
      <w:r w:rsidRPr="00820D84">
        <w:rPr>
          <w:rFonts w:asciiTheme="majorEastAsia" w:eastAsiaTheme="majorEastAsia" w:hAnsiTheme="majorEastAsia"/>
          <w:bCs/>
          <w:color w:val="0070C0"/>
          <w:lang w:eastAsia="ja-JP"/>
        </w:rPr>
        <w:t>6</w:t>
      </w:r>
      <w:r w:rsidRPr="00820D84">
        <w:rPr>
          <w:rFonts w:asciiTheme="majorEastAsia" w:eastAsiaTheme="majorEastAsia" w:hAnsiTheme="majorEastAsia" w:hint="eastAsia"/>
          <w:bCs/>
          <w:color w:val="0070C0"/>
          <w:lang w:eastAsia="ja-JP"/>
        </w:rPr>
        <w:t>.</w:t>
      </w:r>
      <w:r w:rsidRPr="00820D84">
        <w:rPr>
          <w:rFonts w:asciiTheme="majorEastAsia" w:eastAsiaTheme="majorEastAsia" w:hAnsiTheme="majorEastAsia"/>
          <w:bCs/>
          <w:color w:val="0070C0"/>
          <w:lang w:eastAsia="ja-JP"/>
        </w:rPr>
        <w:t>2</w:t>
      </w:r>
      <w:r w:rsidRPr="00820D84">
        <w:rPr>
          <w:rFonts w:asciiTheme="majorEastAsia" w:eastAsiaTheme="majorEastAsia" w:hAnsiTheme="majorEastAsia" w:hint="eastAsia"/>
          <w:bCs/>
          <w:color w:val="0070C0"/>
          <w:lang w:eastAsia="ja-JP"/>
        </w:rPr>
        <w:t xml:space="preserve"> 臨床研究の手順】に記載した図式を転記すること。</w:t>
      </w:r>
    </w:p>
    <w:p w14:paraId="6F581E69" w14:textId="77777777" w:rsidR="00A135DB" w:rsidRPr="00820D84" w:rsidRDefault="00A135DB" w:rsidP="00A135DB">
      <w:pPr>
        <w:pStyle w:val="a3"/>
        <w:rPr>
          <w:rFonts w:asciiTheme="majorEastAsia" w:eastAsiaTheme="majorEastAsia" w:hAnsiTheme="majorEastAsia" w:cs="ＭＳ ゴシック"/>
          <w:b/>
          <w:bCs/>
          <w:sz w:val="24"/>
          <w:szCs w:val="24"/>
          <w:lang w:eastAsia="ja-JP"/>
        </w:rPr>
      </w:pPr>
    </w:p>
    <w:p w14:paraId="656BAA73" w14:textId="77777777" w:rsidR="00A135DB" w:rsidRPr="00820D84" w:rsidRDefault="00A135DB" w:rsidP="00A135DB">
      <w:pPr>
        <w:pStyle w:val="a3"/>
        <w:rPr>
          <w:rFonts w:asciiTheme="majorEastAsia" w:eastAsiaTheme="majorEastAsia" w:hAnsiTheme="majorEastAsia" w:cs="ＭＳ ゴシック"/>
          <w:b/>
          <w:bCs/>
          <w:lang w:eastAsia="ja-JP"/>
        </w:rPr>
      </w:pPr>
    </w:p>
    <w:p w14:paraId="6E76E34D" w14:textId="77777777" w:rsidR="00A135DB" w:rsidRPr="00B45EFD" w:rsidRDefault="00A135DB" w:rsidP="00A135DB">
      <w:pPr>
        <w:pStyle w:val="a3"/>
        <w:rPr>
          <w:rFonts w:asciiTheme="majorEastAsia" w:eastAsiaTheme="majorEastAsia" w:hAnsiTheme="majorEastAsia" w:cs="ＭＳ ゴシック"/>
          <w:b/>
          <w:bCs/>
          <w:color w:val="0070C0"/>
          <w:lang w:eastAsia="ja-JP"/>
        </w:rPr>
      </w:pPr>
      <w:r w:rsidRPr="00820D84">
        <w:rPr>
          <w:rFonts w:asciiTheme="majorEastAsia" w:eastAsiaTheme="majorEastAsia" w:hAnsiTheme="majorEastAsia" w:cs="ＭＳ ゴシック" w:hint="eastAsia"/>
          <w:b/>
          <w:bCs/>
          <w:lang w:eastAsia="ja-JP"/>
        </w:rPr>
        <w:t>0.</w:t>
      </w:r>
      <w:r w:rsidRPr="00820D84">
        <w:rPr>
          <w:rFonts w:asciiTheme="majorEastAsia" w:eastAsiaTheme="majorEastAsia" w:hAnsiTheme="majorEastAsia" w:cs="ＭＳ ゴシック"/>
          <w:b/>
          <w:bCs/>
          <w:lang w:eastAsia="ja-JP"/>
        </w:rPr>
        <w:t>3</w:t>
      </w:r>
      <w:r w:rsidRPr="00820D84">
        <w:rPr>
          <w:rFonts w:asciiTheme="majorEastAsia" w:eastAsiaTheme="majorEastAsia" w:hAnsiTheme="majorEastAsia" w:cs="ＭＳ ゴシック" w:hint="eastAsia"/>
          <w:b/>
          <w:bCs/>
          <w:lang w:eastAsia="ja-JP"/>
        </w:rPr>
        <w:t xml:space="preserve"> 目的</w:t>
      </w:r>
    </w:p>
    <w:p w14:paraId="5C2AF129" w14:textId="08617238" w:rsidR="00A135DB" w:rsidRPr="00B45EFD" w:rsidRDefault="00C12EE2" w:rsidP="002A66EE">
      <w:pPr>
        <w:pStyle w:val="a3"/>
        <w:numPr>
          <w:ilvl w:val="0"/>
          <w:numId w:val="18"/>
        </w:numPr>
        <w:rPr>
          <w:rFonts w:asciiTheme="majorEastAsia" w:eastAsiaTheme="majorEastAsia" w:hAnsiTheme="majorEastAsia"/>
          <w:color w:val="0070C0"/>
          <w:lang w:eastAsia="ja-JP"/>
        </w:rPr>
      </w:pPr>
      <w:r w:rsidRPr="00B45EFD">
        <w:rPr>
          <w:rFonts w:asciiTheme="majorEastAsia" w:eastAsiaTheme="majorEastAsia" w:hAnsiTheme="majorEastAsia" w:cs="ＭＳ ゴシック" w:hint="eastAsia"/>
          <w:bCs/>
          <w:color w:val="0070C0"/>
          <w:lang w:eastAsia="ja-JP"/>
        </w:rPr>
        <w:t>【</w:t>
      </w:r>
      <w:r w:rsidR="00A135DB" w:rsidRPr="00B45EFD">
        <w:rPr>
          <w:rFonts w:asciiTheme="majorEastAsia" w:eastAsiaTheme="majorEastAsia" w:hAnsiTheme="majorEastAsia" w:cs="ＭＳ ゴシック" w:hint="eastAsia"/>
          <w:bCs/>
          <w:color w:val="0070C0"/>
          <w:lang w:eastAsia="ja-JP"/>
        </w:rPr>
        <w:t>3．目的</w:t>
      </w:r>
      <w:r w:rsidRPr="00B45EFD">
        <w:rPr>
          <w:rFonts w:asciiTheme="majorEastAsia" w:eastAsiaTheme="majorEastAsia" w:hAnsiTheme="majorEastAsia" w:cs="ＭＳ ゴシック" w:hint="eastAsia"/>
          <w:bCs/>
          <w:color w:val="0070C0"/>
          <w:lang w:eastAsia="ja-JP"/>
        </w:rPr>
        <w:t>】</w:t>
      </w:r>
      <w:r w:rsidRPr="00B45EFD">
        <w:rPr>
          <w:rFonts w:asciiTheme="majorEastAsia" w:eastAsiaTheme="majorEastAsia" w:hAnsiTheme="majorEastAsia" w:hint="eastAsia"/>
          <w:color w:val="0070C0"/>
          <w:lang w:eastAsia="ja-JP"/>
        </w:rPr>
        <w:t>を転記すること。</w:t>
      </w:r>
    </w:p>
    <w:p w14:paraId="76728F7A" w14:textId="77777777" w:rsidR="00A135DB" w:rsidRPr="00B45EFD" w:rsidRDefault="00A135DB" w:rsidP="00A135DB">
      <w:pPr>
        <w:pStyle w:val="a3"/>
        <w:rPr>
          <w:rFonts w:asciiTheme="majorEastAsia" w:eastAsiaTheme="majorEastAsia" w:hAnsiTheme="majorEastAsia"/>
          <w:color w:val="0070C0"/>
          <w:lang w:eastAsia="ja-JP"/>
        </w:rPr>
      </w:pPr>
    </w:p>
    <w:p w14:paraId="3030A648" w14:textId="77777777" w:rsidR="00C12EE2" w:rsidRPr="00B45EFD" w:rsidRDefault="00C12EE2" w:rsidP="00A135DB">
      <w:pPr>
        <w:pStyle w:val="a3"/>
        <w:rPr>
          <w:rFonts w:asciiTheme="majorEastAsia" w:eastAsiaTheme="majorEastAsia" w:hAnsiTheme="majorEastAsia"/>
          <w:color w:val="0070C0"/>
          <w:lang w:eastAsia="ja-JP"/>
        </w:rPr>
      </w:pPr>
    </w:p>
    <w:p w14:paraId="23F73681"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0.</w:t>
      </w:r>
      <w:r w:rsidRPr="00820D84">
        <w:rPr>
          <w:rFonts w:asciiTheme="majorEastAsia" w:eastAsiaTheme="majorEastAsia" w:hAnsiTheme="majorEastAsia"/>
          <w:b/>
          <w:lang w:eastAsia="ja-JP"/>
        </w:rPr>
        <w:t>4</w:t>
      </w:r>
      <w:r w:rsidRPr="00820D84">
        <w:rPr>
          <w:rFonts w:asciiTheme="majorEastAsia" w:eastAsiaTheme="majorEastAsia" w:hAnsiTheme="majorEastAsia" w:hint="eastAsia"/>
          <w:b/>
          <w:lang w:eastAsia="ja-JP"/>
        </w:rPr>
        <w:t xml:space="preserve"> 研究対象者</w:t>
      </w:r>
    </w:p>
    <w:p w14:paraId="5DF2BE04" w14:textId="6071344A" w:rsidR="00A135DB" w:rsidRPr="00820D84" w:rsidRDefault="00A135DB" w:rsidP="00C12EE2">
      <w:pPr>
        <w:pStyle w:val="a3"/>
        <w:ind w:left="0" w:firstLine="0"/>
        <w:rPr>
          <w:rFonts w:asciiTheme="majorEastAsia" w:eastAsiaTheme="majorEastAsia" w:hAnsiTheme="majorEastAsia"/>
          <w:color w:val="0070C0"/>
          <w:lang w:eastAsia="ja-JP"/>
        </w:rPr>
      </w:pPr>
    </w:p>
    <w:p w14:paraId="7DC6735F" w14:textId="77777777" w:rsidR="00A135DB" w:rsidRPr="00820D84" w:rsidRDefault="00A135DB" w:rsidP="00A135DB">
      <w:pPr>
        <w:pStyle w:val="a3"/>
        <w:ind w:leftChars="100" w:left="220" w:firstLine="0"/>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0.4.1 選択基準</w:t>
      </w:r>
    </w:p>
    <w:p w14:paraId="4862E5C6" w14:textId="6BCFC0D9" w:rsidR="00C12EE2" w:rsidRPr="00820D84" w:rsidRDefault="00C34E1A" w:rsidP="00C12EE2">
      <w:pPr>
        <w:pStyle w:val="a3"/>
        <w:numPr>
          <w:ilvl w:val="0"/>
          <w:numId w:val="18"/>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w:t>
      </w:r>
      <w:r w:rsidR="00C12EE2" w:rsidRPr="00820D84">
        <w:rPr>
          <w:rFonts w:asciiTheme="majorEastAsia" w:eastAsiaTheme="majorEastAsia" w:hAnsiTheme="majorEastAsia" w:hint="eastAsia"/>
          <w:color w:val="0070C0"/>
          <w:lang w:eastAsia="ja-JP"/>
        </w:rPr>
        <w:t>5.1 選択基準</w:t>
      </w:r>
      <w:r w:rsidRPr="00820D84">
        <w:rPr>
          <w:rFonts w:asciiTheme="majorEastAsia" w:eastAsiaTheme="majorEastAsia" w:hAnsiTheme="majorEastAsia" w:hint="eastAsia"/>
          <w:color w:val="0070C0"/>
          <w:lang w:eastAsia="ja-JP"/>
        </w:rPr>
        <w:t>】を転記すること</w:t>
      </w:r>
      <w:r w:rsidR="00C12EE2" w:rsidRPr="00820D84">
        <w:rPr>
          <w:rFonts w:asciiTheme="majorEastAsia" w:eastAsiaTheme="majorEastAsia" w:hAnsiTheme="majorEastAsia" w:hint="eastAsia"/>
          <w:color w:val="0070C0"/>
          <w:lang w:eastAsia="ja-JP"/>
        </w:rPr>
        <w:t>。</w:t>
      </w:r>
    </w:p>
    <w:p w14:paraId="204C8923" w14:textId="77777777" w:rsidR="00A135DB" w:rsidRPr="00820D84" w:rsidRDefault="00A135DB" w:rsidP="00A135DB">
      <w:pPr>
        <w:pStyle w:val="a3"/>
        <w:ind w:leftChars="100" w:left="220" w:firstLine="0"/>
        <w:rPr>
          <w:rFonts w:asciiTheme="majorEastAsia" w:eastAsiaTheme="majorEastAsia" w:hAnsiTheme="majorEastAsia"/>
          <w:color w:val="FF0000"/>
          <w:lang w:eastAsia="ja-JP"/>
        </w:rPr>
      </w:pPr>
    </w:p>
    <w:p w14:paraId="012F8DB7" w14:textId="77777777" w:rsidR="00C34E1A" w:rsidRPr="00820D84" w:rsidRDefault="00C34E1A" w:rsidP="00A135DB">
      <w:pPr>
        <w:pStyle w:val="a3"/>
        <w:ind w:leftChars="100" w:left="220" w:firstLine="0"/>
        <w:rPr>
          <w:rFonts w:asciiTheme="majorEastAsia" w:eastAsiaTheme="majorEastAsia" w:hAnsiTheme="majorEastAsia"/>
          <w:color w:val="FF0000"/>
          <w:lang w:eastAsia="ja-JP"/>
        </w:rPr>
      </w:pPr>
    </w:p>
    <w:p w14:paraId="3335C175" w14:textId="77777777" w:rsidR="00A135DB" w:rsidRPr="00820D84" w:rsidRDefault="00A135DB" w:rsidP="00A135DB">
      <w:pPr>
        <w:pStyle w:val="a3"/>
        <w:ind w:leftChars="100" w:left="220" w:firstLine="0"/>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0</w:t>
      </w:r>
      <w:r w:rsidRPr="00820D84">
        <w:rPr>
          <w:rFonts w:asciiTheme="majorEastAsia" w:eastAsiaTheme="majorEastAsia" w:hAnsiTheme="majorEastAsia"/>
          <w:b/>
          <w:bCs/>
          <w:lang w:eastAsia="ja-JP"/>
        </w:rPr>
        <w:t xml:space="preserve">.4.2 </w:t>
      </w:r>
      <w:r w:rsidRPr="00820D84">
        <w:rPr>
          <w:rFonts w:asciiTheme="majorEastAsia" w:eastAsiaTheme="majorEastAsia" w:hAnsiTheme="majorEastAsia" w:hint="eastAsia"/>
          <w:b/>
          <w:bCs/>
          <w:lang w:eastAsia="ja-JP"/>
        </w:rPr>
        <w:t>除外基準</w:t>
      </w:r>
    </w:p>
    <w:p w14:paraId="2F5A7741" w14:textId="4472C055" w:rsidR="00C12EE2" w:rsidRPr="00820D84" w:rsidRDefault="00C12EE2" w:rsidP="00C12EE2">
      <w:pPr>
        <w:pStyle w:val="a3"/>
        <w:numPr>
          <w:ilvl w:val="0"/>
          <w:numId w:val="18"/>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【5.2 除外基準】を転記すること。</w:t>
      </w:r>
    </w:p>
    <w:p w14:paraId="304B72C2" w14:textId="637F4FED" w:rsidR="00A135DB" w:rsidRPr="00820D84" w:rsidRDefault="00A135DB" w:rsidP="00C12EE2">
      <w:pPr>
        <w:pStyle w:val="a3"/>
        <w:ind w:leftChars="94" w:left="462"/>
        <w:rPr>
          <w:rFonts w:asciiTheme="majorEastAsia" w:eastAsiaTheme="majorEastAsia" w:hAnsiTheme="majorEastAsia"/>
          <w:sz w:val="24"/>
          <w:lang w:eastAsia="ja-JP"/>
        </w:rPr>
      </w:pPr>
    </w:p>
    <w:p w14:paraId="2E96D641" w14:textId="77777777" w:rsidR="00A135DB" w:rsidRPr="00820D84" w:rsidRDefault="00A135DB" w:rsidP="00A135DB">
      <w:pPr>
        <w:pStyle w:val="a3"/>
        <w:rPr>
          <w:rFonts w:asciiTheme="majorEastAsia" w:eastAsiaTheme="majorEastAsia" w:hAnsiTheme="majorEastAsia"/>
          <w:sz w:val="24"/>
          <w:lang w:eastAsia="ja-JP"/>
        </w:rPr>
      </w:pPr>
    </w:p>
    <w:p w14:paraId="6BA6578C"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0.5 研究デザイン</w:t>
      </w:r>
    </w:p>
    <w:p w14:paraId="67799130" w14:textId="37D2EEFE" w:rsidR="00A135DB" w:rsidRPr="00820D84" w:rsidRDefault="00C34E1A" w:rsidP="00CF6CF8">
      <w:pPr>
        <w:pStyle w:val="a3"/>
        <w:numPr>
          <w:ilvl w:val="0"/>
          <w:numId w:val="22"/>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w:t>
      </w:r>
      <w:r w:rsidRPr="00820D84">
        <w:rPr>
          <w:rFonts w:asciiTheme="majorEastAsia" w:eastAsiaTheme="majorEastAsia" w:hAnsiTheme="majorEastAsia"/>
          <w:bCs/>
          <w:color w:val="0070C0"/>
          <w:lang w:eastAsia="ja-JP"/>
        </w:rPr>
        <w:t>6.1 臨床研究の種類及び手法</w:t>
      </w:r>
      <w:r w:rsidRPr="00820D84">
        <w:rPr>
          <w:rFonts w:asciiTheme="majorEastAsia" w:eastAsiaTheme="majorEastAsia" w:hAnsiTheme="majorEastAsia" w:hint="eastAsia"/>
          <w:bCs/>
          <w:color w:val="0070C0"/>
          <w:lang w:eastAsia="ja-JP"/>
        </w:rPr>
        <w:t>】を転記すること。</w:t>
      </w:r>
    </w:p>
    <w:p w14:paraId="39AD3C18" w14:textId="77777777" w:rsidR="00A135DB" w:rsidRPr="00820D84" w:rsidRDefault="00A135DB" w:rsidP="00A135DB">
      <w:pPr>
        <w:pStyle w:val="a3"/>
        <w:rPr>
          <w:rFonts w:asciiTheme="majorEastAsia" w:eastAsiaTheme="majorEastAsia" w:hAnsiTheme="majorEastAsia"/>
          <w:color w:val="00B050"/>
          <w:lang w:eastAsia="ja-JP"/>
        </w:rPr>
      </w:pPr>
    </w:p>
    <w:p w14:paraId="45E72BFA" w14:textId="77777777" w:rsidR="00A135DB" w:rsidRPr="00820D84" w:rsidRDefault="00A135DB" w:rsidP="00A135DB">
      <w:pPr>
        <w:pStyle w:val="a3"/>
        <w:rPr>
          <w:rFonts w:asciiTheme="majorEastAsia" w:eastAsiaTheme="majorEastAsia" w:hAnsiTheme="majorEastAsia"/>
          <w:color w:val="00B050"/>
          <w:lang w:eastAsia="ja-JP"/>
        </w:rPr>
      </w:pPr>
    </w:p>
    <w:p w14:paraId="508EE5B1"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0.6 予定登録者数</w:t>
      </w:r>
    </w:p>
    <w:p w14:paraId="0C452382" w14:textId="66EF77E8" w:rsidR="00C55FA6" w:rsidRPr="00820D84" w:rsidRDefault="00C55FA6" w:rsidP="00C87866">
      <w:pPr>
        <w:pStyle w:val="a3"/>
        <w:numPr>
          <w:ilvl w:val="0"/>
          <w:numId w:val="22"/>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w:t>
      </w:r>
      <w:r w:rsidR="00A135DB" w:rsidRPr="00820D84">
        <w:rPr>
          <w:rFonts w:asciiTheme="majorEastAsia" w:eastAsiaTheme="majorEastAsia" w:hAnsiTheme="majorEastAsia" w:hint="eastAsia"/>
          <w:bCs/>
          <w:color w:val="0070C0"/>
          <w:lang w:eastAsia="ja-JP"/>
        </w:rPr>
        <w:t>6.5</w:t>
      </w:r>
      <w:r w:rsidRPr="00820D84">
        <w:rPr>
          <w:rFonts w:asciiTheme="majorEastAsia" w:eastAsiaTheme="majorEastAsia" w:hAnsiTheme="majorEastAsia" w:hint="eastAsia"/>
          <w:bCs/>
          <w:color w:val="0070C0"/>
          <w:lang w:eastAsia="ja-JP"/>
        </w:rPr>
        <w:t>予定登録者数と研究対象者の参加予定期間及び観察期間】の「予定登録者数」を転記すること。</w:t>
      </w:r>
    </w:p>
    <w:p w14:paraId="536FE09B" w14:textId="77777777" w:rsidR="00C55FA6" w:rsidRPr="00820D84" w:rsidRDefault="00C55FA6" w:rsidP="00C55FA6">
      <w:pPr>
        <w:pStyle w:val="a3"/>
        <w:rPr>
          <w:rFonts w:asciiTheme="majorEastAsia" w:eastAsiaTheme="majorEastAsia" w:hAnsiTheme="majorEastAsia"/>
          <w:color w:val="00B050"/>
          <w:lang w:eastAsia="ja-JP"/>
        </w:rPr>
      </w:pPr>
    </w:p>
    <w:p w14:paraId="3A854105" w14:textId="77777777" w:rsidR="00A135DB" w:rsidRPr="00820D84" w:rsidRDefault="00A135DB" w:rsidP="00A135DB">
      <w:pPr>
        <w:pStyle w:val="a3"/>
        <w:ind w:left="0" w:firstLine="0"/>
        <w:rPr>
          <w:rFonts w:asciiTheme="majorEastAsia" w:eastAsiaTheme="majorEastAsia" w:hAnsiTheme="majorEastAsia"/>
          <w:b/>
          <w:lang w:eastAsia="ja-JP"/>
        </w:rPr>
      </w:pPr>
    </w:p>
    <w:p w14:paraId="251C38FB" w14:textId="77777777" w:rsidR="00A135DB" w:rsidRPr="00820D84" w:rsidRDefault="00A135DB" w:rsidP="00A135DB">
      <w:pPr>
        <w:pStyle w:val="a3"/>
        <w:ind w:leftChars="52" w:left="369"/>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0.7 研究期間</w:t>
      </w:r>
    </w:p>
    <w:p w14:paraId="3528C242" w14:textId="5DE3F066" w:rsidR="00C55FA6" w:rsidRPr="00820D84" w:rsidRDefault="00C55FA6" w:rsidP="00C55FA6">
      <w:pPr>
        <w:pStyle w:val="a3"/>
        <w:numPr>
          <w:ilvl w:val="0"/>
          <w:numId w:val="24"/>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【6.5予定登録者数と研究対象者の参加予定期間及び観察期間】の「参加予定期間及び観察期間」を転記すること。</w:t>
      </w:r>
    </w:p>
    <w:p w14:paraId="382EFEAF" w14:textId="7EEFA1FE" w:rsidR="00A135DB" w:rsidRPr="00820D84" w:rsidRDefault="00A135DB" w:rsidP="00C55FA6">
      <w:pPr>
        <w:pStyle w:val="a3"/>
        <w:ind w:left="102" w:firstLine="0"/>
        <w:rPr>
          <w:rFonts w:asciiTheme="majorEastAsia" w:eastAsiaTheme="majorEastAsia" w:hAnsiTheme="majorEastAsia"/>
          <w:lang w:eastAsia="ja-JP"/>
        </w:rPr>
      </w:pPr>
    </w:p>
    <w:p w14:paraId="7DED4E8C" w14:textId="77777777" w:rsidR="00A135DB" w:rsidRPr="00820D84" w:rsidRDefault="00A135DB" w:rsidP="00A135DB">
      <w:pPr>
        <w:pStyle w:val="a3"/>
        <w:rPr>
          <w:rFonts w:asciiTheme="majorEastAsia" w:eastAsiaTheme="majorEastAsia" w:hAnsiTheme="majorEastAsia"/>
          <w:lang w:eastAsia="ja-JP"/>
        </w:rPr>
      </w:pPr>
    </w:p>
    <w:p w14:paraId="13EB3BEF" w14:textId="77777777" w:rsidR="00A135DB" w:rsidRPr="00820D84" w:rsidRDefault="00A135DB" w:rsidP="00A135DB">
      <w:pPr>
        <w:pStyle w:val="a3"/>
        <w:rPr>
          <w:rFonts w:asciiTheme="majorEastAsia" w:eastAsiaTheme="majorEastAsia" w:hAnsiTheme="majorEastAsia"/>
          <w:bCs/>
          <w:color w:val="0070C0"/>
          <w:lang w:eastAsia="ja-JP"/>
        </w:rPr>
      </w:pPr>
      <w:r w:rsidRPr="00820D84">
        <w:rPr>
          <w:rFonts w:asciiTheme="majorEastAsia" w:eastAsiaTheme="majorEastAsia" w:hAnsiTheme="majorEastAsia" w:hint="eastAsia"/>
          <w:b/>
          <w:lang w:eastAsia="ja-JP"/>
        </w:rPr>
        <w:t>0.8 研究に関する問い合わせ先</w:t>
      </w:r>
    </w:p>
    <w:p w14:paraId="5D25DF76" w14:textId="15635CE1" w:rsidR="00C55FA6" w:rsidRPr="00820D84" w:rsidRDefault="00C55FA6" w:rsidP="00C55FA6">
      <w:pPr>
        <w:pStyle w:val="a3"/>
        <w:numPr>
          <w:ilvl w:val="0"/>
          <w:numId w:val="24"/>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【26</w:t>
      </w:r>
      <w:r w:rsidRPr="00820D84">
        <w:rPr>
          <w:rFonts w:asciiTheme="majorEastAsia" w:eastAsiaTheme="majorEastAsia" w:hAnsiTheme="majorEastAsia"/>
          <w:bCs/>
          <w:color w:val="0070C0"/>
          <w:lang w:eastAsia="ja-JP"/>
        </w:rPr>
        <w:t>.</w:t>
      </w:r>
      <w:r w:rsidRPr="00820D84">
        <w:rPr>
          <w:rFonts w:asciiTheme="majorEastAsia" w:eastAsiaTheme="majorEastAsia" w:hAnsiTheme="majorEastAsia" w:hint="eastAsia"/>
          <w:bCs/>
          <w:color w:val="0070C0"/>
          <w:lang w:eastAsia="ja-JP"/>
        </w:rPr>
        <w:t>1</w:t>
      </w:r>
      <w:r w:rsidRPr="00820D84">
        <w:rPr>
          <w:rFonts w:asciiTheme="majorEastAsia" w:eastAsiaTheme="majorEastAsia" w:hAnsiTheme="majorEastAsia"/>
          <w:bCs/>
          <w:color w:val="0070C0"/>
          <w:lang w:eastAsia="ja-JP"/>
        </w:rPr>
        <w:t>.</w:t>
      </w:r>
      <w:r w:rsidRPr="00820D84">
        <w:rPr>
          <w:rFonts w:asciiTheme="majorEastAsia" w:eastAsiaTheme="majorEastAsia" w:hAnsiTheme="majorEastAsia" w:hint="eastAsia"/>
          <w:bCs/>
          <w:color w:val="0070C0"/>
          <w:lang w:eastAsia="ja-JP"/>
        </w:rPr>
        <w:t>3 研究に関する問い合わせ先】を転記すること。</w:t>
      </w:r>
    </w:p>
    <w:p w14:paraId="5AA1BB35" w14:textId="77777777" w:rsidR="00A135DB" w:rsidRPr="00820D84" w:rsidRDefault="00A135DB" w:rsidP="00A135DB">
      <w:pPr>
        <w:ind w:left="0" w:firstLine="0"/>
        <w:rPr>
          <w:rFonts w:asciiTheme="majorEastAsia" w:eastAsiaTheme="majorEastAsia" w:hAnsiTheme="majorEastAsia"/>
          <w:sz w:val="21"/>
          <w:szCs w:val="21"/>
          <w:lang w:eastAsia="ja-JP"/>
        </w:rPr>
      </w:pPr>
      <w:r w:rsidRPr="00820D84">
        <w:rPr>
          <w:rFonts w:asciiTheme="majorEastAsia" w:eastAsiaTheme="majorEastAsia" w:hAnsiTheme="majorEastAsia"/>
          <w:lang w:eastAsia="ja-JP"/>
        </w:rPr>
        <w:br w:type="page"/>
      </w:r>
    </w:p>
    <w:p w14:paraId="0997D3B9" w14:textId="7EE6F764" w:rsidR="00A135DB" w:rsidRPr="00820D84" w:rsidRDefault="00105B84" w:rsidP="00105B84">
      <w:pPr>
        <w:pStyle w:val="2"/>
        <w:ind w:left="0" w:firstLine="0"/>
        <w:rPr>
          <w:rFonts w:asciiTheme="majorEastAsia" w:eastAsiaTheme="majorEastAsia" w:hAnsiTheme="majorEastAsia"/>
          <w:sz w:val="32"/>
          <w:szCs w:val="32"/>
          <w:lang w:eastAsia="ja-JP"/>
        </w:rPr>
      </w:pPr>
      <w:bookmarkStart w:id="8" w:name="1_実施体制"/>
      <w:bookmarkStart w:id="9" w:name="_Toc203119174"/>
      <w:bookmarkStart w:id="10" w:name="_Toc528500"/>
      <w:bookmarkEnd w:id="8"/>
      <w:r>
        <w:rPr>
          <w:rFonts w:asciiTheme="majorEastAsia" w:eastAsiaTheme="majorEastAsia" w:hAnsiTheme="majorEastAsia" w:hint="eastAsia"/>
          <w:sz w:val="32"/>
          <w:szCs w:val="32"/>
          <w:lang w:eastAsia="ja-JP"/>
        </w:rPr>
        <w:lastRenderedPageBreak/>
        <w:t>1.</w:t>
      </w:r>
      <w:r w:rsidR="001F2AD9">
        <w:rPr>
          <w:rFonts w:asciiTheme="majorEastAsia" w:eastAsiaTheme="majorEastAsia" w:hAnsiTheme="majorEastAsia" w:hint="eastAsia"/>
          <w:sz w:val="32"/>
          <w:szCs w:val="32"/>
          <w:lang w:eastAsia="ja-JP"/>
        </w:rPr>
        <w:t xml:space="preserve"> </w:t>
      </w:r>
      <w:r w:rsidR="00A135DB" w:rsidRPr="00820D84">
        <w:rPr>
          <w:rFonts w:asciiTheme="majorEastAsia" w:eastAsiaTheme="majorEastAsia" w:hAnsiTheme="majorEastAsia" w:hint="eastAsia"/>
          <w:sz w:val="32"/>
          <w:szCs w:val="32"/>
          <w:lang w:eastAsia="ja-JP"/>
        </w:rPr>
        <w:t>研究の課題名</w:t>
      </w:r>
      <w:bookmarkEnd w:id="9"/>
    </w:p>
    <w:p w14:paraId="20A2102A" w14:textId="77777777" w:rsidR="00A135DB" w:rsidRPr="00820D84" w:rsidRDefault="00A135DB" w:rsidP="00A135DB">
      <w:pPr>
        <w:pStyle w:val="a3"/>
        <w:ind w:left="0" w:firstLine="0"/>
        <w:rPr>
          <w:rFonts w:asciiTheme="majorEastAsia" w:eastAsiaTheme="majorEastAsia" w:hAnsiTheme="majorEastAsia"/>
          <w:color w:val="FF0000"/>
          <w:sz w:val="24"/>
          <w:szCs w:val="24"/>
          <w:lang w:eastAsia="ja-JP"/>
        </w:rPr>
      </w:pPr>
      <w:r w:rsidRPr="00820D84">
        <w:rPr>
          <w:rFonts w:asciiTheme="majorEastAsia" w:eastAsiaTheme="majorEastAsia" w:hAnsiTheme="majorEastAsia" w:hint="eastAsia"/>
          <w:color w:val="FF0000"/>
          <w:sz w:val="24"/>
          <w:szCs w:val="24"/>
          <w:lang w:eastAsia="ja-JP"/>
        </w:rPr>
        <w:t>（詳細名称、簡易名称）</w:t>
      </w:r>
    </w:p>
    <w:p w14:paraId="0452D854" w14:textId="77777777" w:rsidR="00A135DB" w:rsidRPr="00820D84" w:rsidRDefault="00A135DB" w:rsidP="00CF6CF8">
      <w:pPr>
        <w:pStyle w:val="a3"/>
        <w:numPr>
          <w:ilvl w:val="0"/>
          <w:numId w:val="25"/>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研究の名称は最も短い要約である。研究の目的や内容（研究デザイン、研究薬・研究医療機器名、研究対象者や疾患名を含む場合あり）が、ある程度明確である事が望ましい。</w:t>
      </w:r>
    </w:p>
    <w:p w14:paraId="6AF29C7C"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786A3F4C" w14:textId="77777777" w:rsidR="00A135DB" w:rsidRPr="00820D84" w:rsidRDefault="00A135DB" w:rsidP="00A135DB">
      <w:pPr>
        <w:pStyle w:val="a3"/>
        <w:ind w:left="102"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xx症患者におけるxx</w:t>
      </w:r>
      <w:r w:rsidRPr="00820D84">
        <w:rPr>
          <w:rFonts w:asciiTheme="majorEastAsia" w:eastAsiaTheme="majorEastAsia" w:hAnsiTheme="majorEastAsia"/>
          <w:color w:val="00B050"/>
          <w:lang w:eastAsia="ja-JP"/>
        </w:rPr>
        <w:t>阻害剤</w:t>
      </w:r>
      <w:r w:rsidRPr="00820D84">
        <w:rPr>
          <w:rFonts w:asciiTheme="majorEastAsia" w:eastAsiaTheme="majorEastAsia" w:hAnsiTheme="majorEastAsia" w:hint="eastAsia"/>
          <w:color w:val="00B050"/>
          <w:lang w:eastAsia="ja-JP"/>
        </w:rPr>
        <w:t>xx（一般名）の予後改善効果に関する市販後多施設共同非盲検無作為化比較研究</w:t>
      </w:r>
    </w:p>
    <w:p w14:paraId="1F0B495D" w14:textId="77777777" w:rsidR="00A135DB" w:rsidRPr="00820D84" w:rsidRDefault="00A135DB" w:rsidP="00A135DB">
      <w:pPr>
        <w:pStyle w:val="a3"/>
        <w:ind w:left="102" w:firstLine="0"/>
        <w:rPr>
          <w:rFonts w:asciiTheme="majorEastAsia" w:eastAsiaTheme="majorEastAsia" w:hAnsiTheme="majorEastAsia"/>
          <w:color w:val="00B050"/>
          <w:lang w:eastAsia="ja-JP"/>
        </w:rPr>
      </w:pPr>
    </w:p>
    <w:p w14:paraId="0F0A26EA" w14:textId="77777777" w:rsidR="00A135DB" w:rsidRPr="00820D84" w:rsidRDefault="00A135DB" w:rsidP="00A135DB">
      <w:pPr>
        <w:pStyle w:val="a3"/>
        <w:ind w:left="102" w:firstLine="0"/>
        <w:rPr>
          <w:rFonts w:asciiTheme="majorEastAsia" w:eastAsiaTheme="majorEastAsia" w:hAnsiTheme="majorEastAsia"/>
          <w:color w:val="00B050"/>
          <w:lang w:eastAsia="ja-JP"/>
        </w:rPr>
      </w:pPr>
    </w:p>
    <w:p w14:paraId="1383A658" w14:textId="00E0D435" w:rsidR="00A135DB" w:rsidRPr="00820D84" w:rsidRDefault="00A135DB" w:rsidP="00A135DB">
      <w:pPr>
        <w:pStyle w:val="2"/>
        <w:ind w:left="255"/>
        <w:rPr>
          <w:rFonts w:asciiTheme="majorEastAsia" w:eastAsiaTheme="majorEastAsia" w:hAnsiTheme="majorEastAsia"/>
          <w:sz w:val="32"/>
          <w:szCs w:val="32"/>
          <w:lang w:eastAsia="ja-JP"/>
        </w:rPr>
      </w:pPr>
      <w:bookmarkStart w:id="11" w:name="_Toc203119175"/>
      <w:bookmarkStart w:id="12" w:name="_Toc528501"/>
      <w:bookmarkEnd w:id="10"/>
      <w:r w:rsidRPr="00820D84">
        <w:rPr>
          <w:rFonts w:asciiTheme="majorEastAsia" w:eastAsiaTheme="majorEastAsia" w:hAnsiTheme="majorEastAsia" w:hint="eastAsia"/>
          <w:sz w:val="32"/>
          <w:szCs w:val="32"/>
          <w:lang w:eastAsia="ja-JP"/>
        </w:rPr>
        <w:t>2.</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背景と意義</w:t>
      </w:r>
      <w:bookmarkEnd w:id="11"/>
    </w:p>
    <w:bookmarkEnd w:id="12"/>
    <w:p w14:paraId="43456A9B" w14:textId="146C6D72" w:rsidR="004473D5" w:rsidRPr="00820D84" w:rsidRDefault="004473D5" w:rsidP="00BD0120">
      <w:pPr>
        <w:pStyle w:val="a3"/>
        <w:ind w:left="21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00EA6BB9"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hint="eastAsia"/>
          <w:color w:val="FF0000"/>
          <w:u w:val="single"/>
          <w:lang w:eastAsia="ja-JP"/>
        </w:rPr>
        <w:t>規則第</w:t>
      </w:r>
      <w:r w:rsidR="00E824DD" w:rsidRPr="00820D84">
        <w:rPr>
          <w:rFonts w:asciiTheme="majorEastAsia" w:eastAsiaTheme="majorEastAsia" w:hAnsiTheme="majorEastAsia" w:hint="eastAsia"/>
          <w:color w:val="FF0000"/>
          <w:u w:val="single"/>
          <w:lang w:eastAsia="ja-JP"/>
        </w:rPr>
        <w:t>14</w:t>
      </w:r>
      <w:r w:rsidRPr="00820D84">
        <w:rPr>
          <w:rFonts w:asciiTheme="majorEastAsia" w:eastAsiaTheme="majorEastAsia" w:hAnsiTheme="majorEastAsia"/>
          <w:color w:val="FF0000"/>
          <w:u w:val="single"/>
          <w:lang w:eastAsia="ja-JP"/>
        </w:rPr>
        <w:t>条第１号から第</w:t>
      </w:r>
      <w:r w:rsidR="00E824DD" w:rsidRPr="00820D84">
        <w:rPr>
          <w:rFonts w:asciiTheme="majorEastAsia" w:eastAsiaTheme="majorEastAsia" w:hAnsiTheme="majorEastAsia" w:hint="eastAsia"/>
          <w:color w:val="FF0000"/>
          <w:u w:val="single"/>
          <w:lang w:eastAsia="ja-JP"/>
        </w:rPr>
        <w:t>19</w:t>
      </w:r>
      <w:r w:rsidRPr="00820D84">
        <w:rPr>
          <w:rFonts w:asciiTheme="majorEastAsia" w:eastAsiaTheme="majorEastAsia" w:hAnsiTheme="majorEastAsia"/>
          <w:color w:val="FF0000"/>
          <w:u w:val="single"/>
          <w:lang w:eastAsia="ja-JP"/>
        </w:rPr>
        <w:t>号まで関係</w:t>
      </w:r>
      <w:r w:rsidRPr="00820D84">
        <w:rPr>
          <w:rFonts w:asciiTheme="majorEastAsia" w:eastAsiaTheme="majorEastAsia" w:hAnsiTheme="majorEastAsia" w:hint="eastAsia"/>
          <w:color w:val="FF0000"/>
          <w:u w:val="single"/>
          <w:lang w:eastAsia="ja-JP"/>
        </w:rPr>
        <w:t>②</w:t>
      </w:r>
    </w:p>
    <w:p w14:paraId="3C912E73" w14:textId="5F3F539A" w:rsidR="00A135DB" w:rsidRPr="00820D84" w:rsidRDefault="00A135DB" w:rsidP="00EA6BB9">
      <w:pPr>
        <w:pStyle w:val="a3"/>
        <w:ind w:leftChars="100" w:left="22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「臨床研究の背景」は、当該臨床研究の必要性及び課題設定を明確化する観点から、以下に掲げる点について、参考文献、根拠データ等に基づき、分かりやすく簡潔に記載すること。</w:t>
      </w:r>
      <w:r w:rsidRPr="00820D84">
        <w:rPr>
          <w:rFonts w:asciiTheme="majorEastAsia" w:eastAsiaTheme="majorEastAsia" w:hAnsiTheme="majorEastAsia"/>
          <w:color w:val="FF0000"/>
          <w:lang w:eastAsia="ja-JP"/>
        </w:rPr>
        <w:t xml:space="preserve"> </w:t>
      </w:r>
    </w:p>
    <w:p w14:paraId="28AFB943" w14:textId="0C08051A" w:rsidR="00A135DB" w:rsidRPr="00820D84" w:rsidRDefault="00A135DB" w:rsidP="00F441C5">
      <w:pPr>
        <w:pStyle w:val="a3"/>
        <w:ind w:leftChars="50" w:left="36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（ア）国内外における対象疾患の状況（対象疾患に関する疫学データを含む。）</w:t>
      </w:r>
    </w:p>
    <w:p w14:paraId="7862FDC1" w14:textId="2AB869C6" w:rsidR="00A135DB" w:rsidRPr="00820D84" w:rsidRDefault="00A135DB" w:rsidP="00F441C5">
      <w:pPr>
        <w:pStyle w:val="a3"/>
        <w:ind w:leftChars="50" w:left="36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（イ）これまでに実施されてきた標準治療の経緯及び内容</w:t>
      </w:r>
    </w:p>
    <w:p w14:paraId="08ADBAB8" w14:textId="7FBE94A9" w:rsidR="00A135DB" w:rsidRPr="00820D84" w:rsidRDefault="00A135DB" w:rsidP="00F441C5">
      <w:pPr>
        <w:pStyle w:val="a3"/>
        <w:ind w:leftChars="50" w:left="36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（ウ）現在の標準治療の内容及び治療成績</w:t>
      </w:r>
    </w:p>
    <w:p w14:paraId="0BE0E403" w14:textId="4D5A1F64" w:rsidR="00A135DB" w:rsidRPr="00820D84" w:rsidRDefault="00A135DB" w:rsidP="00F441C5">
      <w:pPr>
        <w:pStyle w:val="a3"/>
        <w:ind w:leftChars="50" w:left="36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（エ）当該臨床研究の必要性につながる、現在の標準治療の課題、不明点等</w:t>
      </w:r>
    </w:p>
    <w:p w14:paraId="4D97FF49" w14:textId="77777777" w:rsidR="00A135DB" w:rsidRPr="00820D84" w:rsidRDefault="00A135DB" w:rsidP="00CF6CF8">
      <w:pPr>
        <w:pStyle w:val="a3"/>
        <w:numPr>
          <w:ilvl w:val="0"/>
          <w:numId w:val="26"/>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論文発表時の</w:t>
      </w:r>
      <w:r w:rsidRPr="00820D84">
        <w:rPr>
          <w:rFonts w:asciiTheme="majorEastAsia" w:eastAsiaTheme="majorEastAsia" w:hAnsiTheme="majorEastAsia"/>
          <w:color w:val="0070C0"/>
          <w:lang w:eastAsia="ja-JP"/>
        </w:rPr>
        <w:t xml:space="preserve"> "Introduction" </w:t>
      </w:r>
      <w:r w:rsidRPr="00820D84">
        <w:rPr>
          <w:rFonts w:asciiTheme="majorEastAsia" w:eastAsiaTheme="majorEastAsia" w:hAnsiTheme="majorEastAsia" w:hint="eastAsia"/>
          <w:color w:val="0070C0"/>
          <w:lang w:eastAsia="ja-JP"/>
        </w:rPr>
        <w:t>の一部とするつもりで作成すること。</w:t>
      </w:r>
    </w:p>
    <w:p w14:paraId="5B297633" w14:textId="583814F6" w:rsidR="00A135DB" w:rsidRPr="00820D84" w:rsidRDefault="00A135DB" w:rsidP="00CF6CF8">
      <w:pPr>
        <w:pStyle w:val="a3"/>
        <w:numPr>
          <w:ilvl w:val="0"/>
          <w:numId w:val="26"/>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対象疾患を明示の上、先行研究の論点</w:t>
      </w:r>
      <w:r w:rsidR="002A040E"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本研究を計画するに至った根拠</w:t>
      </w:r>
      <w:r w:rsidR="002A040E"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意義について述べる</w:t>
      </w:r>
      <w:r w:rsidR="00C43A56" w:rsidRPr="00820D84">
        <w:rPr>
          <w:rFonts w:asciiTheme="majorEastAsia" w:eastAsiaTheme="majorEastAsia" w:hAnsiTheme="majorEastAsia" w:hint="eastAsia"/>
          <w:color w:val="0070C0"/>
          <w:lang w:eastAsia="ja-JP"/>
        </w:rPr>
        <w:t>こと</w:t>
      </w:r>
      <w:r w:rsidRPr="00820D84">
        <w:rPr>
          <w:rFonts w:asciiTheme="majorEastAsia" w:eastAsiaTheme="majorEastAsia" w:hAnsiTheme="majorEastAsia" w:hint="eastAsia"/>
          <w:color w:val="0070C0"/>
          <w:lang w:eastAsia="ja-JP"/>
        </w:rPr>
        <w:t>。</w:t>
      </w:r>
    </w:p>
    <w:p w14:paraId="60A864D5" w14:textId="77777777" w:rsidR="00A135DB" w:rsidRPr="00820D84" w:rsidRDefault="00A135DB" w:rsidP="00CF6CF8">
      <w:pPr>
        <w:pStyle w:val="a3"/>
        <w:numPr>
          <w:ilvl w:val="0"/>
          <w:numId w:val="26"/>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過去の研究成果を引用する場合は、当該文献を明示すること。</w:t>
      </w:r>
    </w:p>
    <w:p w14:paraId="736D3652" w14:textId="77777777" w:rsidR="00A135DB" w:rsidRPr="00820D84" w:rsidRDefault="00A135DB" w:rsidP="00A135DB">
      <w:pPr>
        <w:pStyle w:val="a3"/>
        <w:rPr>
          <w:rFonts w:asciiTheme="majorEastAsia" w:eastAsiaTheme="majorEastAsia" w:hAnsiTheme="majorEastAsia"/>
          <w:color w:val="FF0000"/>
          <w:lang w:eastAsia="ja-JP"/>
        </w:rPr>
      </w:pPr>
    </w:p>
    <w:p w14:paraId="3FC9E059" w14:textId="77777777" w:rsidR="00A135DB" w:rsidRPr="00820D84" w:rsidRDefault="00A135DB" w:rsidP="00A135DB">
      <w:pPr>
        <w:pStyle w:val="a3"/>
        <w:rPr>
          <w:rFonts w:asciiTheme="majorEastAsia" w:eastAsiaTheme="majorEastAsia" w:hAnsiTheme="majorEastAsia"/>
          <w:b/>
          <w:lang w:eastAsia="ja-JP"/>
        </w:rPr>
      </w:pPr>
      <w:bookmarkStart w:id="13" w:name="_Toc3907558"/>
      <w:r w:rsidRPr="00820D84">
        <w:rPr>
          <w:rFonts w:asciiTheme="majorEastAsia" w:eastAsiaTheme="majorEastAsia" w:hAnsiTheme="majorEastAsia" w:hint="eastAsia"/>
          <w:b/>
          <w:lang w:eastAsia="ja-JP"/>
        </w:rPr>
        <w:t>2.1 国内外における対象疾患の状況</w:t>
      </w:r>
      <w:bookmarkEnd w:id="13"/>
    </w:p>
    <w:p w14:paraId="3EB09A36" w14:textId="77777777" w:rsidR="00A135DB" w:rsidRPr="00820D84" w:rsidRDefault="00A135DB" w:rsidP="00EF111C">
      <w:pPr>
        <w:pStyle w:val="a5"/>
        <w:numPr>
          <w:ilvl w:val="0"/>
          <w:numId w:val="81"/>
        </w:numPr>
        <w:ind w:left="544" w:hanging="442"/>
        <w:rPr>
          <w:rFonts w:asciiTheme="majorEastAsia" w:eastAsiaTheme="majorEastAsia" w:hAnsiTheme="majorEastAsia"/>
          <w:color w:val="0070C0"/>
          <w:sz w:val="21"/>
          <w:szCs w:val="21"/>
          <w:lang w:eastAsia="ja-JP"/>
        </w:rPr>
      </w:pPr>
      <w:r w:rsidRPr="00820D84">
        <w:rPr>
          <w:rFonts w:asciiTheme="majorEastAsia" w:eastAsiaTheme="majorEastAsia" w:hAnsiTheme="majorEastAsia" w:hint="eastAsia"/>
          <w:color w:val="0070C0"/>
          <w:sz w:val="21"/>
          <w:szCs w:val="21"/>
          <w:lang w:eastAsia="ja-JP"/>
        </w:rPr>
        <w:t>対象疾患に関する疫学データを含めて記載すること。</w:t>
      </w:r>
    </w:p>
    <w:p w14:paraId="1818E854" w14:textId="77777777" w:rsidR="00A135DB" w:rsidRPr="00820D84" w:rsidRDefault="00A135DB" w:rsidP="00EF111C">
      <w:pPr>
        <w:pStyle w:val="a3"/>
        <w:numPr>
          <w:ilvl w:val="0"/>
          <w:numId w:val="81"/>
        </w:numPr>
        <w:rPr>
          <w:rFonts w:asciiTheme="majorEastAsia" w:eastAsiaTheme="majorEastAsia" w:hAnsiTheme="majorEastAsia"/>
          <w:bCs/>
          <w:color w:val="0070C0"/>
          <w:lang w:eastAsia="ja-JP"/>
        </w:rPr>
      </w:pPr>
      <w:bookmarkStart w:id="14" w:name="_Toc3907559"/>
      <w:r w:rsidRPr="00820D84">
        <w:rPr>
          <w:rFonts w:asciiTheme="majorEastAsia" w:eastAsiaTheme="majorEastAsia" w:hAnsiTheme="majorEastAsia" w:hint="eastAsia"/>
          <w:bCs/>
          <w:color w:val="0070C0"/>
          <w:lang w:eastAsia="ja-JP"/>
        </w:rPr>
        <w:t>好発年齢、発症頻度、男女比等の疫学的事項や、海外との比較等を記載する。</w:t>
      </w:r>
    </w:p>
    <w:p w14:paraId="1E7867A2" w14:textId="77777777" w:rsidR="00A135DB" w:rsidRPr="00FD56C9" w:rsidRDefault="00A135DB" w:rsidP="00A135DB">
      <w:pPr>
        <w:pStyle w:val="a3"/>
        <w:rPr>
          <w:rFonts w:asciiTheme="majorEastAsia" w:eastAsiaTheme="majorEastAsia" w:hAnsiTheme="majorEastAsia"/>
          <w:b/>
          <w:color w:val="00B050"/>
          <w:lang w:eastAsia="ja-JP"/>
        </w:rPr>
      </w:pPr>
      <w:r w:rsidRPr="00FD56C9">
        <w:rPr>
          <w:rFonts w:asciiTheme="majorEastAsia" w:eastAsiaTheme="majorEastAsia" w:hAnsiTheme="majorEastAsia" w:hint="eastAsia"/>
          <w:b/>
          <w:color w:val="00B050"/>
          <w:lang w:eastAsia="ja-JP"/>
        </w:rPr>
        <w:t>（例）</w:t>
      </w:r>
    </w:p>
    <w:p w14:paraId="0C2C7212" w14:textId="77777777" w:rsidR="00A135DB" w:rsidRPr="00820D84" w:rsidRDefault="00A135DB" w:rsidP="00A135DB">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高齢者において</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病（疾患名）が多いことが知られている。厚生労働省のxx</w:t>
      </w:r>
      <w:r w:rsidRPr="00820D84">
        <w:rPr>
          <w:rFonts w:asciiTheme="majorEastAsia" w:eastAsiaTheme="majorEastAsia" w:hAnsiTheme="majorEastAsia"/>
          <w:bCs/>
          <w:color w:val="00B050"/>
          <w:lang w:eastAsia="ja-JP"/>
        </w:rPr>
        <w:t>年の報告でも、60</w:t>
      </w:r>
      <w:r w:rsidRPr="00820D84">
        <w:rPr>
          <w:rFonts w:asciiTheme="majorEastAsia" w:eastAsiaTheme="majorEastAsia" w:hAnsiTheme="majorEastAsia" w:hint="eastAsia"/>
          <w:bCs/>
          <w:color w:val="00B050"/>
          <w:lang w:eastAsia="ja-JP"/>
        </w:rPr>
        <w:t>代で</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w:t>
      </w:r>
      <w:r w:rsidRPr="00820D84">
        <w:rPr>
          <w:rFonts w:asciiTheme="majorEastAsia" w:eastAsiaTheme="majorEastAsia" w:hAnsiTheme="majorEastAsia"/>
          <w:bCs/>
          <w:color w:val="00B050"/>
          <w:lang w:eastAsia="ja-JP"/>
        </w:rPr>
        <w:t>70</w:t>
      </w:r>
      <w:r w:rsidRPr="00820D84">
        <w:rPr>
          <w:rFonts w:asciiTheme="majorEastAsia" w:eastAsiaTheme="majorEastAsia" w:hAnsiTheme="majorEastAsia" w:hint="eastAsia"/>
          <w:bCs/>
          <w:color w:val="00B050"/>
          <w:lang w:eastAsia="ja-JP"/>
        </w:rPr>
        <w:t>代で</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w:t>
      </w:r>
      <w:r w:rsidRPr="00820D84">
        <w:rPr>
          <w:rFonts w:asciiTheme="majorEastAsia" w:eastAsiaTheme="majorEastAsia" w:hAnsiTheme="majorEastAsia"/>
          <w:bCs/>
          <w:color w:val="00B050"/>
          <w:lang w:eastAsia="ja-JP"/>
        </w:rPr>
        <w:t>80</w:t>
      </w:r>
      <w:r w:rsidRPr="00820D84">
        <w:rPr>
          <w:rFonts w:asciiTheme="majorEastAsia" w:eastAsiaTheme="majorEastAsia" w:hAnsiTheme="majorEastAsia" w:hint="eastAsia"/>
          <w:bCs/>
          <w:color w:val="00B050"/>
          <w:lang w:eastAsia="ja-JP"/>
        </w:rPr>
        <w:t>代で</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と年齢を経るごとに有病割合は高くなっている。近年の高齢化とともに</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病患者が急増しており、</w:t>
      </w:r>
      <w:r w:rsidRPr="00820D84">
        <w:rPr>
          <w:rFonts w:asciiTheme="majorEastAsia" w:eastAsiaTheme="majorEastAsia" w:hAnsiTheme="majorEastAsia"/>
          <w:bCs/>
          <w:color w:val="00B050"/>
          <w:lang w:eastAsia="ja-JP"/>
        </w:rPr>
        <w:t>2030</w:t>
      </w:r>
      <w:r w:rsidRPr="00820D84">
        <w:rPr>
          <w:rFonts w:asciiTheme="majorEastAsia" w:eastAsiaTheme="majorEastAsia" w:hAnsiTheme="majorEastAsia" w:hint="eastAsia"/>
          <w:bCs/>
          <w:color w:val="00B050"/>
          <w:lang w:eastAsia="ja-JP"/>
        </w:rPr>
        <w:t>年には我が国の</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病患者数は</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人となると考えられる。</w:t>
      </w:r>
      <w:r w:rsidRPr="00820D84">
        <w:rPr>
          <w:rFonts w:asciiTheme="majorEastAsia" w:eastAsiaTheme="majorEastAsia" w:hAnsiTheme="majorEastAsia"/>
          <w:bCs/>
          <w:color w:val="00B050"/>
          <w:lang w:eastAsia="ja-JP"/>
        </w:rPr>
        <w:t>xx</w:t>
      </w:r>
      <w:r w:rsidRPr="00820D84">
        <w:rPr>
          <w:rFonts w:asciiTheme="majorEastAsia" w:eastAsiaTheme="majorEastAsia" w:hAnsiTheme="majorEastAsia" w:hint="eastAsia"/>
          <w:bCs/>
          <w:color w:val="00B050"/>
          <w:lang w:eastAsia="ja-JP"/>
        </w:rPr>
        <w:t>病は、患者本人だけでなく家族の負担も大きいため、社会的にも課題となっている。</w:t>
      </w:r>
    </w:p>
    <w:p w14:paraId="2020C334" w14:textId="77777777" w:rsidR="00A135DB" w:rsidRPr="00820D84" w:rsidRDefault="00A135DB" w:rsidP="00A135DB">
      <w:pPr>
        <w:pStyle w:val="a3"/>
        <w:rPr>
          <w:rFonts w:asciiTheme="majorEastAsia" w:eastAsiaTheme="majorEastAsia" w:hAnsiTheme="majorEastAsia"/>
          <w:b/>
          <w:lang w:eastAsia="ja-JP"/>
        </w:rPr>
      </w:pPr>
    </w:p>
    <w:p w14:paraId="23ED713E" w14:textId="77777777" w:rsidR="00A135DB" w:rsidRPr="00820D84" w:rsidRDefault="00A135DB" w:rsidP="00A135DB">
      <w:pPr>
        <w:pStyle w:val="a3"/>
        <w:rPr>
          <w:rFonts w:asciiTheme="majorEastAsia" w:eastAsiaTheme="majorEastAsia" w:hAnsiTheme="majorEastAsia"/>
          <w:b/>
          <w:lang w:eastAsia="ja-JP"/>
        </w:rPr>
      </w:pPr>
    </w:p>
    <w:p w14:paraId="671E18B6" w14:textId="77777777" w:rsidR="00A135DB" w:rsidRPr="00820D84" w:rsidRDefault="00A135DB" w:rsidP="00A135DB">
      <w:pPr>
        <w:pStyle w:val="a3"/>
        <w:rPr>
          <w:rStyle w:val="a4"/>
          <w:rFonts w:asciiTheme="majorEastAsia" w:eastAsiaTheme="majorEastAsia" w:hAnsiTheme="majorEastAsia"/>
          <w:b/>
          <w:bCs/>
          <w:lang w:eastAsia="ja-JP"/>
        </w:rPr>
      </w:pPr>
      <w:bookmarkStart w:id="15" w:name="_Toc63180990"/>
      <w:bookmarkEnd w:id="14"/>
      <w:r w:rsidRPr="00820D84">
        <w:rPr>
          <w:rStyle w:val="a4"/>
          <w:rFonts w:asciiTheme="majorEastAsia" w:eastAsiaTheme="majorEastAsia" w:hAnsiTheme="majorEastAsia"/>
          <w:b/>
          <w:bCs/>
          <w:lang w:eastAsia="ja-JP"/>
        </w:rPr>
        <w:t>2.2</w:t>
      </w:r>
      <w:r w:rsidRPr="00820D84">
        <w:rPr>
          <w:rFonts w:asciiTheme="majorEastAsia" w:eastAsiaTheme="majorEastAsia" w:hAnsiTheme="majorEastAsia"/>
          <w:b/>
          <w:bCs/>
          <w:lang w:eastAsia="ja-JP"/>
        </w:rPr>
        <w:t xml:space="preserve"> </w:t>
      </w:r>
      <w:r w:rsidRPr="00820D84">
        <w:rPr>
          <w:rStyle w:val="a4"/>
          <w:rFonts w:asciiTheme="majorEastAsia" w:eastAsiaTheme="majorEastAsia" w:hAnsiTheme="majorEastAsia" w:hint="eastAsia"/>
          <w:b/>
          <w:bCs/>
          <w:lang w:eastAsia="ja-JP"/>
        </w:rPr>
        <w:t>現在の標準的な治療法について</w:t>
      </w:r>
      <w:bookmarkEnd w:id="15"/>
    </w:p>
    <w:p w14:paraId="08A6D902" w14:textId="3038473E" w:rsidR="00A135DB" w:rsidRPr="00820D84" w:rsidRDefault="00A135DB" w:rsidP="00EF111C">
      <w:pPr>
        <w:pStyle w:val="a3"/>
        <w:numPr>
          <w:ilvl w:val="0"/>
          <w:numId w:val="82"/>
        </w:numPr>
        <w:ind w:leftChars="50" w:left="552" w:hanging="442"/>
        <w:rPr>
          <w:rStyle w:val="a4"/>
          <w:rFonts w:asciiTheme="majorEastAsia" w:eastAsiaTheme="majorEastAsia" w:hAnsiTheme="majorEastAsia"/>
          <w:color w:val="0070C0"/>
          <w:lang w:eastAsia="ja-JP"/>
        </w:rPr>
      </w:pPr>
      <w:r w:rsidRPr="00820D84">
        <w:rPr>
          <w:rStyle w:val="a4"/>
          <w:rFonts w:asciiTheme="majorEastAsia" w:eastAsiaTheme="majorEastAsia" w:hAnsiTheme="majorEastAsia" w:hint="eastAsia"/>
          <w:color w:val="0070C0"/>
          <w:lang w:eastAsia="ja-JP"/>
        </w:rPr>
        <w:t>これまでに実施されてきた標準治療の内容及び治療成績、臨床研究の必要性につながる、現在の標準治療の課題、不明点等について、分かりやすく簡潔に記載すること。</w:t>
      </w:r>
    </w:p>
    <w:p w14:paraId="3EE8C7B5" w14:textId="77777777" w:rsidR="00A135DB" w:rsidRPr="00FD56C9" w:rsidRDefault="00A135DB" w:rsidP="00A135DB">
      <w:pPr>
        <w:rPr>
          <w:rFonts w:asciiTheme="majorEastAsia" w:eastAsiaTheme="majorEastAsia" w:hAnsiTheme="majorEastAsia"/>
          <w:b/>
          <w:bCs/>
          <w:color w:val="00B050"/>
          <w:sz w:val="21"/>
          <w:szCs w:val="21"/>
          <w:lang w:eastAsia="ja-JP"/>
        </w:rPr>
      </w:pPr>
      <w:r w:rsidRPr="00FD56C9">
        <w:rPr>
          <w:rFonts w:asciiTheme="majorEastAsia" w:eastAsiaTheme="majorEastAsia" w:hAnsiTheme="majorEastAsia" w:hint="eastAsia"/>
          <w:b/>
          <w:bCs/>
          <w:color w:val="00B050"/>
          <w:sz w:val="21"/>
          <w:szCs w:val="21"/>
          <w:lang w:eastAsia="ja-JP"/>
        </w:rPr>
        <w:t>（例）</w:t>
      </w:r>
    </w:p>
    <w:p w14:paraId="03423E3A" w14:textId="77777777" w:rsidR="00A135DB" w:rsidRPr="00820D84" w:rsidRDefault="00A135DB" w:rsidP="00A135DB">
      <w:pPr>
        <w:ind w:left="102" w:firstLineChars="100" w:firstLine="210"/>
        <w:rPr>
          <w:rFonts w:asciiTheme="majorEastAsia" w:eastAsiaTheme="majorEastAsia" w:hAnsiTheme="majorEastAsia"/>
          <w:color w:val="00B050"/>
          <w:sz w:val="21"/>
          <w:szCs w:val="21"/>
          <w:lang w:eastAsia="ja-JP"/>
        </w:rPr>
      </w:pPr>
      <w:r w:rsidRPr="00820D84">
        <w:rPr>
          <w:rFonts w:asciiTheme="majorEastAsia" w:eastAsiaTheme="majorEastAsia" w:hAnsiTheme="majorEastAsia" w:hint="eastAsia"/>
          <w:color w:val="00B050"/>
          <w:sz w:val="21"/>
          <w:szCs w:val="21"/>
          <w:lang w:eastAsia="ja-JP"/>
        </w:rPr>
        <w:t>高齢者</w:t>
      </w:r>
      <w:r w:rsidRPr="00820D84">
        <w:rPr>
          <w:rFonts w:asciiTheme="majorEastAsia" w:eastAsiaTheme="majorEastAsia" w:hAnsiTheme="majorEastAsia"/>
          <w:color w:val="00B050"/>
          <w:sz w:val="21"/>
          <w:szCs w:val="21"/>
          <w:lang w:eastAsia="ja-JP"/>
        </w:rPr>
        <w:t>xx</w:t>
      </w:r>
      <w:r w:rsidRPr="00820D84">
        <w:rPr>
          <w:rFonts w:asciiTheme="majorEastAsia" w:eastAsiaTheme="majorEastAsia" w:hAnsiTheme="majorEastAsia" w:hint="eastAsia"/>
          <w:color w:val="00B050"/>
          <w:sz w:val="21"/>
          <w:szCs w:val="21"/>
          <w:lang w:eastAsia="ja-JP"/>
        </w:rPr>
        <w:t>病患者においては、従来ゲンキニナール（商品名ムツ・ゴロウ®）が標準的な治療として用いられている。しかし、根本的な治療法ではなく、対症療法である。投薬治療開始後、一旦は</w:t>
      </w:r>
      <w:r w:rsidRPr="00820D84">
        <w:rPr>
          <w:rFonts w:asciiTheme="majorEastAsia" w:eastAsiaTheme="majorEastAsia" w:hAnsiTheme="majorEastAsia"/>
          <w:color w:val="00B050"/>
          <w:sz w:val="21"/>
          <w:szCs w:val="21"/>
          <w:lang w:eastAsia="ja-JP"/>
        </w:rPr>
        <w:t>xx</w:t>
      </w:r>
      <w:r w:rsidRPr="00820D84">
        <w:rPr>
          <w:rFonts w:asciiTheme="majorEastAsia" w:eastAsiaTheme="majorEastAsia" w:hAnsiTheme="majorEastAsia" w:hint="eastAsia"/>
          <w:color w:val="00B050"/>
          <w:sz w:val="21"/>
          <w:szCs w:val="21"/>
          <w:lang w:eastAsia="ja-JP"/>
        </w:rPr>
        <w:t>値が低下するものの、</w:t>
      </w:r>
      <w:r w:rsidRPr="00820D84">
        <w:rPr>
          <w:rFonts w:asciiTheme="majorEastAsia" w:eastAsiaTheme="majorEastAsia" w:hAnsiTheme="majorEastAsia"/>
          <w:color w:val="00B050"/>
          <w:sz w:val="21"/>
          <w:szCs w:val="21"/>
          <w:lang w:eastAsia="ja-JP"/>
        </w:rPr>
        <w:t>xx病の進行と共に平均xx</w:t>
      </w:r>
      <w:r w:rsidRPr="00820D84">
        <w:rPr>
          <w:rFonts w:asciiTheme="majorEastAsia" w:eastAsiaTheme="majorEastAsia" w:hAnsiTheme="majorEastAsia" w:hint="eastAsia"/>
          <w:color w:val="00B050"/>
          <w:sz w:val="21"/>
          <w:szCs w:val="21"/>
          <w:lang w:eastAsia="ja-JP"/>
        </w:rPr>
        <w:t>年で投薬前の</w:t>
      </w:r>
      <w:r w:rsidRPr="00820D84">
        <w:rPr>
          <w:rFonts w:asciiTheme="majorEastAsia" w:eastAsiaTheme="majorEastAsia" w:hAnsiTheme="majorEastAsia"/>
          <w:color w:val="00B050"/>
          <w:sz w:val="21"/>
          <w:szCs w:val="21"/>
          <w:lang w:eastAsia="ja-JP"/>
        </w:rPr>
        <w:t>xxx</w:t>
      </w:r>
      <w:r w:rsidRPr="00820D84">
        <w:rPr>
          <w:rFonts w:asciiTheme="majorEastAsia" w:eastAsiaTheme="majorEastAsia" w:hAnsiTheme="majorEastAsia" w:hint="eastAsia"/>
          <w:color w:val="00B050"/>
          <w:sz w:val="21"/>
          <w:szCs w:val="21"/>
          <w:lang w:eastAsia="ja-JP"/>
        </w:rPr>
        <w:t>値になることが知られている。また、副作用として、</w:t>
      </w:r>
      <w:r w:rsidRPr="00820D84">
        <w:rPr>
          <w:rFonts w:asciiTheme="majorEastAsia" w:eastAsiaTheme="majorEastAsia" w:hAnsiTheme="majorEastAsia"/>
          <w:color w:val="00B050"/>
          <w:sz w:val="21"/>
          <w:szCs w:val="21"/>
          <w:lang w:eastAsia="ja-JP"/>
        </w:rPr>
        <w:t>しばしば興奮しやすい状態になり、問題行動を起こすことがある。注意深く観察しながら、場合によっては</w:t>
      </w:r>
      <w:r w:rsidRPr="00820D84">
        <w:rPr>
          <w:rFonts w:asciiTheme="majorEastAsia" w:eastAsiaTheme="majorEastAsia" w:hAnsiTheme="majorEastAsia" w:hint="eastAsia"/>
          <w:color w:val="00B050"/>
          <w:sz w:val="21"/>
          <w:szCs w:val="21"/>
          <w:lang w:eastAsia="ja-JP"/>
        </w:rPr>
        <w:t>投与</w:t>
      </w:r>
      <w:r w:rsidRPr="00820D84">
        <w:rPr>
          <w:rFonts w:asciiTheme="majorEastAsia" w:eastAsiaTheme="majorEastAsia" w:hAnsiTheme="majorEastAsia"/>
          <w:color w:val="00B050"/>
          <w:sz w:val="21"/>
          <w:szCs w:val="21"/>
          <w:lang w:eastAsia="ja-JP"/>
        </w:rPr>
        <w:t>中止を検討する必要</w:t>
      </w:r>
      <w:r w:rsidRPr="00820D84">
        <w:rPr>
          <w:rFonts w:asciiTheme="majorEastAsia" w:eastAsiaTheme="majorEastAsia" w:hAnsiTheme="majorEastAsia" w:hint="eastAsia"/>
          <w:color w:val="00B050"/>
          <w:sz w:val="21"/>
          <w:szCs w:val="21"/>
          <w:lang w:eastAsia="ja-JP"/>
        </w:rPr>
        <w:t>があるが、他の選択肢がないこともあり、長年、ゲンキニナールが使われているのが実情である。</w:t>
      </w:r>
    </w:p>
    <w:p w14:paraId="1F59F7E3" w14:textId="77777777" w:rsidR="00A135DB" w:rsidRPr="00820D84" w:rsidRDefault="00A135DB" w:rsidP="00A135DB">
      <w:pPr>
        <w:rPr>
          <w:rFonts w:asciiTheme="majorEastAsia" w:eastAsiaTheme="majorEastAsia" w:hAnsiTheme="majorEastAsia"/>
          <w:color w:val="00B050"/>
          <w:sz w:val="21"/>
          <w:szCs w:val="21"/>
          <w:lang w:eastAsia="ja-JP"/>
        </w:rPr>
      </w:pPr>
    </w:p>
    <w:p w14:paraId="59877783" w14:textId="77777777" w:rsidR="00A135DB" w:rsidRPr="00820D84" w:rsidRDefault="00A135DB" w:rsidP="00A135DB">
      <w:pPr>
        <w:rPr>
          <w:rFonts w:asciiTheme="majorEastAsia" w:eastAsiaTheme="majorEastAsia" w:hAnsiTheme="majorEastAsia"/>
          <w:color w:val="00B050"/>
          <w:sz w:val="21"/>
          <w:szCs w:val="21"/>
          <w:lang w:eastAsia="ja-JP"/>
        </w:rPr>
      </w:pPr>
    </w:p>
    <w:p w14:paraId="3D00C856" w14:textId="7DA6DBAA" w:rsidR="00A135DB" w:rsidRPr="00820D84" w:rsidRDefault="00A135DB" w:rsidP="00A135DB">
      <w:pPr>
        <w:pStyle w:val="a3"/>
        <w:rPr>
          <w:rFonts w:asciiTheme="majorEastAsia" w:eastAsiaTheme="majorEastAsia" w:hAnsiTheme="majorEastAsia"/>
          <w:b/>
          <w:bCs/>
          <w:lang w:eastAsia="ja-JP"/>
        </w:rPr>
      </w:pPr>
      <w:r w:rsidRPr="00820D84">
        <w:rPr>
          <w:rFonts w:asciiTheme="majorEastAsia" w:eastAsiaTheme="majorEastAsia" w:hAnsiTheme="majorEastAsia"/>
          <w:b/>
          <w:bCs/>
          <w:lang w:eastAsia="ja-JP"/>
        </w:rPr>
        <w:t xml:space="preserve">2.3 </w:t>
      </w:r>
      <w:r w:rsidRPr="00820D84">
        <w:rPr>
          <w:rFonts w:asciiTheme="majorEastAsia" w:eastAsiaTheme="majorEastAsia" w:hAnsiTheme="majorEastAsia" w:hint="eastAsia"/>
          <w:b/>
          <w:bCs/>
          <w:lang w:eastAsia="ja-JP"/>
        </w:rPr>
        <w:t>臨床研究の必要性について</w:t>
      </w:r>
    </w:p>
    <w:p w14:paraId="62126CB9" w14:textId="03CBAA17" w:rsidR="00A135DB" w:rsidRPr="00820D84" w:rsidRDefault="00A135DB" w:rsidP="007D11AA">
      <w:pPr>
        <w:pStyle w:val="a5"/>
        <w:numPr>
          <w:ilvl w:val="0"/>
          <w:numId w:val="6"/>
        </w:numPr>
        <w:rPr>
          <w:rFonts w:asciiTheme="majorEastAsia" w:eastAsiaTheme="majorEastAsia" w:hAnsiTheme="majorEastAsia"/>
          <w:color w:val="0070C0"/>
          <w:sz w:val="21"/>
          <w:szCs w:val="21"/>
          <w:lang w:eastAsia="ja-JP"/>
        </w:rPr>
      </w:pPr>
      <w:r w:rsidRPr="00820D84">
        <w:rPr>
          <w:rFonts w:asciiTheme="majorEastAsia" w:eastAsiaTheme="majorEastAsia" w:hAnsiTheme="majorEastAsia" w:hint="eastAsia"/>
          <w:color w:val="0070C0"/>
          <w:sz w:val="21"/>
          <w:szCs w:val="21"/>
          <w:lang w:eastAsia="ja-JP"/>
        </w:rPr>
        <w:lastRenderedPageBreak/>
        <w:t>なぜ新しい治療法を本研究で検討するに至ったのか、その必要性が分かるように、基礎研究から臨床研究に関して、過去から現在への流れが分かるように記載する。</w:t>
      </w:r>
    </w:p>
    <w:p w14:paraId="77E1DB1B" w14:textId="489A761A" w:rsidR="00A135DB" w:rsidRPr="00820D84" w:rsidRDefault="00A135DB" w:rsidP="007D11AA">
      <w:pPr>
        <w:pStyle w:val="a5"/>
        <w:numPr>
          <w:ilvl w:val="0"/>
          <w:numId w:val="6"/>
        </w:numPr>
        <w:rPr>
          <w:rFonts w:asciiTheme="majorEastAsia" w:eastAsiaTheme="majorEastAsia" w:hAnsiTheme="majorEastAsia"/>
          <w:color w:val="0070C0"/>
          <w:sz w:val="21"/>
          <w:szCs w:val="21"/>
          <w:lang w:eastAsia="ja-JP"/>
        </w:rPr>
      </w:pPr>
      <w:r w:rsidRPr="00820D84">
        <w:rPr>
          <w:rFonts w:asciiTheme="majorEastAsia" w:eastAsiaTheme="majorEastAsia" w:hAnsiTheme="majorEastAsia" w:hint="eastAsia"/>
          <w:color w:val="0070C0"/>
          <w:sz w:val="21"/>
          <w:szCs w:val="21"/>
          <w:lang w:eastAsia="ja-JP"/>
        </w:rPr>
        <w:t>何が分かっていないのかを記載し、次章の目的につながるように記載する。</w:t>
      </w:r>
    </w:p>
    <w:p w14:paraId="2E9F9C36" w14:textId="2044D13D" w:rsidR="00A135DB" w:rsidRPr="00820D84" w:rsidRDefault="00A135DB" w:rsidP="007D11AA">
      <w:pPr>
        <w:pStyle w:val="a5"/>
        <w:numPr>
          <w:ilvl w:val="0"/>
          <w:numId w:val="6"/>
        </w:numPr>
        <w:rPr>
          <w:rFonts w:asciiTheme="majorEastAsia" w:eastAsiaTheme="majorEastAsia" w:hAnsiTheme="majorEastAsia"/>
          <w:color w:val="0070C0"/>
          <w:sz w:val="21"/>
          <w:szCs w:val="21"/>
          <w:lang w:eastAsia="ja-JP"/>
        </w:rPr>
      </w:pPr>
      <w:r w:rsidRPr="00820D84">
        <w:rPr>
          <w:rFonts w:asciiTheme="majorEastAsia" w:eastAsiaTheme="majorEastAsia" w:hAnsiTheme="majorEastAsia" w:hint="eastAsia"/>
          <w:color w:val="0070C0"/>
          <w:sz w:val="21"/>
          <w:szCs w:val="21"/>
          <w:lang w:eastAsia="ja-JP"/>
        </w:rPr>
        <w:t>プラセボもしくは非治療群を対象とする場合は、その必要性についても記載する。</w:t>
      </w:r>
    </w:p>
    <w:p w14:paraId="613CF759" w14:textId="77777777" w:rsidR="00A135DB" w:rsidRPr="00FD56C9" w:rsidRDefault="00A135DB" w:rsidP="00FD56C9">
      <w:pPr>
        <w:ind w:left="102" w:firstLine="0"/>
        <w:rPr>
          <w:rFonts w:asciiTheme="majorEastAsia" w:eastAsiaTheme="majorEastAsia" w:hAnsiTheme="majorEastAsia"/>
          <w:b/>
          <w:bCs/>
          <w:color w:val="00B050"/>
          <w:sz w:val="21"/>
          <w:szCs w:val="21"/>
          <w:lang w:eastAsia="ja-JP"/>
        </w:rPr>
      </w:pPr>
      <w:r w:rsidRPr="00FD56C9">
        <w:rPr>
          <w:rFonts w:asciiTheme="majorEastAsia" w:eastAsiaTheme="majorEastAsia" w:hAnsiTheme="majorEastAsia" w:hint="eastAsia"/>
          <w:b/>
          <w:bCs/>
          <w:color w:val="00B050"/>
          <w:sz w:val="21"/>
          <w:szCs w:val="21"/>
          <w:lang w:eastAsia="ja-JP"/>
        </w:rPr>
        <w:t>（例）</w:t>
      </w:r>
    </w:p>
    <w:p w14:paraId="7AEA07CA" w14:textId="77777777" w:rsidR="00A135DB" w:rsidRPr="00820D84" w:rsidRDefault="00A135DB" w:rsidP="00A135DB">
      <w:pPr>
        <w:ind w:left="102" w:firstLineChars="100" w:firstLine="210"/>
        <w:rPr>
          <w:rFonts w:asciiTheme="majorEastAsia" w:eastAsiaTheme="majorEastAsia" w:hAnsiTheme="majorEastAsia"/>
          <w:color w:val="00B050"/>
          <w:sz w:val="21"/>
          <w:szCs w:val="21"/>
          <w:lang w:eastAsia="ja-JP"/>
        </w:rPr>
      </w:pPr>
      <w:r w:rsidRPr="00820D84">
        <w:rPr>
          <w:rFonts w:asciiTheme="majorEastAsia" w:eastAsiaTheme="majorEastAsia" w:hAnsiTheme="majorEastAsia" w:hint="eastAsia"/>
          <w:color w:val="00B050"/>
          <w:sz w:val="21"/>
          <w:szCs w:val="21"/>
          <w:lang w:eastAsia="ja-JP"/>
        </w:rPr>
        <w:t>我々は、xx病の治療薬として承認されているアンチクロノニブ（商品名サガヨカ®）に注目した。アンチクロノニブは、選択的</w:t>
      </w:r>
      <w:r w:rsidRPr="00820D84">
        <w:rPr>
          <w:rFonts w:asciiTheme="majorEastAsia" w:eastAsiaTheme="majorEastAsia" w:hAnsiTheme="majorEastAsia"/>
          <w:color w:val="00B050"/>
          <w:sz w:val="21"/>
          <w:szCs w:val="21"/>
          <w:lang w:eastAsia="ja-JP"/>
        </w:rPr>
        <w:t>xxレセプターアゴニストであり、xx</w:t>
      </w:r>
      <w:r w:rsidRPr="00820D84">
        <w:rPr>
          <w:rFonts w:asciiTheme="majorEastAsia" w:eastAsiaTheme="majorEastAsia" w:hAnsiTheme="majorEastAsia" w:hint="eastAsia"/>
          <w:color w:val="00B050"/>
          <w:sz w:val="21"/>
          <w:szCs w:val="21"/>
          <w:lang w:eastAsia="ja-JP"/>
        </w:rPr>
        <w:t>レセプターは</w:t>
      </w:r>
      <w:r w:rsidRPr="00820D84">
        <w:rPr>
          <w:rFonts w:asciiTheme="majorEastAsia" w:eastAsiaTheme="majorEastAsia" w:hAnsiTheme="majorEastAsia"/>
          <w:color w:val="00B050"/>
          <w:sz w:val="21"/>
          <w:szCs w:val="21"/>
          <w:lang w:eastAsia="ja-JP"/>
        </w:rPr>
        <w:t>aa</w:t>
      </w:r>
      <w:r w:rsidRPr="00820D84">
        <w:rPr>
          <w:rFonts w:asciiTheme="majorEastAsia" w:eastAsiaTheme="majorEastAsia" w:hAnsiTheme="majorEastAsia" w:hint="eastAsia"/>
          <w:color w:val="00B050"/>
          <w:sz w:val="21"/>
          <w:szCs w:val="21"/>
          <w:lang w:eastAsia="ja-JP"/>
        </w:rPr>
        <w:t>の疾患において減少していることが知られているが、xx</w:t>
      </w:r>
      <w:r w:rsidRPr="00820D84">
        <w:rPr>
          <w:rFonts w:asciiTheme="majorEastAsia" w:eastAsiaTheme="majorEastAsia" w:hAnsiTheme="majorEastAsia"/>
          <w:color w:val="00B050"/>
          <w:sz w:val="21"/>
          <w:szCs w:val="21"/>
          <w:lang w:eastAsia="ja-JP"/>
        </w:rPr>
        <w:t>病患者においてもxx</w:t>
      </w:r>
      <w:r w:rsidRPr="00820D84">
        <w:rPr>
          <w:rFonts w:asciiTheme="majorEastAsia" w:eastAsiaTheme="majorEastAsia" w:hAnsiTheme="majorEastAsia" w:hint="eastAsia"/>
          <w:color w:val="00B050"/>
          <w:sz w:val="21"/>
          <w:szCs w:val="21"/>
          <w:lang w:eastAsia="ja-JP"/>
        </w:rPr>
        <w:t>レセプターが減弱していることが、近年の研究において明らかになった。xxらは高齢日本人xx</w:t>
      </w:r>
      <w:r w:rsidRPr="00820D84">
        <w:rPr>
          <w:rFonts w:asciiTheme="majorEastAsia" w:eastAsiaTheme="majorEastAsia" w:hAnsiTheme="majorEastAsia"/>
          <w:color w:val="00B050"/>
          <w:sz w:val="21"/>
          <w:szCs w:val="21"/>
          <w:lang w:eastAsia="ja-JP"/>
        </w:rPr>
        <w:t>病患者の</w:t>
      </w:r>
      <w:r w:rsidRPr="00820D84">
        <w:rPr>
          <w:rFonts w:asciiTheme="majorEastAsia" w:eastAsiaTheme="majorEastAsia" w:hAnsiTheme="majorEastAsia" w:hint="eastAsia"/>
          <w:color w:val="00B050"/>
          <w:sz w:val="21"/>
          <w:szCs w:val="21"/>
          <w:lang w:eastAsia="ja-JP"/>
        </w:rPr>
        <w:t>xx</w:t>
      </w:r>
      <w:r w:rsidRPr="00820D84">
        <w:rPr>
          <w:rFonts w:asciiTheme="majorEastAsia" w:eastAsiaTheme="majorEastAsia" w:hAnsiTheme="majorEastAsia"/>
          <w:color w:val="00B050"/>
          <w:sz w:val="21"/>
          <w:szCs w:val="21"/>
          <w:lang w:eastAsia="ja-JP"/>
        </w:rPr>
        <w:t>値が、アンチクロノニブ承認前に報告された</w:t>
      </w:r>
      <w:r w:rsidRPr="00820D84">
        <w:rPr>
          <w:rFonts w:asciiTheme="majorEastAsia" w:eastAsiaTheme="majorEastAsia" w:hAnsiTheme="majorEastAsia" w:hint="eastAsia"/>
          <w:color w:val="00B050"/>
          <w:sz w:val="21"/>
          <w:szCs w:val="21"/>
          <w:lang w:eastAsia="ja-JP"/>
        </w:rPr>
        <w:t>xx</w:t>
      </w:r>
      <w:r w:rsidRPr="00820D84">
        <w:rPr>
          <w:rFonts w:asciiTheme="majorEastAsia" w:eastAsiaTheme="majorEastAsia" w:hAnsiTheme="majorEastAsia"/>
          <w:color w:val="00B050"/>
          <w:sz w:val="21"/>
          <w:szCs w:val="21"/>
          <w:lang w:eastAsia="ja-JP"/>
        </w:rPr>
        <w:t xml:space="preserve"> study</w:t>
      </w:r>
      <w:r w:rsidRPr="00820D84">
        <w:rPr>
          <w:rFonts w:asciiTheme="majorEastAsia" w:eastAsiaTheme="majorEastAsia" w:hAnsiTheme="majorEastAsia" w:hint="eastAsia"/>
          <w:color w:val="00B050"/>
          <w:sz w:val="21"/>
          <w:szCs w:val="21"/>
          <w:lang w:eastAsia="ja-JP"/>
        </w:rPr>
        <w:t>での平均xx</w:t>
      </w:r>
      <w:r w:rsidRPr="00820D84">
        <w:rPr>
          <w:rFonts w:asciiTheme="majorEastAsia" w:eastAsiaTheme="majorEastAsia" w:hAnsiTheme="majorEastAsia"/>
          <w:color w:val="00B050"/>
          <w:sz w:val="21"/>
          <w:szCs w:val="21"/>
          <w:lang w:eastAsia="ja-JP"/>
        </w:rPr>
        <w:t>値よりも高いことを</w:t>
      </w:r>
      <w:r w:rsidRPr="00820D84">
        <w:rPr>
          <w:rFonts w:asciiTheme="majorEastAsia" w:eastAsiaTheme="majorEastAsia" w:hAnsiTheme="majorEastAsia" w:hint="eastAsia"/>
          <w:color w:val="00B050"/>
          <w:sz w:val="21"/>
          <w:szCs w:val="21"/>
          <w:lang w:eastAsia="ja-JP"/>
        </w:rPr>
        <w:t>xx</w:t>
      </w:r>
      <w:r w:rsidRPr="00820D84">
        <w:rPr>
          <w:rFonts w:asciiTheme="majorEastAsia" w:eastAsiaTheme="majorEastAsia" w:hAnsiTheme="majorEastAsia"/>
          <w:color w:val="00B050"/>
          <w:sz w:val="21"/>
          <w:szCs w:val="21"/>
          <w:lang w:eastAsia="ja-JP"/>
        </w:rPr>
        <w:t>年に報告した</w:t>
      </w:r>
      <w:r w:rsidRPr="00820D84">
        <w:rPr>
          <w:rFonts w:asciiTheme="majorEastAsia" w:eastAsiaTheme="majorEastAsia" w:hAnsiTheme="majorEastAsia" w:hint="eastAsia"/>
          <w:color w:val="00B050"/>
          <w:sz w:val="21"/>
          <w:szCs w:val="21"/>
          <w:vertAlign w:val="superscript"/>
          <w:lang w:eastAsia="ja-JP"/>
        </w:rPr>
        <w:t>文献番号）</w:t>
      </w:r>
      <w:r w:rsidRPr="00820D84">
        <w:rPr>
          <w:rFonts w:asciiTheme="majorEastAsia" w:eastAsiaTheme="majorEastAsia" w:hAnsiTheme="majorEastAsia" w:hint="eastAsia"/>
          <w:color w:val="00B050"/>
          <w:sz w:val="21"/>
          <w:szCs w:val="21"/>
          <w:lang w:eastAsia="ja-JP"/>
        </w:rPr>
        <w:t>。我々は、この報告により、アンチクロノニブがxx</w:t>
      </w:r>
      <w:r w:rsidRPr="00820D84">
        <w:rPr>
          <w:rFonts w:asciiTheme="majorEastAsia" w:eastAsiaTheme="majorEastAsia" w:hAnsiTheme="majorEastAsia"/>
          <w:color w:val="00B050"/>
          <w:sz w:val="21"/>
          <w:szCs w:val="21"/>
          <w:lang w:eastAsia="ja-JP"/>
        </w:rPr>
        <w:t>病患者の症状改善に有効であることを示唆する結果であると注目した。ただし、この報告は、観察研究であり、また、アンチクロノニブを服用しない過去の報告とは民族差や支持療法の違いもあるため、本当にアンチクロノニブに</w:t>
      </w:r>
      <w:r w:rsidRPr="00820D84">
        <w:rPr>
          <w:rFonts w:asciiTheme="majorEastAsia" w:eastAsiaTheme="majorEastAsia" w:hAnsiTheme="majorEastAsia" w:hint="eastAsia"/>
          <w:color w:val="00B050"/>
          <w:sz w:val="21"/>
          <w:szCs w:val="21"/>
          <w:lang w:eastAsia="ja-JP"/>
        </w:rPr>
        <w:t>xx</w:t>
      </w:r>
      <w:r w:rsidRPr="00820D84">
        <w:rPr>
          <w:rFonts w:asciiTheme="majorEastAsia" w:eastAsiaTheme="majorEastAsia" w:hAnsiTheme="majorEastAsia"/>
          <w:color w:val="00B050"/>
          <w:sz w:val="21"/>
          <w:szCs w:val="21"/>
          <w:lang w:eastAsia="ja-JP"/>
        </w:rPr>
        <w:t>病の症状を改善する効果があるのかは、議論の余地があり、更なる検証が必要と考え、本研究を計画した。</w:t>
      </w:r>
    </w:p>
    <w:p w14:paraId="7F39D740" w14:textId="77777777" w:rsidR="00A135DB" w:rsidRPr="00820D84" w:rsidRDefault="00A135DB" w:rsidP="00A135DB">
      <w:pPr>
        <w:pStyle w:val="a3"/>
        <w:rPr>
          <w:rFonts w:asciiTheme="majorEastAsia" w:eastAsiaTheme="majorEastAsia" w:hAnsiTheme="majorEastAsia"/>
          <w:b/>
          <w:bCs/>
          <w:lang w:eastAsia="ja-JP"/>
        </w:rPr>
      </w:pPr>
    </w:p>
    <w:p w14:paraId="6903B0A7" w14:textId="77777777" w:rsidR="00A135DB" w:rsidRPr="00820D84" w:rsidRDefault="00A135DB" w:rsidP="00A135DB">
      <w:pPr>
        <w:pStyle w:val="a3"/>
        <w:rPr>
          <w:rFonts w:asciiTheme="majorEastAsia" w:eastAsiaTheme="majorEastAsia" w:hAnsiTheme="majorEastAsia"/>
          <w:b/>
          <w:bCs/>
          <w:lang w:eastAsia="ja-JP"/>
        </w:rPr>
      </w:pPr>
    </w:p>
    <w:p w14:paraId="4D9CE0FE" w14:textId="232A7030" w:rsidR="00A135DB" w:rsidRPr="00820D84" w:rsidRDefault="00A135DB" w:rsidP="00A135DB">
      <w:pPr>
        <w:pStyle w:val="a3"/>
        <w:rPr>
          <w:rFonts w:asciiTheme="majorEastAsia" w:eastAsiaTheme="majorEastAsia" w:hAnsiTheme="majorEastAsia"/>
          <w:b/>
          <w:bCs/>
          <w:color w:val="FF0000"/>
          <w:lang w:eastAsia="ja-JP"/>
        </w:rPr>
      </w:pPr>
      <w:r w:rsidRPr="00820D84">
        <w:rPr>
          <w:rFonts w:asciiTheme="majorEastAsia" w:eastAsiaTheme="majorEastAsia" w:hAnsiTheme="majorEastAsia"/>
          <w:b/>
          <w:bCs/>
          <w:lang w:eastAsia="ja-JP"/>
        </w:rPr>
        <w:t>2.4 臨床研究に用いる医薬品等</w:t>
      </w:r>
      <w:r w:rsidRPr="00820D84">
        <w:rPr>
          <w:rFonts w:asciiTheme="majorEastAsia" w:eastAsiaTheme="majorEastAsia" w:hAnsiTheme="majorEastAsia" w:hint="eastAsia"/>
          <w:b/>
          <w:bCs/>
          <w:lang w:eastAsia="ja-JP"/>
        </w:rPr>
        <w:t>の概要</w:t>
      </w:r>
    </w:p>
    <w:p w14:paraId="16704073" w14:textId="4A82F810" w:rsidR="00A135DB" w:rsidRPr="00820D84" w:rsidRDefault="00D85F90" w:rsidP="00D85F90">
      <w:pPr>
        <w:pStyle w:val="a3"/>
        <w:ind w:leftChars="50" w:left="36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（オ）</w:t>
      </w:r>
      <w:r w:rsidR="00A135DB" w:rsidRPr="00820D84">
        <w:rPr>
          <w:rFonts w:asciiTheme="majorEastAsia" w:eastAsiaTheme="majorEastAsia" w:hAnsiTheme="majorEastAsia" w:hint="eastAsia"/>
          <w:color w:val="FF0000"/>
          <w:lang w:eastAsia="ja-JP"/>
        </w:rPr>
        <w:t>当該臨床研究に用いる医薬品等に関する以下の情報について記載すること。</w:t>
      </w:r>
    </w:p>
    <w:p w14:paraId="6B653CE3" w14:textId="77777777" w:rsidR="00A135DB" w:rsidRPr="00820D84" w:rsidRDefault="00A135DB" w:rsidP="00A135DB">
      <w:pPr>
        <w:pStyle w:val="a3"/>
        <w:ind w:leftChars="200" w:left="69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ⅰ）当該医薬品等の名称（一般名及び販売名）</w:t>
      </w:r>
      <w:r w:rsidRPr="00820D84">
        <w:rPr>
          <w:rFonts w:asciiTheme="majorEastAsia" w:eastAsiaTheme="majorEastAsia" w:hAnsiTheme="majorEastAsia"/>
          <w:color w:val="FF0000"/>
          <w:lang w:eastAsia="ja-JP"/>
        </w:rPr>
        <w:t xml:space="preserve"> </w:t>
      </w:r>
    </w:p>
    <w:p w14:paraId="25DDCAC0" w14:textId="77777777" w:rsidR="00A135DB" w:rsidRPr="00820D84" w:rsidRDefault="00A135DB" w:rsidP="00A135DB">
      <w:pPr>
        <w:pStyle w:val="a3"/>
        <w:ind w:leftChars="200" w:left="69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ⅱ）投与経路、用法・用量及び投与期間</w:t>
      </w:r>
      <w:r w:rsidRPr="00820D84">
        <w:rPr>
          <w:rFonts w:asciiTheme="majorEastAsia" w:eastAsiaTheme="majorEastAsia" w:hAnsiTheme="majorEastAsia"/>
          <w:color w:val="FF0000"/>
          <w:lang w:eastAsia="ja-JP"/>
        </w:rPr>
        <w:t xml:space="preserve"> </w:t>
      </w:r>
    </w:p>
    <w:p w14:paraId="48B7EC02" w14:textId="77777777" w:rsidR="00A135DB" w:rsidRPr="00820D84" w:rsidRDefault="00A135DB" w:rsidP="00A135DB">
      <w:pPr>
        <w:pStyle w:val="a3"/>
        <w:ind w:leftChars="200" w:left="69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ⅲ）対象集団（年齢層、性別、疾患等）</w:t>
      </w:r>
      <w:r w:rsidRPr="00820D84">
        <w:rPr>
          <w:rFonts w:asciiTheme="majorEastAsia" w:eastAsiaTheme="majorEastAsia" w:hAnsiTheme="majorEastAsia"/>
          <w:color w:val="FF0000"/>
          <w:lang w:eastAsia="ja-JP"/>
        </w:rPr>
        <w:t xml:space="preserve"> </w:t>
      </w:r>
    </w:p>
    <w:p w14:paraId="52E5F4C6" w14:textId="77777777" w:rsidR="00A135DB" w:rsidRPr="00820D84" w:rsidRDefault="00A135DB" w:rsidP="00A135DB">
      <w:pPr>
        <w:pStyle w:val="a3"/>
        <w:ind w:leftChars="200" w:left="69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ⅳ）当該医薬品等の有効性及び安全性に関して、非臨床試験、他の臨床研究等から得られている臨床的に重要な所見</w:t>
      </w:r>
      <w:r w:rsidRPr="00820D84">
        <w:rPr>
          <w:rFonts w:asciiTheme="majorEastAsia" w:eastAsiaTheme="majorEastAsia" w:hAnsiTheme="majorEastAsia"/>
          <w:color w:val="FF0000"/>
          <w:lang w:eastAsia="ja-JP"/>
        </w:rPr>
        <w:t xml:space="preserve"> </w:t>
      </w:r>
    </w:p>
    <w:p w14:paraId="5AEC26EC" w14:textId="77777777" w:rsidR="00A135DB" w:rsidRPr="00820D84" w:rsidRDefault="00A135DB" w:rsidP="00A135DB">
      <w:pPr>
        <w:pStyle w:val="a3"/>
        <w:ind w:leftChars="200" w:left="695"/>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ⅴ）当該医薬品等の投与等による利益及び不利益（既知のもの及び可能性のあるもの）</w:t>
      </w:r>
    </w:p>
    <w:p w14:paraId="309E0127" w14:textId="77777777" w:rsidR="00A135DB" w:rsidRPr="00820D84" w:rsidRDefault="00A135DB" w:rsidP="007D11AA">
      <w:pPr>
        <w:pStyle w:val="a3"/>
        <w:numPr>
          <w:ilvl w:val="0"/>
          <w:numId w:val="7"/>
        </w:numPr>
        <w:ind w:leftChars="50" w:left="552" w:hanging="442"/>
        <w:rPr>
          <w:rFonts w:asciiTheme="majorEastAsia" w:eastAsiaTheme="majorEastAsia" w:hAnsiTheme="majorEastAsia" w:cs="ＭＳe眠副..."/>
          <w:color w:val="0070C0"/>
          <w:lang w:eastAsia="ja-JP"/>
        </w:rPr>
      </w:pPr>
      <w:r w:rsidRPr="00820D84">
        <w:rPr>
          <w:rFonts w:asciiTheme="majorEastAsia" w:eastAsiaTheme="majorEastAsia" w:hAnsiTheme="majorEastAsia" w:cs="ＭＳe眠副..." w:hint="eastAsia"/>
          <w:color w:val="0070C0"/>
          <w:lang w:eastAsia="ja-JP"/>
        </w:rPr>
        <w:t>医薬品等とは医薬品、医療機器、再生医療等製品のことをいう。</w:t>
      </w:r>
    </w:p>
    <w:p w14:paraId="264DEA62" w14:textId="77777777" w:rsidR="001E6617" w:rsidRDefault="00A135DB" w:rsidP="007D11AA">
      <w:pPr>
        <w:pStyle w:val="a3"/>
        <w:numPr>
          <w:ilvl w:val="0"/>
          <w:numId w:val="8"/>
        </w:numPr>
        <w:ind w:leftChars="50" w:left="55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当該医薬品等の概要を示した文書（添付文書等）がある場合は別途添付し、</w:t>
      </w:r>
    </w:p>
    <w:p w14:paraId="389F11B5" w14:textId="1C87F1A4" w:rsidR="00A135DB" w:rsidRPr="00820D84" w:rsidRDefault="00A135DB" w:rsidP="001E6617">
      <w:pPr>
        <w:pStyle w:val="a3"/>
        <w:ind w:left="550" w:firstLine="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「＊詳細は添付文書を参照のこと。」と記載する。</w:t>
      </w:r>
    </w:p>
    <w:p w14:paraId="49770CBE" w14:textId="790A95EE" w:rsidR="00A135DB" w:rsidRPr="00820D84" w:rsidRDefault="00A135DB" w:rsidP="007D11AA">
      <w:pPr>
        <w:pStyle w:val="a3"/>
        <w:numPr>
          <w:ilvl w:val="0"/>
          <w:numId w:val="8"/>
        </w:numPr>
        <w:ind w:leftChars="50" w:left="55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併用薬について、評価にかかわる場合は研究薬としてここに記載する</w:t>
      </w:r>
      <w:r w:rsidR="00CB295E" w:rsidRPr="00820D84">
        <w:rPr>
          <w:rFonts w:asciiTheme="majorEastAsia" w:eastAsiaTheme="majorEastAsia" w:hAnsiTheme="majorEastAsia" w:hint="eastAsia"/>
          <w:color w:val="0070C0"/>
          <w:lang w:eastAsia="ja-JP"/>
        </w:rPr>
        <w:t>こと</w:t>
      </w:r>
      <w:r w:rsidRPr="00820D84">
        <w:rPr>
          <w:rFonts w:asciiTheme="majorEastAsia" w:eastAsiaTheme="majorEastAsia" w:hAnsiTheme="majorEastAsia" w:hint="eastAsia"/>
          <w:color w:val="0070C0"/>
          <w:lang w:eastAsia="ja-JP"/>
        </w:rPr>
        <w:t>。例えば、従来治療群（従来治療を規定）と追加治療群で比較検討する場合は、従来治療に使う医薬品も研究薬となる。</w:t>
      </w:r>
    </w:p>
    <w:p w14:paraId="5917A69D" w14:textId="77777777" w:rsidR="00A135DB" w:rsidRPr="00FD56C9" w:rsidRDefault="00A135DB" w:rsidP="00A135DB">
      <w:pPr>
        <w:tabs>
          <w:tab w:val="left" w:pos="498"/>
        </w:tabs>
        <w:ind w:left="102" w:firstLine="0"/>
        <w:rPr>
          <w:rFonts w:asciiTheme="majorEastAsia" w:eastAsiaTheme="majorEastAsia" w:hAnsiTheme="majorEastAsia"/>
          <w:b/>
          <w:bCs/>
          <w:color w:val="00B050"/>
          <w:spacing w:val="-3"/>
          <w:lang w:eastAsia="ja-JP"/>
        </w:rPr>
      </w:pPr>
      <w:r w:rsidRPr="00FD56C9">
        <w:rPr>
          <w:rFonts w:asciiTheme="majorEastAsia" w:eastAsiaTheme="majorEastAsia" w:hAnsiTheme="majorEastAsia" w:hint="eastAsia"/>
          <w:b/>
          <w:bCs/>
          <w:color w:val="00B050"/>
          <w:spacing w:val="-3"/>
          <w:lang w:eastAsia="ja-JP"/>
        </w:rPr>
        <w:t>（例）</w:t>
      </w:r>
    </w:p>
    <w:p w14:paraId="7B5FBA7C" w14:textId="2E818B81" w:rsidR="00A135DB" w:rsidRPr="00820D84" w:rsidRDefault="00A135DB" w:rsidP="00C40C15">
      <w:pPr>
        <w:tabs>
          <w:tab w:val="left" w:pos="498"/>
        </w:tabs>
        <w:ind w:left="102" w:firstLine="0"/>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研究に用いる医薬品等</w:t>
      </w:r>
      <w:r w:rsidR="00C40C15" w:rsidRPr="00820D84">
        <w:rPr>
          <w:rFonts w:asciiTheme="majorEastAsia" w:eastAsiaTheme="majorEastAsia" w:hAnsiTheme="majorEastAsia" w:hint="eastAsia"/>
          <w:color w:val="00B050"/>
          <w:spacing w:val="-3"/>
          <w:lang w:eastAsia="ja-JP"/>
        </w:rPr>
        <w:t>の名称</w:t>
      </w:r>
      <w:r w:rsidRPr="00820D84">
        <w:rPr>
          <w:rFonts w:asciiTheme="majorEastAsia" w:eastAsiaTheme="majorEastAsia" w:hAnsiTheme="majorEastAsia" w:hint="eastAsia"/>
          <w:color w:val="00B050"/>
          <w:spacing w:val="-3"/>
          <w:lang w:eastAsia="ja-JP"/>
        </w:rPr>
        <w:t>：（一般名）</w:t>
      </w:r>
    </w:p>
    <w:p w14:paraId="22822501" w14:textId="77777777" w:rsidR="00A135DB" w:rsidRPr="00820D84" w:rsidRDefault="00A135DB" w:rsidP="00A135DB">
      <w:pPr>
        <w:tabs>
          <w:tab w:val="left" w:pos="498"/>
        </w:tabs>
        <w:ind w:left="102" w:firstLine="0"/>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販売名：（商品化されている場合）</w:t>
      </w:r>
    </w:p>
    <w:p w14:paraId="75D257E0" w14:textId="005708A6" w:rsidR="00A135DB" w:rsidRPr="00820D84" w:rsidRDefault="00A135DB" w:rsidP="00A135DB">
      <w:pPr>
        <w:tabs>
          <w:tab w:val="left" w:pos="498"/>
        </w:tabs>
        <w:ind w:left="102" w:firstLine="0"/>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製造元（</w:t>
      </w:r>
      <w:r w:rsidR="002A040E" w:rsidRPr="00820D84">
        <w:rPr>
          <w:rFonts w:asciiTheme="majorEastAsia" w:eastAsiaTheme="majorEastAsia" w:hAnsiTheme="majorEastAsia" w:hint="eastAsia"/>
          <w:color w:val="00B050"/>
          <w:spacing w:val="-3"/>
          <w:lang w:eastAsia="ja-JP"/>
        </w:rPr>
        <w:t>又は</w:t>
      </w:r>
      <w:r w:rsidRPr="00820D84">
        <w:rPr>
          <w:rFonts w:asciiTheme="majorEastAsia" w:eastAsiaTheme="majorEastAsia" w:hAnsiTheme="majorEastAsia" w:hint="eastAsia"/>
          <w:color w:val="00B050"/>
          <w:spacing w:val="-3"/>
          <w:lang w:eastAsia="ja-JP"/>
        </w:rPr>
        <w:t>販売元）：</w:t>
      </w:r>
    </w:p>
    <w:p w14:paraId="21821547" w14:textId="7809310B" w:rsidR="00A135DB" w:rsidRPr="00820D84" w:rsidRDefault="00A135DB" w:rsidP="00A135DB">
      <w:pPr>
        <w:tabs>
          <w:tab w:val="left" w:pos="498"/>
        </w:tabs>
        <w:ind w:left="102" w:firstLine="0"/>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効能・効果</w:t>
      </w:r>
      <w:r w:rsidRPr="00820D84">
        <w:rPr>
          <w:rFonts w:asciiTheme="majorEastAsia" w:eastAsiaTheme="majorEastAsia" w:hAnsiTheme="majorEastAsia" w:hint="eastAsia"/>
          <w:color w:val="0070C0"/>
          <w:spacing w:val="-3"/>
          <w:lang w:eastAsia="ja-JP"/>
        </w:rPr>
        <w:t>（医療機器の場合、使用目的</w:t>
      </w:r>
      <w:r w:rsidR="002A040E" w:rsidRPr="00820D84">
        <w:rPr>
          <w:rFonts w:asciiTheme="majorEastAsia" w:eastAsiaTheme="majorEastAsia" w:hAnsiTheme="majorEastAsia" w:hint="eastAsia"/>
          <w:color w:val="0070C0"/>
          <w:spacing w:val="-3"/>
          <w:lang w:eastAsia="ja-JP"/>
        </w:rPr>
        <w:t>又は</w:t>
      </w:r>
      <w:r w:rsidRPr="00820D84">
        <w:rPr>
          <w:rFonts w:asciiTheme="majorEastAsia" w:eastAsiaTheme="majorEastAsia" w:hAnsiTheme="majorEastAsia" w:hint="eastAsia"/>
          <w:color w:val="0070C0"/>
          <w:spacing w:val="-3"/>
          <w:lang w:eastAsia="ja-JP"/>
        </w:rPr>
        <w:t>効果）</w:t>
      </w:r>
      <w:r w:rsidRPr="00820D84">
        <w:rPr>
          <w:rFonts w:asciiTheme="majorEastAsia" w:eastAsiaTheme="majorEastAsia" w:hAnsiTheme="majorEastAsia" w:hint="eastAsia"/>
          <w:color w:val="00B050"/>
          <w:spacing w:val="-3"/>
          <w:lang w:eastAsia="ja-JP"/>
        </w:rPr>
        <w:t>：（保険適用の内容を記載）</w:t>
      </w:r>
    </w:p>
    <w:p w14:paraId="167703A9" w14:textId="77777777" w:rsidR="00A135DB" w:rsidRPr="00820D84" w:rsidRDefault="00A135DB" w:rsidP="00A135DB">
      <w:pPr>
        <w:tabs>
          <w:tab w:val="left" w:pos="498"/>
        </w:tabs>
        <w:ind w:left="102" w:firstLine="0"/>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用法・用量</w:t>
      </w:r>
      <w:r w:rsidRPr="00820D84">
        <w:rPr>
          <w:rFonts w:asciiTheme="majorEastAsia" w:eastAsiaTheme="majorEastAsia" w:hAnsiTheme="majorEastAsia" w:hint="eastAsia"/>
          <w:color w:val="0070C0"/>
          <w:spacing w:val="-3"/>
          <w:lang w:eastAsia="ja-JP"/>
        </w:rPr>
        <w:t>（医療機器の場合、使用方法等）</w:t>
      </w:r>
      <w:r w:rsidRPr="00820D84">
        <w:rPr>
          <w:rFonts w:asciiTheme="majorEastAsia" w:eastAsiaTheme="majorEastAsia" w:hAnsiTheme="majorEastAsia" w:hint="eastAsia"/>
          <w:color w:val="00B050"/>
          <w:spacing w:val="-3"/>
          <w:lang w:eastAsia="ja-JP"/>
        </w:rPr>
        <w:t>：（保険適用の内容を記載）</w:t>
      </w:r>
    </w:p>
    <w:p w14:paraId="6ED42D14" w14:textId="77777777" w:rsidR="00A135DB" w:rsidRPr="00820D84" w:rsidRDefault="00A135DB" w:rsidP="00A135DB">
      <w:pPr>
        <w:tabs>
          <w:tab w:val="left" w:pos="498"/>
        </w:tabs>
        <w:ind w:left="102" w:firstLine="0"/>
        <w:rPr>
          <w:rFonts w:asciiTheme="majorEastAsia" w:eastAsiaTheme="majorEastAsia" w:hAnsiTheme="majorEastAsia"/>
          <w:spacing w:val="-3"/>
          <w:lang w:eastAsia="ja-JP"/>
        </w:rPr>
      </w:pPr>
      <w:r w:rsidRPr="00820D84">
        <w:rPr>
          <w:rFonts w:asciiTheme="majorEastAsia" w:eastAsiaTheme="majorEastAsia" w:hAnsiTheme="majorEastAsia" w:hint="eastAsia"/>
          <w:color w:val="00B050"/>
          <w:spacing w:val="-3"/>
          <w:lang w:eastAsia="ja-JP"/>
        </w:rPr>
        <w:t>＊詳細は添付文書を参照のこと。</w:t>
      </w:r>
    </w:p>
    <w:p w14:paraId="5CD24B6E" w14:textId="77777777" w:rsidR="00A135DB" w:rsidRPr="00820D84" w:rsidRDefault="00A135DB" w:rsidP="00A135DB">
      <w:pPr>
        <w:tabs>
          <w:tab w:val="left" w:pos="498"/>
        </w:tabs>
        <w:ind w:left="102" w:firstLine="0"/>
        <w:rPr>
          <w:rFonts w:asciiTheme="majorEastAsia" w:eastAsiaTheme="majorEastAsia" w:hAnsiTheme="majorEastAsia"/>
          <w:spacing w:val="-3"/>
          <w:lang w:eastAsia="ja-JP"/>
        </w:rPr>
      </w:pPr>
    </w:p>
    <w:p w14:paraId="0AA49BD9" w14:textId="77777777" w:rsidR="00A135DB" w:rsidRPr="00820D84" w:rsidRDefault="00A135DB" w:rsidP="00A135DB">
      <w:pPr>
        <w:tabs>
          <w:tab w:val="left" w:pos="498"/>
        </w:tabs>
        <w:ind w:left="0" w:firstLine="0"/>
        <w:rPr>
          <w:rFonts w:asciiTheme="majorEastAsia" w:eastAsiaTheme="majorEastAsia" w:hAnsiTheme="majorEastAsia"/>
          <w:spacing w:val="-3"/>
          <w:sz w:val="21"/>
          <w:lang w:eastAsia="ja-JP"/>
        </w:rPr>
      </w:pPr>
    </w:p>
    <w:p w14:paraId="67FB81FC" w14:textId="1DBF0D33" w:rsidR="00A135DB" w:rsidRPr="00820D84" w:rsidRDefault="00A135DB" w:rsidP="00A135DB">
      <w:pPr>
        <w:pStyle w:val="2"/>
        <w:ind w:left="255"/>
        <w:rPr>
          <w:rFonts w:asciiTheme="majorEastAsia" w:eastAsiaTheme="majorEastAsia" w:hAnsiTheme="majorEastAsia"/>
          <w:sz w:val="32"/>
          <w:szCs w:val="32"/>
          <w:lang w:eastAsia="ja-JP"/>
        </w:rPr>
      </w:pPr>
      <w:bookmarkStart w:id="16" w:name="_Toc528502"/>
      <w:bookmarkStart w:id="17" w:name="_Toc203119176"/>
      <w:r w:rsidRPr="00820D84">
        <w:rPr>
          <w:rFonts w:asciiTheme="majorEastAsia" w:eastAsiaTheme="majorEastAsia" w:hAnsiTheme="majorEastAsia" w:hint="eastAsia"/>
          <w:sz w:val="32"/>
          <w:szCs w:val="32"/>
          <w:lang w:eastAsia="ja-JP"/>
        </w:rPr>
        <w:t>3.</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目的</w:t>
      </w:r>
      <w:bookmarkEnd w:id="16"/>
      <w:bookmarkEnd w:id="17"/>
    </w:p>
    <w:p w14:paraId="1419CBCC" w14:textId="72EDDD3D" w:rsidR="004473D5" w:rsidRPr="00820D84" w:rsidRDefault="004473D5" w:rsidP="00BD0120">
      <w:pPr>
        <w:pStyle w:val="a3"/>
        <w:spacing w:before="4"/>
        <w:ind w:left="21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00C40C15"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hint="eastAsia"/>
          <w:color w:val="FF0000"/>
          <w:u w:val="single"/>
          <w:lang w:eastAsia="ja-JP"/>
        </w:rPr>
        <w:t>規則第</w:t>
      </w:r>
      <w:r w:rsidR="00E824DD" w:rsidRPr="00820D84">
        <w:rPr>
          <w:rFonts w:asciiTheme="majorEastAsia" w:eastAsiaTheme="majorEastAsia" w:hAnsiTheme="majorEastAsia" w:hint="eastAsia"/>
          <w:color w:val="FF0000"/>
          <w:u w:val="single"/>
          <w:lang w:eastAsia="ja-JP"/>
        </w:rPr>
        <w:t>14</w:t>
      </w:r>
      <w:r w:rsidRPr="00820D84">
        <w:rPr>
          <w:rFonts w:asciiTheme="majorEastAsia" w:eastAsiaTheme="majorEastAsia" w:hAnsiTheme="majorEastAsia"/>
          <w:color w:val="FF0000"/>
          <w:u w:val="single"/>
          <w:lang w:eastAsia="ja-JP"/>
        </w:rPr>
        <w:t>条第</w:t>
      </w:r>
      <w:r w:rsidR="00C40C15" w:rsidRPr="00820D84">
        <w:rPr>
          <w:rFonts w:asciiTheme="majorEastAsia" w:eastAsiaTheme="majorEastAsia" w:hAnsiTheme="majorEastAsia" w:hint="eastAsia"/>
          <w:color w:val="FF0000"/>
          <w:u w:val="single"/>
          <w:lang w:eastAsia="ja-JP"/>
        </w:rPr>
        <w:t>1</w:t>
      </w:r>
      <w:r w:rsidRPr="00820D84">
        <w:rPr>
          <w:rFonts w:asciiTheme="majorEastAsia" w:eastAsiaTheme="majorEastAsia" w:hAnsiTheme="majorEastAsia"/>
          <w:color w:val="FF0000"/>
          <w:u w:val="single"/>
          <w:lang w:eastAsia="ja-JP"/>
        </w:rPr>
        <w:t>号から第</w:t>
      </w:r>
      <w:r w:rsidR="00E824DD" w:rsidRPr="00820D84">
        <w:rPr>
          <w:rFonts w:asciiTheme="majorEastAsia" w:eastAsiaTheme="majorEastAsia" w:hAnsiTheme="majorEastAsia" w:hint="eastAsia"/>
          <w:color w:val="FF0000"/>
          <w:u w:val="single"/>
          <w:lang w:eastAsia="ja-JP"/>
        </w:rPr>
        <w:t>19</w:t>
      </w:r>
      <w:r w:rsidRPr="00820D84">
        <w:rPr>
          <w:rFonts w:asciiTheme="majorEastAsia" w:eastAsiaTheme="majorEastAsia" w:hAnsiTheme="majorEastAsia"/>
          <w:color w:val="FF0000"/>
          <w:u w:val="single"/>
          <w:lang w:eastAsia="ja-JP"/>
        </w:rPr>
        <w:t>号まで関係</w:t>
      </w:r>
      <w:r w:rsidRPr="00820D84">
        <w:rPr>
          <w:rFonts w:asciiTheme="majorEastAsia" w:eastAsiaTheme="majorEastAsia" w:hAnsiTheme="majorEastAsia" w:hint="eastAsia"/>
          <w:color w:val="FF0000"/>
          <w:u w:val="single"/>
          <w:lang w:eastAsia="ja-JP"/>
        </w:rPr>
        <w:t>③</w:t>
      </w:r>
    </w:p>
    <w:p w14:paraId="36B69C8E" w14:textId="76A431DC" w:rsidR="00A135DB" w:rsidRPr="00820D84" w:rsidRDefault="00A135DB" w:rsidP="00C40C15">
      <w:pPr>
        <w:pStyle w:val="a3"/>
        <w:spacing w:before="4"/>
        <w:ind w:leftChars="100" w:left="220" w:firstLine="0"/>
        <w:rPr>
          <w:rFonts w:asciiTheme="majorEastAsia" w:eastAsiaTheme="majorEastAsia" w:hAnsiTheme="majorEastAsia"/>
          <w:color w:val="FF0000"/>
          <w:lang w:eastAsia="ja-JP"/>
        </w:rPr>
      </w:pPr>
      <w:r w:rsidRPr="00820D84">
        <w:rPr>
          <w:rFonts w:asciiTheme="majorEastAsia" w:eastAsiaTheme="majorEastAsia" w:hAnsiTheme="majorEastAsia"/>
          <w:color w:val="FF0000"/>
          <w:lang w:eastAsia="ja-JP"/>
        </w:rPr>
        <w:t>上記</w:t>
      </w:r>
      <w:r w:rsidRPr="00820D84">
        <w:rPr>
          <w:rFonts w:asciiTheme="majorEastAsia" w:eastAsiaTheme="majorEastAsia" w:hAnsiTheme="majorEastAsia" w:hint="eastAsia"/>
          <w:color w:val="FF0000"/>
          <w:lang w:eastAsia="ja-JP"/>
        </w:rPr>
        <w:t>［2.背景と意義］</w:t>
      </w:r>
      <w:r w:rsidRPr="00820D84">
        <w:rPr>
          <w:rFonts w:asciiTheme="majorEastAsia" w:eastAsiaTheme="majorEastAsia" w:hAnsiTheme="majorEastAsia"/>
          <w:color w:val="FF0000"/>
          <w:lang w:eastAsia="ja-JP"/>
        </w:rPr>
        <w:t>を踏まえ、当該臨床研究の技術的事項（デザイン）の適切性が判断できるよう、当該臨床研究で明らかにしようとしている点（課題設定）について、分かりやすく簡潔に記載すること。</w:t>
      </w:r>
    </w:p>
    <w:p w14:paraId="16A0BEAB" w14:textId="16258839" w:rsidR="00A135DB" w:rsidRPr="001E6617" w:rsidRDefault="00A135DB" w:rsidP="00015072">
      <w:pPr>
        <w:pStyle w:val="a3"/>
        <w:numPr>
          <w:ilvl w:val="0"/>
          <w:numId w:val="27"/>
        </w:numPr>
        <w:spacing w:before="4"/>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spacing w:val="-3"/>
          <w:lang w:eastAsia="ja-JP"/>
        </w:rPr>
        <w:t>2～3行を目安に</w:t>
      </w:r>
      <w:r w:rsidRPr="00820D84">
        <w:rPr>
          <w:rFonts w:asciiTheme="majorEastAsia" w:eastAsiaTheme="majorEastAsia" w:hAnsiTheme="majorEastAsia"/>
          <w:color w:val="0070C0"/>
          <w:spacing w:val="-3"/>
          <w:lang w:eastAsia="ja-JP"/>
        </w:rPr>
        <w:t>記載する</w:t>
      </w:r>
      <w:r w:rsidRPr="00820D84">
        <w:rPr>
          <w:rFonts w:asciiTheme="majorEastAsia" w:eastAsiaTheme="majorEastAsia" w:hAnsiTheme="majorEastAsia" w:hint="eastAsia"/>
          <w:color w:val="0070C0"/>
          <w:spacing w:val="-3"/>
          <w:lang w:eastAsia="ja-JP"/>
        </w:rPr>
        <w:t>。</w:t>
      </w:r>
    </w:p>
    <w:p w14:paraId="38E7A549" w14:textId="77777777" w:rsidR="001E6617" w:rsidRPr="00820D84" w:rsidRDefault="001E6617" w:rsidP="001E6617">
      <w:pPr>
        <w:pStyle w:val="a3"/>
        <w:spacing w:before="4"/>
        <w:ind w:left="440" w:firstLine="0"/>
        <w:rPr>
          <w:rFonts w:asciiTheme="majorEastAsia" w:eastAsiaTheme="majorEastAsia" w:hAnsiTheme="majorEastAsia"/>
          <w:color w:val="0070C0"/>
          <w:lang w:eastAsia="ja-JP"/>
        </w:rPr>
      </w:pPr>
    </w:p>
    <w:p w14:paraId="5AE2D3FE" w14:textId="77777777" w:rsidR="00A135DB" w:rsidRPr="00FD56C9" w:rsidRDefault="00A135DB" w:rsidP="00A135DB">
      <w:pPr>
        <w:pStyle w:val="a3"/>
        <w:spacing w:before="4"/>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4AEBAEC9" w14:textId="5E5DFDFF" w:rsidR="00A135DB" w:rsidRPr="00820D84" w:rsidRDefault="00A135DB" w:rsidP="00AD5D00">
      <w:pPr>
        <w:pStyle w:val="a3"/>
        <w:spacing w:before="4"/>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xx患者において、新規治療xxの臨床的有効性</w:t>
      </w:r>
      <w:r w:rsidR="002A040E"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hint="eastAsia"/>
          <w:color w:val="00B050"/>
          <w:lang w:eastAsia="ja-JP"/>
        </w:rPr>
        <w:t>安全性を、標準治療xxと比較して検証することである。</w:t>
      </w:r>
    </w:p>
    <w:p w14:paraId="4E9D23FE" w14:textId="77777777" w:rsidR="00A135DB" w:rsidRPr="00820D84" w:rsidRDefault="00A135DB" w:rsidP="00A135DB">
      <w:pPr>
        <w:pStyle w:val="a3"/>
        <w:spacing w:before="4"/>
        <w:rPr>
          <w:rFonts w:asciiTheme="majorEastAsia" w:eastAsiaTheme="majorEastAsia" w:hAnsiTheme="majorEastAsia"/>
          <w:color w:val="FF0000"/>
          <w:lang w:eastAsia="ja-JP"/>
        </w:rPr>
      </w:pPr>
    </w:p>
    <w:p w14:paraId="7D7AB258" w14:textId="77777777" w:rsidR="00A135DB" w:rsidRPr="00820D84" w:rsidRDefault="00A135DB" w:rsidP="00A135DB">
      <w:pPr>
        <w:pStyle w:val="a3"/>
        <w:spacing w:before="4"/>
        <w:rPr>
          <w:rFonts w:asciiTheme="majorEastAsia" w:eastAsiaTheme="majorEastAsia" w:hAnsiTheme="majorEastAsia"/>
          <w:color w:val="FF0000"/>
          <w:lang w:eastAsia="ja-JP"/>
        </w:rPr>
      </w:pPr>
    </w:p>
    <w:p w14:paraId="6718C976" w14:textId="1A1DDB7B" w:rsidR="00A135DB" w:rsidRPr="00820D84" w:rsidRDefault="00A135DB" w:rsidP="00A135DB">
      <w:pPr>
        <w:pStyle w:val="2"/>
        <w:ind w:left="255"/>
        <w:rPr>
          <w:rFonts w:asciiTheme="majorEastAsia" w:eastAsiaTheme="majorEastAsia" w:hAnsiTheme="majorEastAsia"/>
          <w:sz w:val="32"/>
          <w:szCs w:val="32"/>
          <w:lang w:eastAsia="ja-JP"/>
        </w:rPr>
      </w:pPr>
      <w:bookmarkStart w:id="18" w:name="_Toc203119177"/>
      <w:r w:rsidRPr="00820D84">
        <w:rPr>
          <w:rFonts w:asciiTheme="majorEastAsia" w:eastAsiaTheme="majorEastAsia" w:hAnsiTheme="majorEastAsia"/>
          <w:sz w:val="32"/>
          <w:szCs w:val="32"/>
          <w:lang w:eastAsia="ja-JP"/>
        </w:rPr>
        <w:t>4</w:t>
      </w:r>
      <w:r w:rsidRPr="00820D84">
        <w:rPr>
          <w:rFonts w:asciiTheme="majorEastAsia" w:eastAsiaTheme="majorEastAsia" w:hAnsiTheme="majorEastAsia" w:hint="eastAsia"/>
          <w:sz w:val="32"/>
          <w:szCs w:val="32"/>
          <w:lang w:eastAsia="ja-JP"/>
        </w:rPr>
        <w:t>.</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評価項目</w:t>
      </w:r>
      <w:bookmarkEnd w:id="18"/>
    </w:p>
    <w:p w14:paraId="3CF5987F" w14:textId="4D8107DF" w:rsidR="00A135DB" w:rsidRPr="00820D84" w:rsidRDefault="00A135DB" w:rsidP="00015072">
      <w:pPr>
        <w:pStyle w:val="a3"/>
        <w:numPr>
          <w:ilvl w:val="0"/>
          <w:numId w:val="28"/>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主要目的</w:t>
      </w:r>
      <w:r w:rsidR="002A040E"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副次目的を達成するための評価項目を、簡潔かつ正確に定義する。（安全性</w:t>
      </w:r>
      <w:r w:rsidR="002A040E" w:rsidRPr="00820D84">
        <w:rPr>
          <w:rFonts w:asciiTheme="majorEastAsia" w:eastAsiaTheme="majorEastAsia" w:hAnsiTheme="majorEastAsia" w:hint="eastAsia"/>
          <w:color w:val="0070C0"/>
          <w:lang w:eastAsia="ja-JP"/>
        </w:rPr>
        <w:t>又は</w:t>
      </w:r>
      <w:r w:rsidRPr="00820D84">
        <w:rPr>
          <w:rFonts w:asciiTheme="majorEastAsia" w:eastAsiaTheme="majorEastAsia" w:hAnsiTheme="majorEastAsia" w:hint="eastAsia"/>
          <w:color w:val="0070C0"/>
          <w:lang w:eastAsia="ja-JP"/>
        </w:rPr>
        <w:t>有効性の基準となる特定の検査値、病態の臨床評価、心理的評価、研究対象者報告アウトカム、行動アウトカム、健康アウトカム</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w:t>
      </w:r>
    </w:p>
    <w:p w14:paraId="3C555730" w14:textId="2DD39404" w:rsidR="004473D5" w:rsidRPr="00820D84" w:rsidRDefault="004473D5" w:rsidP="004473D5">
      <w:pPr>
        <w:pStyle w:val="a3"/>
        <w:ind w:left="21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00B74E7C"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hint="eastAsia"/>
          <w:color w:val="FF0000"/>
          <w:u w:val="single"/>
          <w:lang w:eastAsia="ja-JP"/>
        </w:rPr>
        <w:t>規則第</w:t>
      </w:r>
      <w:r w:rsidR="00E824DD" w:rsidRPr="00820D84">
        <w:rPr>
          <w:rFonts w:asciiTheme="majorEastAsia" w:eastAsiaTheme="majorEastAsia" w:hAnsiTheme="majorEastAsia" w:hint="eastAsia"/>
          <w:color w:val="FF0000"/>
          <w:u w:val="single"/>
          <w:lang w:eastAsia="ja-JP"/>
        </w:rPr>
        <w:t>14</w:t>
      </w:r>
      <w:r w:rsidRPr="00820D84">
        <w:rPr>
          <w:rFonts w:asciiTheme="majorEastAsia" w:eastAsiaTheme="majorEastAsia" w:hAnsiTheme="majorEastAsia"/>
          <w:color w:val="FF0000"/>
          <w:u w:val="single"/>
          <w:lang w:eastAsia="ja-JP"/>
        </w:rPr>
        <w:t>条第１号から第</w:t>
      </w:r>
      <w:r w:rsidR="00E824DD" w:rsidRPr="00820D84">
        <w:rPr>
          <w:rFonts w:asciiTheme="majorEastAsia" w:eastAsiaTheme="majorEastAsia" w:hAnsiTheme="majorEastAsia" w:hint="eastAsia"/>
          <w:color w:val="FF0000"/>
          <w:u w:val="single"/>
          <w:lang w:eastAsia="ja-JP"/>
        </w:rPr>
        <w:t>19</w:t>
      </w:r>
      <w:r w:rsidRPr="00820D84">
        <w:rPr>
          <w:rFonts w:asciiTheme="majorEastAsia" w:eastAsiaTheme="majorEastAsia" w:hAnsiTheme="majorEastAsia"/>
          <w:color w:val="FF0000"/>
          <w:u w:val="single"/>
          <w:lang w:eastAsia="ja-JP"/>
        </w:rPr>
        <w:t>号まで関係</w:t>
      </w:r>
      <w:r w:rsidRPr="00820D84">
        <w:rPr>
          <w:rFonts w:asciiTheme="majorEastAsia" w:eastAsiaTheme="majorEastAsia" w:hAnsiTheme="majorEastAsia" w:hint="eastAsia"/>
          <w:color w:val="FF0000"/>
          <w:u w:val="single"/>
          <w:lang w:eastAsia="ja-JP"/>
        </w:rPr>
        <w:t>⑦⑧</w:t>
      </w:r>
    </w:p>
    <w:p w14:paraId="46E6013E" w14:textId="4658161E" w:rsidR="00A135DB" w:rsidRPr="00820D84" w:rsidRDefault="00A135DB" w:rsidP="00F441C5">
      <w:pPr>
        <w:pStyle w:val="a3"/>
        <w:ind w:left="0" w:firstLineChars="100" w:firstLine="210"/>
        <w:rPr>
          <w:rFonts w:asciiTheme="majorEastAsia" w:eastAsiaTheme="majorEastAsia" w:hAnsiTheme="majorEastAsia"/>
          <w:color w:val="FF0000"/>
          <w:lang w:eastAsia="ja-JP"/>
        </w:rPr>
      </w:pPr>
      <w:r w:rsidRPr="00820D84">
        <w:rPr>
          <w:rFonts w:asciiTheme="majorEastAsia" w:eastAsiaTheme="majorEastAsia" w:hAnsiTheme="majorEastAsia"/>
          <w:color w:val="FF0000"/>
          <w:lang w:eastAsia="ja-JP"/>
        </w:rPr>
        <w:t>「有効性の評価」は、次に掲げるものを含むこと。</w:t>
      </w:r>
    </w:p>
    <w:p w14:paraId="00CA8556" w14:textId="59D7F95F" w:rsidR="00A135DB" w:rsidRPr="00820D84" w:rsidRDefault="00A135DB" w:rsidP="00F441C5">
      <w:pPr>
        <w:pStyle w:val="a3"/>
        <w:ind w:leftChars="150" w:left="585"/>
        <w:rPr>
          <w:rFonts w:asciiTheme="majorEastAsia" w:eastAsiaTheme="majorEastAsia" w:hAnsiTheme="majorEastAsia"/>
          <w:color w:val="FF0000"/>
          <w:sz w:val="20"/>
          <w:lang w:eastAsia="ja-JP"/>
        </w:rPr>
      </w:pPr>
      <w:r w:rsidRPr="00820D84">
        <w:rPr>
          <w:rFonts w:asciiTheme="majorEastAsia" w:eastAsiaTheme="majorEastAsia" w:hAnsiTheme="majorEastAsia"/>
          <w:color w:val="FF0000"/>
          <w:sz w:val="20"/>
          <w:lang w:eastAsia="ja-JP"/>
        </w:rPr>
        <w:t>（ア）有効性評価指標の特定</w:t>
      </w:r>
    </w:p>
    <w:p w14:paraId="7469F79A" w14:textId="4D869817" w:rsidR="00A135DB" w:rsidRPr="00820D84" w:rsidRDefault="00A135DB" w:rsidP="00F441C5">
      <w:pPr>
        <w:pStyle w:val="a3"/>
        <w:ind w:leftChars="150" w:left="585"/>
        <w:rPr>
          <w:rFonts w:asciiTheme="majorEastAsia" w:eastAsiaTheme="majorEastAsia" w:hAnsiTheme="majorEastAsia"/>
          <w:color w:val="FF0000"/>
          <w:sz w:val="20"/>
          <w:lang w:eastAsia="ja-JP"/>
        </w:rPr>
      </w:pPr>
      <w:r w:rsidRPr="00820D84">
        <w:rPr>
          <w:rFonts w:asciiTheme="majorEastAsia" w:eastAsiaTheme="majorEastAsia" w:hAnsiTheme="majorEastAsia"/>
          <w:color w:val="FF0000"/>
          <w:sz w:val="20"/>
          <w:lang w:eastAsia="ja-JP"/>
        </w:rPr>
        <w:t>（イ）有効性評価指標に関する評価、記録</w:t>
      </w:r>
      <w:r w:rsidR="002A040E" w:rsidRPr="00820D84">
        <w:rPr>
          <w:rFonts w:asciiTheme="majorEastAsia" w:eastAsiaTheme="majorEastAsia" w:hAnsiTheme="majorEastAsia" w:hint="eastAsia"/>
          <w:color w:val="FF0000"/>
          <w:sz w:val="20"/>
          <w:lang w:eastAsia="ja-JP"/>
        </w:rPr>
        <w:t>及び</w:t>
      </w:r>
      <w:r w:rsidRPr="00820D84">
        <w:rPr>
          <w:rFonts w:asciiTheme="majorEastAsia" w:eastAsiaTheme="majorEastAsia" w:hAnsiTheme="majorEastAsia"/>
          <w:color w:val="FF0000"/>
          <w:sz w:val="20"/>
          <w:lang w:eastAsia="ja-JP"/>
        </w:rPr>
        <w:t xml:space="preserve">解析の方法並びにそれらの実施時期 </w:t>
      </w:r>
    </w:p>
    <w:p w14:paraId="39A610B4" w14:textId="76C9010D" w:rsidR="00A135DB" w:rsidRPr="00820D84" w:rsidRDefault="00A135DB" w:rsidP="00F441C5">
      <w:pPr>
        <w:pStyle w:val="a3"/>
        <w:ind w:left="0" w:firstLineChars="100" w:firstLine="210"/>
        <w:rPr>
          <w:rFonts w:asciiTheme="majorEastAsia" w:eastAsiaTheme="majorEastAsia" w:hAnsiTheme="majorEastAsia"/>
          <w:color w:val="FF0000"/>
          <w:lang w:eastAsia="ja-JP"/>
        </w:rPr>
      </w:pPr>
      <w:r w:rsidRPr="00820D84">
        <w:rPr>
          <w:rFonts w:asciiTheme="majorEastAsia" w:eastAsiaTheme="majorEastAsia" w:hAnsiTheme="majorEastAsia"/>
          <w:color w:val="FF0000"/>
          <w:lang w:eastAsia="ja-JP"/>
        </w:rPr>
        <w:t xml:space="preserve">「安全性の評価」は、次に掲げるものを含むこと。 </w:t>
      </w:r>
    </w:p>
    <w:p w14:paraId="32DB9944" w14:textId="77777777" w:rsidR="00A135DB" w:rsidRPr="00820D84" w:rsidRDefault="00A135DB" w:rsidP="00F441C5">
      <w:pPr>
        <w:pStyle w:val="a3"/>
        <w:ind w:leftChars="150" w:left="585"/>
        <w:rPr>
          <w:rFonts w:asciiTheme="majorEastAsia" w:eastAsiaTheme="majorEastAsia" w:hAnsiTheme="majorEastAsia"/>
          <w:color w:val="FF0000"/>
          <w:sz w:val="20"/>
          <w:lang w:eastAsia="ja-JP"/>
        </w:rPr>
      </w:pPr>
      <w:r w:rsidRPr="00820D84">
        <w:rPr>
          <w:rFonts w:asciiTheme="majorEastAsia" w:eastAsiaTheme="majorEastAsia" w:hAnsiTheme="majorEastAsia"/>
          <w:color w:val="FF0000"/>
          <w:sz w:val="20"/>
          <w:lang w:eastAsia="ja-JP"/>
        </w:rPr>
        <w:t xml:space="preserve">（ア）安全性評価指標の特定 </w:t>
      </w:r>
    </w:p>
    <w:p w14:paraId="2D93914F" w14:textId="311229A8" w:rsidR="00A135DB" w:rsidRPr="00820D84" w:rsidRDefault="00A135DB" w:rsidP="00F441C5">
      <w:pPr>
        <w:pStyle w:val="a3"/>
        <w:ind w:leftChars="150" w:left="585"/>
        <w:rPr>
          <w:rFonts w:asciiTheme="majorEastAsia" w:eastAsiaTheme="majorEastAsia" w:hAnsiTheme="majorEastAsia"/>
          <w:color w:val="FF0000"/>
          <w:sz w:val="20"/>
          <w:lang w:eastAsia="ja-JP"/>
        </w:rPr>
      </w:pPr>
      <w:r w:rsidRPr="00820D84">
        <w:rPr>
          <w:rFonts w:asciiTheme="majorEastAsia" w:eastAsiaTheme="majorEastAsia" w:hAnsiTheme="majorEastAsia"/>
          <w:color w:val="FF0000"/>
          <w:sz w:val="20"/>
          <w:lang w:eastAsia="ja-JP"/>
        </w:rPr>
        <w:t>（イ）安全性評価指標に関する評価、記録</w:t>
      </w:r>
      <w:r w:rsidR="002A040E" w:rsidRPr="00820D84">
        <w:rPr>
          <w:rFonts w:asciiTheme="majorEastAsia" w:eastAsiaTheme="majorEastAsia" w:hAnsiTheme="majorEastAsia" w:hint="eastAsia"/>
          <w:color w:val="FF0000"/>
          <w:sz w:val="20"/>
          <w:lang w:eastAsia="ja-JP"/>
        </w:rPr>
        <w:t>及び</w:t>
      </w:r>
      <w:r w:rsidRPr="00820D84">
        <w:rPr>
          <w:rFonts w:asciiTheme="majorEastAsia" w:eastAsiaTheme="majorEastAsia" w:hAnsiTheme="majorEastAsia"/>
          <w:color w:val="FF0000"/>
          <w:sz w:val="20"/>
          <w:lang w:eastAsia="ja-JP"/>
        </w:rPr>
        <w:t xml:space="preserve">解析の方法並びにそれらの実施時期 </w:t>
      </w:r>
    </w:p>
    <w:p w14:paraId="3E3C3213" w14:textId="08D65D28" w:rsidR="00537085" w:rsidRPr="00820D84" w:rsidRDefault="00A135DB" w:rsidP="00F441C5">
      <w:pPr>
        <w:pStyle w:val="a3"/>
        <w:ind w:leftChars="150" w:left="897" w:hanging="567"/>
        <w:rPr>
          <w:rFonts w:asciiTheme="majorEastAsia" w:eastAsiaTheme="majorEastAsia" w:hAnsiTheme="majorEastAsia"/>
          <w:color w:val="FF0000"/>
          <w:sz w:val="20"/>
          <w:lang w:eastAsia="ja-JP"/>
        </w:rPr>
      </w:pPr>
      <w:r w:rsidRPr="00820D84">
        <w:rPr>
          <w:rFonts w:asciiTheme="majorEastAsia" w:eastAsiaTheme="majorEastAsia" w:hAnsiTheme="majorEastAsia"/>
          <w:color w:val="FF0000"/>
          <w:sz w:val="20"/>
          <w:lang w:eastAsia="ja-JP"/>
        </w:rPr>
        <w:t>（ウ）疾病等の情報収集、記録</w:t>
      </w:r>
      <w:r w:rsidR="002A040E" w:rsidRPr="00820D84">
        <w:rPr>
          <w:rFonts w:asciiTheme="majorEastAsia" w:eastAsiaTheme="majorEastAsia" w:hAnsiTheme="majorEastAsia" w:hint="eastAsia"/>
          <w:color w:val="FF0000"/>
          <w:sz w:val="20"/>
          <w:lang w:eastAsia="ja-JP"/>
        </w:rPr>
        <w:t>及び</w:t>
      </w:r>
      <w:r w:rsidRPr="00820D84">
        <w:rPr>
          <w:rFonts w:asciiTheme="majorEastAsia" w:eastAsiaTheme="majorEastAsia" w:hAnsiTheme="majorEastAsia"/>
          <w:color w:val="FF0000"/>
          <w:sz w:val="20"/>
          <w:lang w:eastAsia="ja-JP"/>
        </w:rPr>
        <w:t>報告に関する手順（研究責任医師が</w:t>
      </w:r>
      <w:r w:rsidR="00537085" w:rsidRPr="00820D84">
        <w:rPr>
          <w:rFonts w:asciiTheme="majorEastAsia" w:eastAsiaTheme="majorEastAsia" w:hAnsiTheme="majorEastAsia" w:hint="eastAsia"/>
          <w:color w:val="FF0000"/>
          <w:sz w:val="20"/>
          <w:lang w:eastAsia="ja-JP"/>
        </w:rPr>
        <w:t>統括管理者</w:t>
      </w:r>
      <w:r w:rsidRPr="00820D84">
        <w:rPr>
          <w:rFonts w:asciiTheme="majorEastAsia" w:eastAsiaTheme="majorEastAsia" w:hAnsiTheme="majorEastAsia"/>
          <w:color w:val="FF0000"/>
          <w:sz w:val="20"/>
          <w:lang w:eastAsia="ja-JP"/>
        </w:rPr>
        <w:t>に報告すべき重要な疾病等</w:t>
      </w:r>
      <w:r w:rsidR="002A040E" w:rsidRPr="00820D84">
        <w:rPr>
          <w:rFonts w:asciiTheme="majorEastAsia" w:eastAsiaTheme="majorEastAsia" w:hAnsiTheme="majorEastAsia" w:hint="eastAsia"/>
          <w:color w:val="FF0000"/>
          <w:sz w:val="20"/>
          <w:lang w:eastAsia="ja-JP"/>
        </w:rPr>
        <w:t>及び</w:t>
      </w:r>
      <w:r w:rsidRPr="00820D84">
        <w:rPr>
          <w:rFonts w:asciiTheme="majorEastAsia" w:eastAsiaTheme="majorEastAsia" w:hAnsiTheme="majorEastAsia"/>
          <w:color w:val="FF0000"/>
          <w:sz w:val="20"/>
          <w:lang w:eastAsia="ja-JP"/>
        </w:rPr>
        <w:t>臨床検査の異常値の特定並びに報告の要件</w:t>
      </w:r>
      <w:r w:rsidR="002A040E" w:rsidRPr="00820D84">
        <w:rPr>
          <w:rFonts w:asciiTheme="majorEastAsia" w:eastAsiaTheme="majorEastAsia" w:hAnsiTheme="majorEastAsia" w:hint="eastAsia"/>
          <w:color w:val="FF0000"/>
          <w:sz w:val="20"/>
          <w:lang w:eastAsia="ja-JP"/>
        </w:rPr>
        <w:t>及び</w:t>
      </w:r>
      <w:r w:rsidRPr="00820D84">
        <w:rPr>
          <w:rFonts w:asciiTheme="majorEastAsia" w:eastAsiaTheme="majorEastAsia" w:hAnsiTheme="majorEastAsia"/>
          <w:color w:val="FF0000"/>
          <w:sz w:val="20"/>
          <w:lang w:eastAsia="ja-JP"/>
        </w:rPr>
        <w:t xml:space="preserve">期限を含む。） </w:t>
      </w:r>
    </w:p>
    <w:p w14:paraId="5941714D" w14:textId="515D13E9" w:rsidR="00537085" w:rsidRPr="00820D84" w:rsidRDefault="00A135DB" w:rsidP="00F441C5">
      <w:pPr>
        <w:pStyle w:val="a3"/>
        <w:ind w:leftChars="150" w:left="330" w:firstLine="0"/>
        <w:rPr>
          <w:rFonts w:asciiTheme="majorEastAsia" w:eastAsiaTheme="majorEastAsia" w:hAnsiTheme="majorEastAsia"/>
          <w:color w:val="FF0000"/>
          <w:sz w:val="20"/>
          <w:lang w:eastAsia="ja-JP"/>
        </w:rPr>
      </w:pPr>
      <w:r w:rsidRPr="00820D84">
        <w:rPr>
          <w:rFonts w:asciiTheme="majorEastAsia" w:eastAsiaTheme="majorEastAsia" w:hAnsiTheme="majorEastAsia"/>
          <w:color w:val="FF0000"/>
          <w:sz w:val="20"/>
          <w:lang w:eastAsia="ja-JP"/>
        </w:rPr>
        <w:t>（エ）</w:t>
      </w:r>
      <w:r w:rsidR="00537085" w:rsidRPr="00820D84">
        <w:rPr>
          <w:rFonts w:asciiTheme="majorEastAsia" w:eastAsiaTheme="majorEastAsia" w:hAnsiTheme="majorEastAsia" w:hint="eastAsia"/>
          <w:color w:val="FF0000"/>
          <w:sz w:val="20"/>
          <w:lang w:eastAsia="ja-JP"/>
        </w:rPr>
        <w:t>効果安全性評価委員会を設置する場合には、当該委員会に関する内容</w:t>
      </w:r>
    </w:p>
    <w:p w14:paraId="02F8D8CA" w14:textId="207B8FA3" w:rsidR="00A135DB" w:rsidRPr="00820D84" w:rsidRDefault="00537085" w:rsidP="00F441C5">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sz w:val="20"/>
          <w:lang w:eastAsia="ja-JP"/>
        </w:rPr>
        <w:t>（オ）</w:t>
      </w:r>
      <w:r w:rsidR="00A135DB" w:rsidRPr="00820D84">
        <w:rPr>
          <w:rFonts w:asciiTheme="majorEastAsia" w:eastAsiaTheme="majorEastAsia" w:hAnsiTheme="majorEastAsia"/>
          <w:color w:val="FF0000"/>
          <w:sz w:val="20"/>
          <w:lang w:eastAsia="ja-JP"/>
        </w:rPr>
        <w:t>疾病等発生後の臨床研究の対象者の観察期間</w:t>
      </w:r>
    </w:p>
    <w:p w14:paraId="1FA16ACB" w14:textId="6C245E34" w:rsidR="00A135DB" w:rsidRPr="00820D84" w:rsidRDefault="00A135DB" w:rsidP="00015072">
      <w:pPr>
        <w:pStyle w:val="a3"/>
        <w:numPr>
          <w:ilvl w:val="1"/>
          <w:numId w:val="2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主要評価項目（</w:t>
      </w:r>
      <w:r w:rsidRPr="00820D84">
        <w:rPr>
          <w:rFonts w:asciiTheme="majorEastAsia" w:eastAsiaTheme="majorEastAsia" w:hAnsiTheme="majorEastAsia"/>
          <w:color w:val="0070C0"/>
          <w:lang w:eastAsia="ja-JP"/>
        </w:rPr>
        <w:t>Primary Endpoint）、</w:t>
      </w:r>
      <w:r w:rsidRPr="00820D84">
        <w:rPr>
          <w:rFonts w:asciiTheme="majorEastAsia" w:eastAsiaTheme="majorEastAsia" w:hAnsiTheme="majorEastAsia" w:hint="eastAsia"/>
          <w:color w:val="0070C0"/>
          <w:lang w:eastAsia="ja-JP"/>
        </w:rPr>
        <w:t>副次評価項目（</w:t>
      </w:r>
      <w:r w:rsidRPr="00820D84">
        <w:rPr>
          <w:rFonts w:asciiTheme="majorEastAsia" w:eastAsiaTheme="majorEastAsia" w:hAnsiTheme="majorEastAsia"/>
          <w:color w:val="0070C0"/>
          <w:lang w:eastAsia="ja-JP"/>
        </w:rPr>
        <w:t>Secondary Endpoints</w:t>
      </w:r>
      <w:r w:rsidRPr="00820D84">
        <w:rPr>
          <w:rFonts w:asciiTheme="majorEastAsia" w:eastAsiaTheme="majorEastAsia" w:hAnsiTheme="majorEastAsia" w:hint="eastAsia"/>
          <w:color w:val="0070C0"/>
          <w:lang w:eastAsia="ja-JP"/>
        </w:rPr>
        <w:t>）を分けて列記する。</w:t>
      </w:r>
    </w:p>
    <w:p w14:paraId="0E8AA413" w14:textId="6A104A58" w:rsidR="00A135DB" w:rsidRPr="00820D84" w:rsidRDefault="00A135DB" w:rsidP="00015072">
      <w:pPr>
        <w:pStyle w:val="a3"/>
        <w:numPr>
          <w:ilvl w:val="1"/>
          <w:numId w:val="29"/>
        </w:numPr>
        <w:ind w:left="44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主要評価項目は出来る限り１つに絞り、他の評価項目は副次評価項目に入れる。</w:t>
      </w:r>
    </w:p>
    <w:p w14:paraId="77C52B77" w14:textId="77777777" w:rsidR="00A135DB" w:rsidRPr="00820D84" w:rsidRDefault="00A135DB" w:rsidP="00015072">
      <w:pPr>
        <w:pStyle w:val="a3"/>
        <w:numPr>
          <w:ilvl w:val="1"/>
          <w:numId w:val="2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一般的に、主要評価項目によって効果の判定を行う。主要評価項目は、必要対象者数の推定にも使われるので、慎重に選定し、決定する必要がある。</w:t>
      </w:r>
    </w:p>
    <w:p w14:paraId="622167C5" w14:textId="4C7CAEEE" w:rsidR="00A135DB" w:rsidRPr="00820D84" w:rsidRDefault="00A135DB" w:rsidP="00015072">
      <w:pPr>
        <w:pStyle w:val="a3"/>
        <w:numPr>
          <w:ilvl w:val="1"/>
          <w:numId w:val="29"/>
        </w:numPr>
        <w:rPr>
          <w:rFonts w:asciiTheme="majorEastAsia" w:eastAsiaTheme="majorEastAsia" w:hAnsiTheme="majorEastAsia"/>
          <w:color w:val="0070C0"/>
          <w:lang w:eastAsia="ja-JP"/>
        </w:rPr>
      </w:pPr>
      <w:r w:rsidRPr="00820D84">
        <w:rPr>
          <w:rFonts w:asciiTheme="majorEastAsia" w:eastAsiaTheme="majorEastAsia" w:hAnsiTheme="majorEastAsia"/>
          <w:color w:val="0070C0"/>
          <w:lang w:eastAsia="ja-JP"/>
        </w:rPr>
        <w:t>SPIRIT 2013</w:t>
      </w:r>
      <w:r w:rsidRPr="00820D84">
        <w:rPr>
          <w:rFonts w:asciiTheme="majorEastAsia" w:eastAsiaTheme="majorEastAsia" w:hAnsiTheme="majorEastAsia" w:hint="eastAsia"/>
          <w:color w:val="0070C0"/>
          <w:lang w:eastAsia="ja-JP"/>
        </w:rPr>
        <w:t>声明の中の、臨床試験プロトコールと関連文書に記載されるべき推奨項目に、アウトカムは</w:t>
      </w:r>
      <w:r w:rsidRPr="00820D84">
        <w:rPr>
          <w:rFonts w:asciiTheme="majorEastAsia" w:eastAsiaTheme="majorEastAsia" w:hAnsiTheme="majorEastAsia"/>
          <w:color w:val="0070C0"/>
          <w:lang w:eastAsia="ja-JP"/>
        </w:rPr>
        <w:t>「特定の測定変数（</w:t>
      </w:r>
      <w:r w:rsidR="001E6240" w:rsidRPr="00820D84">
        <w:rPr>
          <w:rFonts w:asciiTheme="majorEastAsia" w:eastAsiaTheme="majorEastAsia" w:hAnsiTheme="majorEastAsia" w:hint="eastAsia"/>
          <w:color w:val="0070C0"/>
          <w:lang w:eastAsia="ja-JP"/>
        </w:rPr>
        <w:t>例えば</w:t>
      </w:r>
      <w:r w:rsidRPr="00820D84">
        <w:rPr>
          <w:rFonts w:asciiTheme="majorEastAsia" w:eastAsiaTheme="majorEastAsia" w:hAnsiTheme="majorEastAsia"/>
          <w:color w:val="0070C0"/>
          <w:lang w:eastAsia="ja-JP"/>
        </w:rPr>
        <w:t>収縮期血圧）</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解析される統計量</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analysis metric</w:t>
      </w:r>
      <w:r w:rsidRPr="00820D84">
        <w:rPr>
          <w:rFonts w:asciiTheme="majorEastAsia" w:eastAsiaTheme="majorEastAsia" w:hAnsiTheme="majorEastAsia" w:hint="eastAsia"/>
          <w:color w:val="0070C0"/>
          <w:lang w:eastAsia="ja-JP"/>
        </w:rPr>
        <w:t>、</w:t>
      </w:r>
      <w:r w:rsidR="001E6240" w:rsidRPr="00820D84">
        <w:rPr>
          <w:rFonts w:asciiTheme="majorEastAsia" w:eastAsiaTheme="majorEastAsia" w:hAnsiTheme="majorEastAsia" w:hint="eastAsia"/>
          <w:color w:val="0070C0"/>
          <w:lang w:eastAsia="ja-JP"/>
        </w:rPr>
        <w:t>例えば</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ベースラインからの変化</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最終値</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イベントまでの期間）</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集約方法（</w:t>
      </w:r>
      <w:r w:rsidR="001E6240" w:rsidRPr="00820D84">
        <w:rPr>
          <w:rFonts w:asciiTheme="majorEastAsia" w:eastAsiaTheme="majorEastAsia" w:hAnsiTheme="majorEastAsia" w:hint="eastAsia"/>
          <w:color w:val="0070C0"/>
          <w:lang w:eastAsia="ja-JP"/>
        </w:rPr>
        <w:t>例えば</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中央値</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比率）</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各アウトカムの測定時点を含む。」とある。</w:t>
      </w:r>
      <w:r w:rsidRPr="00820D84">
        <w:rPr>
          <w:rFonts w:asciiTheme="majorEastAsia" w:eastAsiaTheme="majorEastAsia" w:hAnsiTheme="majorEastAsia" w:hint="eastAsia"/>
          <w:color w:val="0070C0"/>
          <w:lang w:eastAsia="ja-JP"/>
        </w:rPr>
        <w:t>例を参考に定義する。</w:t>
      </w:r>
    </w:p>
    <w:p w14:paraId="3696CE01" w14:textId="77777777" w:rsidR="00A135DB" w:rsidRPr="00820D84" w:rsidRDefault="00A135DB" w:rsidP="00015072">
      <w:pPr>
        <w:pStyle w:val="a3"/>
        <w:numPr>
          <w:ilvl w:val="1"/>
          <w:numId w:val="2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有効性の評価にのみ注目しがちであるが、治療は有効性と安全性のバランスによって選択されるものであるため、安全性も忘れずに評価すべきである。</w:t>
      </w:r>
    </w:p>
    <w:p w14:paraId="5269C33F" w14:textId="6977F3FB" w:rsidR="00A135DB" w:rsidRPr="00820D84" w:rsidRDefault="00A135DB" w:rsidP="00015072">
      <w:pPr>
        <w:pStyle w:val="a3"/>
        <w:numPr>
          <w:ilvl w:val="1"/>
          <w:numId w:val="29"/>
        </w:numPr>
        <w:ind w:left="44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主要評価項目</w:t>
      </w:r>
      <w:r w:rsidR="0096240C" w:rsidRPr="00820D84">
        <w:rPr>
          <w:rFonts w:asciiTheme="majorEastAsia" w:eastAsiaTheme="majorEastAsia" w:hAnsiTheme="majorEastAsia" w:hint="eastAsia"/>
          <w:color w:val="0070C0"/>
          <w:lang w:eastAsia="ja-JP"/>
        </w:rPr>
        <w:t>の</w:t>
      </w:r>
      <w:r w:rsidRPr="00820D84">
        <w:rPr>
          <w:rFonts w:asciiTheme="majorEastAsia" w:eastAsiaTheme="majorEastAsia" w:hAnsiTheme="majorEastAsia" w:hint="eastAsia"/>
          <w:color w:val="0070C0"/>
          <w:lang w:eastAsia="ja-JP"/>
        </w:rPr>
        <w:t>設定根拠が記載されることが望ましい。</w:t>
      </w:r>
    </w:p>
    <w:p w14:paraId="0747795E" w14:textId="10248F17" w:rsidR="00A135DB" w:rsidRPr="00820D84" w:rsidRDefault="00A135DB" w:rsidP="00A135DB">
      <w:pPr>
        <w:pStyle w:val="a3"/>
        <w:rPr>
          <w:rFonts w:asciiTheme="majorEastAsia" w:eastAsiaTheme="majorEastAsia" w:hAnsiTheme="majorEastAsia"/>
          <w:color w:val="00B050"/>
          <w:lang w:eastAsia="ja-JP"/>
        </w:rPr>
      </w:pPr>
    </w:p>
    <w:p w14:paraId="5C07C751" w14:textId="77777777" w:rsidR="00A135DB" w:rsidRPr="00820D84" w:rsidRDefault="00A135DB" w:rsidP="00A135DB">
      <w:pPr>
        <w:pStyle w:val="a3"/>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.1</w:t>
      </w:r>
      <w:r w:rsidRPr="00820D84">
        <w:rPr>
          <w:rFonts w:asciiTheme="majorEastAsia" w:eastAsiaTheme="majorEastAsia" w:hAnsiTheme="majorEastAsia" w:hint="eastAsia"/>
          <w:b/>
          <w:bCs/>
          <w:lang w:eastAsia="ja-JP"/>
        </w:rPr>
        <w:t xml:space="preserve"> 有効性の評価項目</w:t>
      </w:r>
    </w:p>
    <w:p w14:paraId="317642CC" w14:textId="77777777" w:rsidR="00A135DB" w:rsidRPr="00820D84" w:rsidRDefault="00A135DB" w:rsidP="00A135DB">
      <w:pPr>
        <w:pStyle w:val="a3"/>
        <w:rPr>
          <w:rFonts w:asciiTheme="majorEastAsia" w:eastAsiaTheme="majorEastAsia" w:hAnsiTheme="majorEastAsia"/>
          <w:b/>
          <w:bCs/>
          <w:color w:val="00B050"/>
          <w:lang w:eastAsia="ja-JP"/>
        </w:rPr>
      </w:pPr>
    </w:p>
    <w:p w14:paraId="20ED53D1" w14:textId="77777777" w:rsidR="00A135DB" w:rsidRPr="00820D84" w:rsidRDefault="00A135DB" w:rsidP="00A135DB">
      <w:pPr>
        <w:pStyle w:val="a3"/>
        <w:ind w:leftChars="100" w:left="220" w:firstLine="0"/>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.1.1 </w:t>
      </w:r>
      <w:r w:rsidRPr="00820D84">
        <w:rPr>
          <w:rFonts w:asciiTheme="majorEastAsia" w:eastAsiaTheme="majorEastAsia" w:hAnsiTheme="majorEastAsia" w:hint="eastAsia"/>
          <w:b/>
          <w:bCs/>
          <w:lang w:eastAsia="ja-JP"/>
        </w:rPr>
        <w:t>主要評価項目</w:t>
      </w:r>
    </w:p>
    <w:p w14:paraId="20FB1C73" w14:textId="77777777" w:rsidR="002B575F" w:rsidRPr="00FD56C9" w:rsidRDefault="002B575F" w:rsidP="002B575F">
      <w:pPr>
        <w:pStyle w:val="a3"/>
        <w:spacing w:before="4"/>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4BB54C3F" w14:textId="57596A04" w:rsidR="00A135DB" w:rsidRPr="00820D84" w:rsidRDefault="00A135DB" w:rsidP="00A135DB">
      <w:pPr>
        <w:pStyle w:val="a3"/>
        <w:ind w:leftChars="100" w:left="220" w:firstLine="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xx</w:t>
      </w:r>
      <w:r w:rsidRPr="00820D84">
        <w:rPr>
          <w:rFonts w:asciiTheme="majorEastAsia" w:eastAsiaTheme="majorEastAsia" w:hAnsiTheme="majorEastAsia" w:hint="eastAsia"/>
          <w:color w:val="00B050"/>
          <w:lang w:eastAsia="ja-JP"/>
        </w:rPr>
        <w:t>日時点におけるベースラインからのxxの変化量</w:t>
      </w:r>
    </w:p>
    <w:p w14:paraId="053AE621" w14:textId="77777777" w:rsidR="00A135DB" w:rsidRPr="00820D84" w:rsidRDefault="00A135DB" w:rsidP="00A135DB">
      <w:pPr>
        <w:pStyle w:val="a3"/>
        <w:ind w:leftChars="50" w:left="110" w:firstLineChars="50" w:firstLine="105"/>
        <w:rPr>
          <w:rFonts w:asciiTheme="majorEastAsia" w:eastAsiaTheme="majorEastAsia" w:hAnsiTheme="majorEastAsia"/>
          <w:color w:val="00B050"/>
          <w:lang w:eastAsia="ja-JP"/>
        </w:rPr>
      </w:pPr>
    </w:p>
    <w:p w14:paraId="3F9B4047" w14:textId="77777777" w:rsidR="00A135DB" w:rsidRPr="00820D84" w:rsidRDefault="00A135DB" w:rsidP="00A135DB">
      <w:pPr>
        <w:pStyle w:val="a3"/>
        <w:ind w:leftChars="100" w:left="220" w:firstLine="0"/>
        <w:rPr>
          <w:rFonts w:asciiTheme="majorEastAsia" w:eastAsiaTheme="majorEastAsia" w:hAnsiTheme="majorEastAsia"/>
          <w:lang w:eastAsia="ja-JP"/>
        </w:rPr>
      </w:pPr>
      <w:r w:rsidRPr="00820D84">
        <w:rPr>
          <w:rFonts w:asciiTheme="majorEastAsia" w:eastAsiaTheme="majorEastAsia" w:hAnsiTheme="majorEastAsia" w:hint="eastAsia"/>
          <w:lang w:eastAsia="ja-JP"/>
        </w:rPr>
        <w:t>【設定根拠】</w:t>
      </w:r>
    </w:p>
    <w:p w14:paraId="5C7F243E" w14:textId="77777777" w:rsidR="002B575F" w:rsidRPr="00FD56C9" w:rsidRDefault="002B575F" w:rsidP="002B575F">
      <w:pPr>
        <w:pStyle w:val="a3"/>
        <w:spacing w:before="4"/>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3D808B9C" w14:textId="77777777" w:rsidR="00A135DB" w:rsidRPr="00820D84" w:rsidRDefault="00A135DB" w:rsidP="00A135DB">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（測定項目）は、x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の客観的パラメータであり、（疾患）患者の予後と相関するこ　とが報告</w:t>
      </w:r>
      <w:r w:rsidRPr="00820D84">
        <w:rPr>
          <w:rFonts w:asciiTheme="majorEastAsia" w:eastAsiaTheme="majorEastAsia" w:hAnsiTheme="majorEastAsia" w:hint="eastAsia"/>
          <w:color w:val="00B050"/>
          <w:vertAlign w:val="superscript"/>
          <w:lang w:eastAsia="ja-JP"/>
        </w:rPr>
        <w:t>文献番号）</w:t>
      </w:r>
      <w:r w:rsidRPr="00820D84">
        <w:rPr>
          <w:rFonts w:asciiTheme="majorEastAsia" w:eastAsiaTheme="majorEastAsia" w:hAnsiTheme="majorEastAsia" w:hint="eastAsia"/>
          <w:color w:val="00B050"/>
          <w:lang w:eastAsia="ja-JP"/>
        </w:rPr>
        <w:t>されていることから、本研究の主要評価項目に設定した。</w:t>
      </w:r>
    </w:p>
    <w:p w14:paraId="0778C79A" w14:textId="77777777" w:rsidR="00A135DB" w:rsidRPr="00820D84" w:rsidRDefault="00A135DB" w:rsidP="00A135DB">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また、x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の変化は、x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日でプラトーに達することから、x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日時点の変化量で評価することが一般的になっており、本研究でも、評価のタイミングとして採用した。</w:t>
      </w:r>
    </w:p>
    <w:p w14:paraId="3F8E0FF3" w14:textId="77777777" w:rsidR="00A135DB" w:rsidRPr="00820D84" w:rsidRDefault="00A135DB" w:rsidP="00A135DB">
      <w:pPr>
        <w:pStyle w:val="a3"/>
        <w:rPr>
          <w:rFonts w:asciiTheme="majorEastAsia" w:eastAsiaTheme="majorEastAsia" w:hAnsiTheme="majorEastAsia"/>
          <w:color w:val="00B050"/>
          <w:lang w:eastAsia="ja-JP"/>
        </w:rPr>
      </w:pPr>
    </w:p>
    <w:p w14:paraId="4806AF2C" w14:textId="77777777" w:rsidR="00A135DB" w:rsidRPr="00820D84" w:rsidRDefault="00A135DB" w:rsidP="00A135DB">
      <w:pPr>
        <w:pStyle w:val="a3"/>
        <w:rPr>
          <w:rFonts w:asciiTheme="majorEastAsia" w:eastAsiaTheme="majorEastAsia" w:hAnsiTheme="majorEastAsia"/>
          <w:color w:val="00B050"/>
          <w:lang w:eastAsia="ja-JP"/>
        </w:rPr>
      </w:pPr>
    </w:p>
    <w:p w14:paraId="437B1947" w14:textId="77777777" w:rsidR="00A135DB" w:rsidRPr="00820D84" w:rsidRDefault="00A135DB" w:rsidP="00A135DB">
      <w:pPr>
        <w:pStyle w:val="a3"/>
        <w:ind w:leftChars="100" w:left="220" w:firstLine="0"/>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4.1.2 副次評価項目</w:t>
      </w:r>
    </w:p>
    <w:p w14:paraId="149E4EC5" w14:textId="77777777" w:rsidR="002B575F" w:rsidRPr="00FD56C9" w:rsidRDefault="002B575F" w:rsidP="002B575F">
      <w:pPr>
        <w:pStyle w:val="a3"/>
        <w:spacing w:before="4"/>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6485A104" w14:textId="77777777" w:rsidR="00A135DB" w:rsidRPr="00820D84" w:rsidRDefault="00A135DB" w:rsidP="00A135DB">
      <w:pPr>
        <w:pStyle w:val="a3"/>
        <w:ind w:leftChars="100" w:left="220"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color w:val="00B050"/>
          <w:lang w:eastAsia="ja-JP"/>
        </w:rPr>
        <w:t>日時点におけるベースラインからの</w:t>
      </w:r>
      <w:r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color w:val="00B050"/>
          <w:lang w:eastAsia="ja-JP"/>
        </w:rPr>
        <w:t>の変化量</w:t>
      </w:r>
    </w:p>
    <w:p w14:paraId="757F09B1" w14:textId="77777777" w:rsidR="00A135DB" w:rsidRPr="00820D84" w:rsidRDefault="00A135DB" w:rsidP="00A135DB">
      <w:pPr>
        <w:pStyle w:val="a3"/>
        <w:ind w:leftChars="100" w:left="220"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・yy</w:t>
      </w:r>
      <w:r w:rsidRPr="00820D84">
        <w:rPr>
          <w:rFonts w:asciiTheme="majorEastAsia" w:eastAsiaTheme="majorEastAsia" w:hAnsiTheme="majorEastAsia"/>
          <w:color w:val="00B050"/>
          <w:lang w:eastAsia="ja-JP"/>
        </w:rPr>
        <w:t>日時点におけるベースラインからの</w:t>
      </w:r>
      <w:r w:rsidRPr="00820D84">
        <w:rPr>
          <w:rFonts w:asciiTheme="majorEastAsia" w:eastAsiaTheme="majorEastAsia" w:hAnsiTheme="majorEastAsia" w:hint="eastAsia"/>
          <w:color w:val="00B050"/>
          <w:lang w:eastAsia="ja-JP"/>
        </w:rPr>
        <w:t>YY</w:t>
      </w:r>
      <w:r w:rsidRPr="00820D84">
        <w:rPr>
          <w:rFonts w:asciiTheme="majorEastAsia" w:eastAsiaTheme="majorEastAsia" w:hAnsiTheme="majorEastAsia"/>
          <w:color w:val="00B050"/>
          <w:lang w:eastAsia="ja-JP"/>
        </w:rPr>
        <w:t>の変化量</w:t>
      </w:r>
    </w:p>
    <w:p w14:paraId="25A3B314" w14:textId="77777777" w:rsidR="00A135DB" w:rsidRPr="00820D84" w:rsidRDefault="00A135DB" w:rsidP="00A135DB">
      <w:pPr>
        <w:pStyle w:val="a3"/>
        <w:ind w:leftChars="100" w:left="220" w:firstLine="0"/>
        <w:rPr>
          <w:rFonts w:asciiTheme="majorEastAsia" w:eastAsiaTheme="majorEastAsia" w:hAnsiTheme="majorEastAsia"/>
          <w:color w:val="00B050"/>
          <w:lang w:eastAsia="ja-JP"/>
        </w:rPr>
      </w:pPr>
    </w:p>
    <w:p w14:paraId="1419CFC6" w14:textId="77777777" w:rsidR="00A135DB" w:rsidRPr="00820D84" w:rsidRDefault="00A135DB" w:rsidP="00A135DB">
      <w:pPr>
        <w:pStyle w:val="a3"/>
        <w:ind w:leftChars="50" w:left="110"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【設定根拠】</w:t>
      </w:r>
    </w:p>
    <w:p w14:paraId="3D4499AD" w14:textId="77777777" w:rsidR="00A135DB" w:rsidRPr="00820D84" w:rsidRDefault="00A135DB" w:rsidP="00A135DB">
      <w:pPr>
        <w:pStyle w:val="a3"/>
        <w:ind w:left="100" w:firstLine="0"/>
        <w:rPr>
          <w:rFonts w:asciiTheme="majorEastAsia" w:eastAsiaTheme="majorEastAsia" w:hAnsiTheme="majorEastAsia"/>
          <w:color w:val="00B050"/>
          <w:lang w:eastAsia="ja-JP"/>
        </w:rPr>
      </w:pPr>
    </w:p>
    <w:p w14:paraId="0BC844E9" w14:textId="77777777" w:rsidR="00A135DB" w:rsidRPr="00820D84" w:rsidRDefault="00A135DB" w:rsidP="00A135DB">
      <w:pPr>
        <w:pStyle w:val="a3"/>
        <w:ind w:left="100" w:firstLine="0"/>
        <w:rPr>
          <w:rFonts w:asciiTheme="majorEastAsia" w:eastAsiaTheme="majorEastAsia" w:hAnsiTheme="majorEastAsia"/>
          <w:color w:val="00B050"/>
          <w:lang w:eastAsia="ja-JP"/>
        </w:rPr>
      </w:pPr>
    </w:p>
    <w:p w14:paraId="1D0867ED" w14:textId="77777777" w:rsidR="00A135DB" w:rsidRPr="00820D84" w:rsidRDefault="00A135DB" w:rsidP="00537085">
      <w:pPr>
        <w:pStyle w:val="a3"/>
        <w:ind w:leftChars="100" w:left="220" w:firstLine="0"/>
        <w:rPr>
          <w:rFonts w:asciiTheme="majorEastAsia" w:eastAsiaTheme="majorEastAsia" w:hAnsiTheme="majorEastAsia"/>
          <w:b/>
          <w:bCs/>
          <w:lang w:eastAsia="ja-JP"/>
        </w:rPr>
      </w:pPr>
      <w:bookmarkStart w:id="19" w:name="_Hlk201232857"/>
      <w:r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.1.3 </w:t>
      </w:r>
      <w:r w:rsidRPr="00820D84">
        <w:rPr>
          <w:rFonts w:asciiTheme="majorEastAsia" w:eastAsiaTheme="majorEastAsia" w:hAnsiTheme="majorEastAsia" w:hint="eastAsia"/>
          <w:b/>
          <w:bCs/>
          <w:lang w:eastAsia="ja-JP"/>
        </w:rPr>
        <w:t>探索的評価項目</w:t>
      </w:r>
    </w:p>
    <w:p w14:paraId="184092CB" w14:textId="77777777" w:rsidR="002B575F" w:rsidRPr="00FD56C9" w:rsidRDefault="002B575F" w:rsidP="002B575F">
      <w:pPr>
        <w:pStyle w:val="a3"/>
        <w:spacing w:before="4"/>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6687BB4C" w14:textId="77777777" w:rsidR="00A135DB" w:rsidRPr="00820D84" w:rsidRDefault="00A135DB" w:rsidP="00A135DB">
      <w:pPr>
        <w:pStyle w:val="a3"/>
        <w:ind w:leftChars="100" w:left="220"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日時点、x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日時点におけるベースラインからのxxの変化量</w:t>
      </w:r>
    </w:p>
    <w:bookmarkEnd w:id="19"/>
    <w:p w14:paraId="00294867" w14:textId="77777777" w:rsidR="00A135DB" w:rsidRPr="00820D84" w:rsidRDefault="00A135DB" w:rsidP="00A135DB">
      <w:pPr>
        <w:pStyle w:val="a3"/>
        <w:rPr>
          <w:rFonts w:asciiTheme="majorEastAsia" w:eastAsiaTheme="majorEastAsia" w:hAnsiTheme="majorEastAsia"/>
          <w:color w:val="00B050"/>
          <w:lang w:eastAsia="ja-JP"/>
        </w:rPr>
      </w:pPr>
    </w:p>
    <w:p w14:paraId="4ACB3936" w14:textId="77777777" w:rsidR="00A135DB" w:rsidRPr="00820D84" w:rsidRDefault="00A135DB" w:rsidP="00A135DB">
      <w:pPr>
        <w:pStyle w:val="a3"/>
        <w:rPr>
          <w:rFonts w:asciiTheme="majorEastAsia" w:eastAsiaTheme="majorEastAsia" w:hAnsiTheme="majorEastAsia"/>
          <w:color w:val="00B050"/>
          <w:lang w:eastAsia="ja-JP"/>
        </w:rPr>
      </w:pPr>
    </w:p>
    <w:p w14:paraId="715EA362" w14:textId="77777777" w:rsidR="00A135DB" w:rsidRPr="00820D84" w:rsidRDefault="00A135DB" w:rsidP="00A135DB">
      <w:pPr>
        <w:pStyle w:val="a3"/>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.2</w:t>
      </w:r>
      <w:r w:rsidRPr="00820D84">
        <w:rPr>
          <w:rFonts w:asciiTheme="majorEastAsia" w:eastAsiaTheme="majorEastAsia" w:hAnsiTheme="majorEastAsia" w:hint="eastAsia"/>
          <w:b/>
          <w:bCs/>
          <w:lang w:eastAsia="ja-JP"/>
        </w:rPr>
        <w:t>安全性評価項目</w:t>
      </w:r>
    </w:p>
    <w:p w14:paraId="004C2435" w14:textId="77777777" w:rsidR="002B575F" w:rsidRPr="00FD56C9" w:rsidRDefault="002B575F" w:rsidP="002B575F">
      <w:pPr>
        <w:pStyle w:val="a3"/>
        <w:spacing w:before="4"/>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56AEDBDD" w14:textId="77777777" w:rsidR="00A135DB" w:rsidRPr="00820D84" w:rsidRDefault="00A135DB" w:rsidP="00A135DB">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・有害事象発現割合</w:t>
      </w:r>
    </w:p>
    <w:p w14:paraId="0D359178" w14:textId="77777777" w:rsidR="00A135DB" w:rsidRPr="00820D84" w:rsidRDefault="00A135DB" w:rsidP="00A135DB">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・副作用発現割合</w:t>
      </w:r>
    </w:p>
    <w:p w14:paraId="5B1A5673" w14:textId="77777777" w:rsidR="00A135DB" w:rsidRPr="00820D84" w:rsidRDefault="00A135DB" w:rsidP="00A135DB">
      <w:pPr>
        <w:pStyle w:val="a3"/>
        <w:ind w:left="102" w:firstLine="255"/>
        <w:rPr>
          <w:rFonts w:asciiTheme="majorEastAsia" w:eastAsiaTheme="majorEastAsia" w:hAnsiTheme="majorEastAsia"/>
          <w:color w:val="00B050"/>
          <w:lang w:eastAsia="ja-JP"/>
        </w:rPr>
      </w:pPr>
    </w:p>
    <w:p w14:paraId="1C7359EA" w14:textId="77777777" w:rsidR="00A135DB" w:rsidRPr="00820D84" w:rsidRDefault="00A135DB" w:rsidP="00A135DB">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【設定根拠】</w:t>
      </w:r>
    </w:p>
    <w:p w14:paraId="104D1B36" w14:textId="2DE6CC9F" w:rsidR="00A135DB" w:rsidRPr="00820D84" w:rsidRDefault="00A135DB" w:rsidP="00A135DB">
      <w:pPr>
        <w:pStyle w:val="a3"/>
        <w:ind w:leftChars="50" w:left="110" w:firstLineChars="100" w:firstLine="210"/>
        <w:rPr>
          <w:rFonts w:asciiTheme="majorEastAsia" w:eastAsiaTheme="majorEastAsia" w:hAnsiTheme="majorEastAsia"/>
          <w:color w:val="00B050"/>
          <w:lang w:eastAsia="ja-JP"/>
        </w:rPr>
      </w:pPr>
    </w:p>
    <w:p w14:paraId="3046A4D2" w14:textId="77777777" w:rsidR="00837F51" w:rsidRPr="00820D84" w:rsidRDefault="00837F51" w:rsidP="00A05D12">
      <w:pPr>
        <w:pStyle w:val="a3"/>
        <w:ind w:leftChars="72" w:left="413"/>
        <w:rPr>
          <w:rFonts w:asciiTheme="majorEastAsia" w:eastAsiaTheme="majorEastAsia" w:hAnsiTheme="majorEastAsia"/>
          <w:color w:val="00B050"/>
          <w:lang w:eastAsia="ja-JP"/>
        </w:rPr>
      </w:pPr>
    </w:p>
    <w:p w14:paraId="2A06AEB7" w14:textId="77777777" w:rsidR="00837F51" w:rsidRPr="00820D84" w:rsidRDefault="00837F51" w:rsidP="00A135DB">
      <w:pPr>
        <w:pStyle w:val="a3"/>
        <w:ind w:leftChars="50" w:left="110" w:firstLineChars="100" w:firstLine="210"/>
        <w:rPr>
          <w:rFonts w:asciiTheme="majorEastAsia" w:eastAsiaTheme="majorEastAsia" w:hAnsiTheme="majorEastAsia"/>
          <w:color w:val="00B050"/>
          <w:lang w:eastAsia="ja-JP"/>
        </w:rPr>
      </w:pPr>
    </w:p>
    <w:p w14:paraId="66059EB7" w14:textId="2FD71D16" w:rsidR="00A135DB" w:rsidRPr="00820D84" w:rsidRDefault="00A135DB" w:rsidP="00A135DB">
      <w:pPr>
        <w:pStyle w:val="2"/>
        <w:ind w:left="255"/>
        <w:rPr>
          <w:rFonts w:asciiTheme="majorEastAsia" w:eastAsiaTheme="majorEastAsia" w:hAnsiTheme="majorEastAsia"/>
          <w:sz w:val="32"/>
          <w:szCs w:val="32"/>
          <w:lang w:eastAsia="ja-JP"/>
        </w:rPr>
      </w:pPr>
      <w:bookmarkStart w:id="20" w:name="_Toc528503"/>
      <w:bookmarkStart w:id="21" w:name="_Toc203119178"/>
      <w:r w:rsidRPr="00820D84">
        <w:rPr>
          <w:rFonts w:asciiTheme="majorEastAsia" w:eastAsiaTheme="majorEastAsia" w:hAnsiTheme="majorEastAsia"/>
          <w:sz w:val="32"/>
          <w:szCs w:val="32"/>
          <w:lang w:eastAsia="ja-JP"/>
        </w:rPr>
        <w:t>5</w:t>
      </w:r>
      <w:r w:rsidRPr="00820D84">
        <w:rPr>
          <w:rFonts w:asciiTheme="majorEastAsia" w:eastAsiaTheme="majorEastAsia" w:hAnsiTheme="majorEastAsia" w:hint="eastAsia"/>
          <w:sz w:val="32"/>
          <w:szCs w:val="32"/>
          <w:lang w:eastAsia="ja-JP"/>
        </w:rPr>
        <w:t>.</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研究対象者の選択</w:t>
      </w:r>
      <w:bookmarkEnd w:id="20"/>
      <w:r w:rsidRPr="00820D84">
        <w:rPr>
          <w:rFonts w:asciiTheme="majorEastAsia" w:eastAsiaTheme="majorEastAsia" w:hAnsiTheme="majorEastAsia" w:hint="eastAsia"/>
          <w:sz w:val="32"/>
          <w:szCs w:val="32"/>
          <w:lang w:eastAsia="ja-JP"/>
        </w:rPr>
        <w:t>・除外基準</w:t>
      </w:r>
      <w:bookmarkEnd w:id="21"/>
    </w:p>
    <w:p w14:paraId="00A6CFB1" w14:textId="4C6B40E1" w:rsidR="00A135DB" w:rsidRPr="00820D84" w:rsidRDefault="00A135DB" w:rsidP="00A135DB">
      <w:pPr>
        <w:pStyle w:val="a3"/>
        <w:ind w:left="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研究対象者は、本研究の登録にあたり、以下の選択基準を</w:t>
      </w:r>
      <w:r w:rsidR="00204DE8" w:rsidRPr="00820D84">
        <w:rPr>
          <w:rFonts w:asciiTheme="majorEastAsia" w:eastAsiaTheme="majorEastAsia" w:hAnsiTheme="majorEastAsia" w:hint="eastAsia"/>
          <w:lang w:eastAsia="ja-JP"/>
        </w:rPr>
        <w:t>全て</w:t>
      </w:r>
      <w:r w:rsidRPr="00820D84">
        <w:rPr>
          <w:rFonts w:asciiTheme="majorEastAsia" w:eastAsiaTheme="majorEastAsia" w:hAnsiTheme="majorEastAsia" w:hint="eastAsia"/>
          <w:lang w:eastAsia="ja-JP"/>
        </w:rPr>
        <w:t>満たし、除外基準のいずれにも該当してはならない。</w:t>
      </w:r>
    </w:p>
    <w:p w14:paraId="48E4308D" w14:textId="544548A9" w:rsidR="00F441C5" w:rsidRPr="00820D84" w:rsidRDefault="00F441C5" w:rsidP="00F441C5">
      <w:pPr>
        <w:pStyle w:val="a3"/>
        <w:ind w:left="21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00090A5B"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hint="eastAsia"/>
          <w:color w:val="FF0000"/>
          <w:u w:val="single"/>
          <w:lang w:eastAsia="ja-JP"/>
        </w:rPr>
        <w:t>規則第</w:t>
      </w:r>
      <w:r w:rsidR="00E824DD" w:rsidRPr="00820D84">
        <w:rPr>
          <w:rFonts w:asciiTheme="majorEastAsia" w:eastAsiaTheme="majorEastAsia" w:hAnsiTheme="majorEastAsia" w:hint="eastAsia"/>
          <w:color w:val="FF0000"/>
          <w:u w:val="single"/>
          <w:lang w:eastAsia="ja-JP"/>
        </w:rPr>
        <w:t>14</w:t>
      </w:r>
      <w:r w:rsidRPr="00820D84">
        <w:rPr>
          <w:rFonts w:asciiTheme="majorEastAsia" w:eastAsiaTheme="majorEastAsia" w:hAnsiTheme="majorEastAsia"/>
          <w:color w:val="FF0000"/>
          <w:u w:val="single"/>
          <w:lang w:eastAsia="ja-JP"/>
        </w:rPr>
        <w:t>条第１号から第</w:t>
      </w:r>
      <w:r w:rsidR="00E824DD" w:rsidRPr="00820D84">
        <w:rPr>
          <w:rFonts w:asciiTheme="majorEastAsia" w:eastAsiaTheme="majorEastAsia" w:hAnsiTheme="majorEastAsia" w:hint="eastAsia"/>
          <w:color w:val="FF0000"/>
          <w:u w:val="single"/>
          <w:lang w:eastAsia="ja-JP"/>
        </w:rPr>
        <w:t>19</w:t>
      </w:r>
      <w:r w:rsidRPr="00820D84">
        <w:rPr>
          <w:rFonts w:asciiTheme="majorEastAsia" w:eastAsiaTheme="majorEastAsia" w:hAnsiTheme="majorEastAsia"/>
          <w:color w:val="FF0000"/>
          <w:u w:val="single"/>
          <w:lang w:eastAsia="ja-JP"/>
        </w:rPr>
        <w:t>号まで関係</w:t>
      </w:r>
      <w:r w:rsidRPr="00820D84">
        <w:rPr>
          <w:rFonts w:asciiTheme="majorEastAsia" w:eastAsiaTheme="majorEastAsia" w:hAnsiTheme="majorEastAsia" w:hint="eastAsia"/>
          <w:color w:val="FF0000"/>
          <w:u w:val="single"/>
          <w:lang w:eastAsia="ja-JP"/>
        </w:rPr>
        <w:t>⑤</w:t>
      </w:r>
    </w:p>
    <w:p w14:paraId="62EB9FA6" w14:textId="77777777" w:rsidR="00A135DB" w:rsidRPr="00820D84" w:rsidRDefault="00A135DB" w:rsidP="00090A5B">
      <w:pPr>
        <w:pStyle w:val="a3"/>
        <w:ind w:leftChars="100" w:left="220" w:firstLine="0"/>
        <w:rPr>
          <w:rFonts w:asciiTheme="majorEastAsia" w:eastAsiaTheme="majorEastAsia" w:hAnsiTheme="majorEastAsia"/>
          <w:color w:val="FF0000"/>
          <w:lang w:eastAsia="ja-JP"/>
        </w:rPr>
      </w:pPr>
      <w:r w:rsidRPr="00820D84">
        <w:rPr>
          <w:rFonts w:asciiTheme="majorEastAsia" w:eastAsiaTheme="majorEastAsia" w:hAnsiTheme="majorEastAsia"/>
          <w:color w:val="FF0000"/>
          <w:lang w:eastAsia="ja-JP"/>
        </w:rPr>
        <w:t>臨床研究の対象者の選択及び除外並びに中止に関する基準は、科学的根拠に基づき、臨床研</w:t>
      </w:r>
      <w:r w:rsidRPr="00820D84">
        <w:rPr>
          <w:rFonts w:asciiTheme="majorEastAsia" w:eastAsiaTheme="majorEastAsia" w:hAnsiTheme="majorEastAsia" w:hint="eastAsia"/>
          <w:color w:val="FF0000"/>
          <w:lang w:eastAsia="ja-JP"/>
        </w:rPr>
        <w:t>究の対象者の人権保護の観点から臨床研究の目的に応じ、臨床研究の対象者を当該臨床研究の対象とすることの適否について慎重に検討されなければならないことを明らかにすること。</w:t>
      </w:r>
    </w:p>
    <w:p w14:paraId="0458946A" w14:textId="77777777" w:rsidR="00A135DB" w:rsidRPr="00820D84" w:rsidRDefault="00A135DB" w:rsidP="00090A5B">
      <w:pPr>
        <w:pStyle w:val="a3"/>
        <w:ind w:leftChars="100" w:left="22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不当で恣意的な基準としないこと。</w:t>
      </w:r>
    </w:p>
    <w:p w14:paraId="55424DEB" w14:textId="64E811DD" w:rsidR="00A135DB" w:rsidRPr="00820D84" w:rsidRDefault="00A135DB" w:rsidP="00015072">
      <w:pPr>
        <w:pStyle w:val="a3"/>
        <w:numPr>
          <w:ilvl w:val="0"/>
          <w:numId w:val="30"/>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具体的な基準、設定根拠を箇条書きで記載する。</w:t>
      </w:r>
    </w:p>
    <w:p w14:paraId="6BB41F0A" w14:textId="77777777" w:rsidR="00A135DB" w:rsidRPr="00820D84" w:rsidRDefault="00A135DB" w:rsidP="00A135DB">
      <w:pPr>
        <w:pStyle w:val="a3"/>
        <w:rPr>
          <w:rFonts w:asciiTheme="majorEastAsia" w:eastAsiaTheme="majorEastAsia" w:hAnsiTheme="majorEastAsia"/>
          <w:b/>
          <w:lang w:eastAsia="ja-JP"/>
        </w:rPr>
      </w:pPr>
    </w:p>
    <w:p w14:paraId="7817A755"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5</w:t>
      </w:r>
      <w:r w:rsidRPr="00820D84">
        <w:rPr>
          <w:rFonts w:asciiTheme="majorEastAsia" w:eastAsiaTheme="majorEastAsia" w:hAnsiTheme="majorEastAsia" w:hint="eastAsia"/>
          <w:b/>
          <w:lang w:eastAsia="ja-JP"/>
        </w:rPr>
        <w:t>.1 選択基準</w:t>
      </w:r>
    </w:p>
    <w:p w14:paraId="3E7B6CE1" w14:textId="71B17015" w:rsidR="00A135DB" w:rsidRDefault="00A135DB" w:rsidP="00135C98">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こと。例えば、特定の遺伝子変異を有する者を臨床研究の対象者として選択する場合にあっては、当該遺伝子変異の有無を明記すること。</w:t>
      </w:r>
    </w:p>
    <w:p w14:paraId="3F25CBA4" w14:textId="77777777" w:rsidR="001E6617" w:rsidRPr="00820D84" w:rsidRDefault="001E6617" w:rsidP="00135C98">
      <w:pPr>
        <w:pStyle w:val="a3"/>
        <w:ind w:leftChars="150" w:left="330" w:firstLine="0"/>
        <w:rPr>
          <w:rFonts w:asciiTheme="majorEastAsia" w:eastAsiaTheme="majorEastAsia" w:hAnsiTheme="majorEastAsia"/>
          <w:color w:val="FF0000"/>
          <w:lang w:eastAsia="ja-JP"/>
        </w:rPr>
      </w:pPr>
    </w:p>
    <w:p w14:paraId="22D91F3D"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7E9022E0" w14:textId="77777777" w:rsidR="00A135DB" w:rsidRPr="00820D84" w:rsidRDefault="00A135DB" w:rsidP="00015072">
      <w:pPr>
        <w:pStyle w:val="a3"/>
        <w:numPr>
          <w:ilvl w:val="0"/>
          <w:numId w:val="31"/>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本人の自由意思により文書による同意が得られた方</w:t>
      </w:r>
    </w:p>
    <w:p w14:paraId="7A96E2A8" w14:textId="77777777" w:rsidR="00A135DB" w:rsidRPr="00820D84" w:rsidRDefault="00A135DB" w:rsidP="00015072">
      <w:pPr>
        <w:pStyle w:val="a3"/>
        <w:numPr>
          <w:ilvl w:val="0"/>
          <w:numId w:val="31"/>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同意取得時の年齢がxx歳以上、xx歳未満、性別不問</w:t>
      </w:r>
    </w:p>
    <w:p w14:paraId="09824DD5" w14:textId="37D855B0" w:rsidR="00A135DB" w:rsidRPr="00820D84" w:rsidRDefault="0024292A" w:rsidP="00015072">
      <w:pPr>
        <w:pStyle w:val="a3"/>
        <w:numPr>
          <w:ilvl w:val="0"/>
          <w:numId w:val="31"/>
        </w:numPr>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疾患名</w:t>
      </w: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と診断されている方</w:t>
      </w:r>
    </w:p>
    <w:p w14:paraId="66F08F29" w14:textId="77777777" w:rsidR="00A135DB" w:rsidRPr="00820D84" w:rsidRDefault="00A135DB" w:rsidP="00015072">
      <w:pPr>
        <w:pStyle w:val="a3"/>
        <w:numPr>
          <w:ilvl w:val="0"/>
          <w:numId w:val="31"/>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割付前xx日以内のxx検査結果がxx以上xx未満の方</w:t>
      </w:r>
    </w:p>
    <w:p w14:paraId="35B10D3C" w14:textId="77777777" w:rsidR="00A135DB" w:rsidRPr="00820D84" w:rsidRDefault="00A135DB" w:rsidP="00A135DB">
      <w:pPr>
        <w:pStyle w:val="a3"/>
        <w:rPr>
          <w:rFonts w:asciiTheme="majorEastAsia" w:eastAsiaTheme="majorEastAsia" w:hAnsiTheme="majorEastAsia"/>
          <w:color w:val="00B050"/>
          <w:lang w:eastAsia="ja-JP"/>
        </w:rPr>
      </w:pPr>
    </w:p>
    <w:p w14:paraId="64557B81" w14:textId="77777777" w:rsidR="00A135DB" w:rsidRPr="00820D84" w:rsidRDefault="00A135DB" w:rsidP="00A135DB">
      <w:pPr>
        <w:pStyle w:val="a3"/>
        <w:rPr>
          <w:rFonts w:asciiTheme="majorEastAsia" w:eastAsiaTheme="majorEastAsia" w:hAnsiTheme="majorEastAsia"/>
          <w:lang w:eastAsia="ja-JP"/>
        </w:rPr>
      </w:pPr>
      <w:r w:rsidRPr="00820D84">
        <w:rPr>
          <w:rFonts w:asciiTheme="majorEastAsia" w:eastAsiaTheme="majorEastAsia" w:hAnsiTheme="majorEastAsia" w:hint="eastAsia"/>
          <w:lang w:eastAsia="ja-JP"/>
        </w:rPr>
        <w:t>【設定根拠】</w:t>
      </w:r>
    </w:p>
    <w:p w14:paraId="3E6FF35B" w14:textId="5476C101" w:rsidR="00A135DB" w:rsidRPr="00820D84" w:rsidRDefault="00A135DB" w:rsidP="001E6617">
      <w:pPr>
        <w:pStyle w:val="a3"/>
        <w:numPr>
          <w:ilvl w:val="0"/>
          <w:numId w:val="12"/>
        </w:numPr>
        <w:ind w:leftChars="50" w:left="552" w:hanging="442"/>
        <w:rPr>
          <w:rFonts w:asciiTheme="majorEastAsia" w:eastAsiaTheme="majorEastAsia" w:hAnsiTheme="majorEastAsia"/>
          <w:color w:val="0070C0"/>
          <w:lang w:eastAsia="ja-JP"/>
        </w:rPr>
      </w:pPr>
      <w:r w:rsidRPr="00820D84">
        <w:rPr>
          <w:rFonts w:asciiTheme="majorEastAsia" w:eastAsiaTheme="majorEastAsia" w:hAnsiTheme="majorEastAsia"/>
          <w:color w:val="0070C0"/>
          <w:lang w:eastAsia="ja-JP"/>
        </w:rPr>
        <w:t>1)、2)</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…と</w:t>
      </w:r>
      <w:r w:rsidR="00BB1D31" w:rsidRPr="00820D84">
        <w:rPr>
          <w:rFonts w:asciiTheme="majorEastAsia" w:eastAsiaTheme="majorEastAsia" w:hAnsiTheme="majorEastAsia" w:hint="eastAsia"/>
          <w:color w:val="0070C0"/>
          <w:lang w:eastAsia="ja-JP"/>
        </w:rPr>
        <w:t>選択基準の</w:t>
      </w:r>
      <w:r w:rsidRPr="00820D84">
        <w:rPr>
          <w:rFonts w:asciiTheme="majorEastAsia" w:eastAsiaTheme="majorEastAsia" w:hAnsiTheme="majorEastAsia"/>
          <w:color w:val="0070C0"/>
          <w:lang w:eastAsia="ja-JP"/>
        </w:rPr>
        <w:t>項目ごとに理由を記載する。</w:t>
      </w:r>
    </w:p>
    <w:p w14:paraId="5D210D9A"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5813BAB7" w14:textId="77777777" w:rsidR="00A135DB" w:rsidRPr="00820D84" w:rsidRDefault="00A135DB" w:rsidP="00015072">
      <w:pPr>
        <w:pStyle w:val="a3"/>
        <w:numPr>
          <w:ilvl w:val="0"/>
          <w:numId w:val="32"/>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：臨床研究法及びヘルシンキ宣言の主旨に則り、適切な同意を取得できる研究対象者とした。</w:t>
      </w:r>
    </w:p>
    <w:p w14:paraId="07EEDC4B" w14:textId="77777777" w:rsidR="00A135DB" w:rsidRPr="00820D84" w:rsidRDefault="00A135DB" w:rsidP="00015072">
      <w:pPr>
        <w:pStyle w:val="a3"/>
        <w:numPr>
          <w:ilvl w:val="0"/>
          <w:numId w:val="32"/>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：研究対象者本人からの同意取得が可能な年齢として、成人年齢を下限とした。</w:t>
      </w:r>
    </w:p>
    <w:p w14:paraId="7185EC9B" w14:textId="77777777" w:rsidR="00A135DB" w:rsidRPr="00820D84" w:rsidRDefault="00A135DB" w:rsidP="00015072">
      <w:pPr>
        <w:pStyle w:val="a3"/>
        <w:numPr>
          <w:ilvl w:val="0"/>
          <w:numId w:val="32"/>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：治療効果が得られると想定される研究対象者とした。</w:t>
      </w:r>
    </w:p>
    <w:p w14:paraId="39D2DB76" w14:textId="77777777" w:rsidR="00A135DB" w:rsidRPr="00820D84" w:rsidRDefault="00A135DB" w:rsidP="00015072">
      <w:pPr>
        <w:pStyle w:val="a3"/>
        <w:numPr>
          <w:ilvl w:val="0"/>
          <w:numId w:val="32"/>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：有効性を適切に評価できる研究対象者とした。</w:t>
      </w:r>
    </w:p>
    <w:p w14:paraId="693A2019" w14:textId="77777777" w:rsidR="00A135DB" w:rsidRPr="00820D84" w:rsidRDefault="00A135DB" w:rsidP="00A135DB">
      <w:pPr>
        <w:pStyle w:val="a3"/>
        <w:rPr>
          <w:rFonts w:asciiTheme="majorEastAsia" w:eastAsiaTheme="majorEastAsia" w:hAnsiTheme="majorEastAsia"/>
          <w:color w:val="00B050"/>
          <w:lang w:eastAsia="ja-JP"/>
        </w:rPr>
      </w:pPr>
    </w:p>
    <w:p w14:paraId="75EE3DF0" w14:textId="77777777" w:rsidR="00A135DB" w:rsidRPr="00820D84" w:rsidRDefault="00A135DB" w:rsidP="00A135DB">
      <w:pPr>
        <w:pStyle w:val="a3"/>
        <w:rPr>
          <w:rFonts w:asciiTheme="majorEastAsia" w:eastAsiaTheme="majorEastAsia" w:hAnsiTheme="majorEastAsia"/>
          <w:color w:val="00B050"/>
          <w:lang w:eastAsia="ja-JP"/>
        </w:rPr>
      </w:pPr>
    </w:p>
    <w:p w14:paraId="4FCB1EBE"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5</w:t>
      </w:r>
      <w:r w:rsidRPr="00820D84">
        <w:rPr>
          <w:rFonts w:asciiTheme="majorEastAsia" w:eastAsiaTheme="majorEastAsia" w:hAnsiTheme="majorEastAsia" w:hint="eastAsia"/>
          <w:b/>
          <w:lang w:eastAsia="ja-JP"/>
        </w:rPr>
        <w:t>.2 除外基準</w:t>
      </w:r>
    </w:p>
    <w:p w14:paraId="3E6730EC" w14:textId="29BCAC4D" w:rsidR="00A135DB" w:rsidRDefault="00A135DB" w:rsidP="00135C98">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lastRenderedPageBreak/>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p w14:paraId="462AC417" w14:textId="77777777" w:rsidR="001E6617" w:rsidRPr="00820D84" w:rsidRDefault="001E6617" w:rsidP="00135C98">
      <w:pPr>
        <w:pStyle w:val="a3"/>
        <w:ind w:leftChars="150" w:left="330" w:firstLine="0"/>
        <w:rPr>
          <w:rFonts w:asciiTheme="majorEastAsia" w:eastAsiaTheme="majorEastAsia" w:hAnsiTheme="majorEastAsia"/>
          <w:color w:val="FF0000"/>
          <w:lang w:eastAsia="ja-JP"/>
        </w:rPr>
      </w:pPr>
    </w:p>
    <w:p w14:paraId="1E9682FC"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0F2BCA6D" w14:textId="3E28FDBA" w:rsidR="00A135DB" w:rsidRPr="00820D84" w:rsidRDefault="0024292A" w:rsidP="00015072">
      <w:pPr>
        <w:pStyle w:val="a3"/>
        <w:numPr>
          <w:ilvl w:val="0"/>
          <w:numId w:val="33"/>
        </w:numPr>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疾患名</w:t>
      </w: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の既往歴がある方</w:t>
      </w:r>
    </w:p>
    <w:p w14:paraId="1E017903" w14:textId="7FFB5409" w:rsidR="00A135DB" w:rsidRPr="00820D84" w:rsidRDefault="0024292A" w:rsidP="00015072">
      <w:pPr>
        <w:pStyle w:val="a3"/>
        <w:numPr>
          <w:ilvl w:val="0"/>
          <w:numId w:val="33"/>
        </w:numPr>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医薬品等の名称</w:t>
      </w: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を併用している方</w:t>
      </w:r>
    </w:p>
    <w:p w14:paraId="398C3185" w14:textId="5493C706" w:rsidR="00A135DB" w:rsidRPr="00820D84" w:rsidRDefault="00A135DB" w:rsidP="00015072">
      <w:pPr>
        <w:pStyle w:val="a3"/>
        <w:numPr>
          <w:ilvl w:val="0"/>
          <w:numId w:val="33"/>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妊娠中</w:t>
      </w:r>
      <w:r w:rsidR="002A040E"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授乳中の方</w:t>
      </w:r>
    </w:p>
    <w:p w14:paraId="52549574" w14:textId="0783B985" w:rsidR="00A135DB" w:rsidRPr="00820D84" w:rsidRDefault="0024292A" w:rsidP="00015072">
      <w:pPr>
        <w:pStyle w:val="a3"/>
        <w:numPr>
          <w:ilvl w:val="0"/>
          <w:numId w:val="33"/>
        </w:numPr>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薬剤名</w:t>
      </w:r>
      <w:r w:rsidR="002A040E" w:rsidRPr="00820D84">
        <w:rPr>
          <w:rFonts w:asciiTheme="majorEastAsia" w:eastAsiaTheme="majorEastAsia" w:hAnsiTheme="majorEastAsia" w:hint="eastAsia"/>
          <w:color w:val="00B050"/>
          <w:lang w:eastAsia="ja-JP"/>
        </w:rPr>
        <w:t>又は</w:t>
      </w:r>
      <w:r w:rsidR="00A135DB" w:rsidRPr="00820D84">
        <w:rPr>
          <w:rFonts w:asciiTheme="majorEastAsia" w:eastAsiaTheme="majorEastAsia" w:hAnsiTheme="majorEastAsia" w:hint="eastAsia"/>
          <w:color w:val="00B050"/>
          <w:lang w:eastAsia="ja-JP"/>
        </w:rPr>
        <w:t>成分名</w:t>
      </w:r>
      <w:r>
        <w:rPr>
          <w:rFonts w:asciiTheme="majorEastAsia" w:eastAsiaTheme="majorEastAsia" w:hAnsiTheme="majorEastAsia" w:hint="eastAsia"/>
          <w:color w:val="00B050"/>
          <w:lang w:eastAsia="ja-JP"/>
        </w:rPr>
        <w:t>＞</w:t>
      </w:r>
      <w:r w:rsidR="00A135DB" w:rsidRPr="00820D84">
        <w:rPr>
          <w:rFonts w:asciiTheme="majorEastAsia" w:eastAsiaTheme="majorEastAsia" w:hAnsiTheme="majorEastAsia" w:hint="eastAsia"/>
          <w:color w:val="00B050"/>
          <w:lang w:eastAsia="ja-JP"/>
        </w:rPr>
        <w:t>に過敏症の既往がある方</w:t>
      </w:r>
    </w:p>
    <w:p w14:paraId="11F670B0" w14:textId="268618E9" w:rsidR="00A135DB" w:rsidRPr="00820D84" w:rsidRDefault="00A135DB" w:rsidP="00015072">
      <w:pPr>
        <w:pStyle w:val="a3"/>
        <w:numPr>
          <w:ilvl w:val="0"/>
          <w:numId w:val="33"/>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研究参加期間中、禁欲</w:t>
      </w:r>
      <w:r w:rsidR="002A040E"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有効な避妊法を実施できない方</w:t>
      </w:r>
    </w:p>
    <w:p w14:paraId="364DD8D8" w14:textId="77777777" w:rsidR="00A135DB" w:rsidRPr="00820D84" w:rsidRDefault="00A135DB" w:rsidP="00015072">
      <w:pPr>
        <w:pStyle w:val="a3"/>
        <w:numPr>
          <w:ilvl w:val="0"/>
          <w:numId w:val="33"/>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研究薬の規定の投与経路からの投与が困難である方</w:t>
      </w:r>
    </w:p>
    <w:p w14:paraId="6384A631" w14:textId="77777777" w:rsidR="00A135DB" w:rsidRPr="00820D84" w:rsidRDefault="00A135DB" w:rsidP="00015072">
      <w:pPr>
        <w:pStyle w:val="a3"/>
        <w:numPr>
          <w:ilvl w:val="0"/>
          <w:numId w:val="33"/>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重度の腎機能障害がある方（クレアチニンクリアランスXX</w:t>
      </w:r>
      <w:r w:rsidRPr="00820D84">
        <w:rPr>
          <w:rFonts w:asciiTheme="majorEastAsia" w:eastAsiaTheme="majorEastAsia" w:hAnsiTheme="majorEastAsia"/>
          <w:color w:val="00B050"/>
          <w:lang w:eastAsia="ja-JP"/>
        </w:rPr>
        <w:t>m</w:t>
      </w:r>
      <w:r w:rsidRPr="00820D84">
        <w:rPr>
          <w:rFonts w:asciiTheme="majorEastAsia" w:eastAsiaTheme="majorEastAsia" w:hAnsiTheme="majorEastAsia" w:hint="eastAsia"/>
          <w:color w:val="00B050"/>
          <w:lang w:eastAsia="ja-JP"/>
        </w:rPr>
        <w:t>L</w:t>
      </w:r>
      <w:r w:rsidRPr="00820D84">
        <w:rPr>
          <w:rFonts w:asciiTheme="majorEastAsia" w:eastAsiaTheme="majorEastAsia" w:hAnsiTheme="majorEastAsia"/>
          <w:color w:val="00B050"/>
          <w:lang w:eastAsia="ja-JP"/>
        </w:rPr>
        <w:t>/min</w:t>
      </w:r>
      <w:r w:rsidRPr="00820D84">
        <w:rPr>
          <w:rFonts w:asciiTheme="majorEastAsia" w:eastAsiaTheme="majorEastAsia" w:hAnsiTheme="majorEastAsia" w:hint="eastAsia"/>
          <w:color w:val="00B050"/>
          <w:lang w:eastAsia="ja-JP"/>
        </w:rPr>
        <w:t>未満）</w:t>
      </w:r>
    </w:p>
    <w:p w14:paraId="72E889D4" w14:textId="68C143B0" w:rsidR="00A135DB" w:rsidRPr="00820D84" w:rsidRDefault="00A135DB" w:rsidP="00015072">
      <w:pPr>
        <w:pStyle w:val="a3"/>
        <w:numPr>
          <w:ilvl w:val="0"/>
          <w:numId w:val="33"/>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研究責任医師</w:t>
      </w:r>
      <w:r w:rsidR="002A040E"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研究分担医師が研究への組み入れを不適切と判断した方</w:t>
      </w:r>
    </w:p>
    <w:p w14:paraId="5DFC76A9" w14:textId="77777777" w:rsidR="00A135DB" w:rsidRPr="00820D84" w:rsidRDefault="00A135DB" w:rsidP="00A135DB">
      <w:pPr>
        <w:pStyle w:val="a3"/>
        <w:rPr>
          <w:rFonts w:asciiTheme="majorEastAsia" w:eastAsiaTheme="majorEastAsia" w:hAnsiTheme="majorEastAsia"/>
          <w:color w:val="00B050"/>
          <w:lang w:eastAsia="ja-JP"/>
        </w:rPr>
      </w:pPr>
    </w:p>
    <w:p w14:paraId="396119EC" w14:textId="77777777" w:rsidR="00A135DB" w:rsidRPr="00820D84" w:rsidRDefault="00A135DB" w:rsidP="00A135DB">
      <w:pPr>
        <w:pStyle w:val="a3"/>
        <w:rPr>
          <w:rFonts w:asciiTheme="majorEastAsia" w:eastAsiaTheme="majorEastAsia" w:hAnsiTheme="majorEastAsia"/>
          <w:lang w:eastAsia="ja-JP"/>
        </w:rPr>
      </w:pPr>
      <w:r w:rsidRPr="00820D84">
        <w:rPr>
          <w:rFonts w:asciiTheme="majorEastAsia" w:eastAsiaTheme="majorEastAsia" w:hAnsiTheme="majorEastAsia" w:hint="eastAsia"/>
          <w:lang w:eastAsia="ja-JP"/>
        </w:rPr>
        <w:t>【設定根拠】</w:t>
      </w:r>
    </w:p>
    <w:p w14:paraId="5D2C351F" w14:textId="430B8A54" w:rsidR="00A135DB" w:rsidRPr="00820D84" w:rsidRDefault="00A135DB" w:rsidP="001E6617">
      <w:pPr>
        <w:pStyle w:val="a3"/>
        <w:numPr>
          <w:ilvl w:val="0"/>
          <w:numId w:val="12"/>
        </w:numPr>
        <w:ind w:leftChars="50" w:left="552" w:hanging="442"/>
        <w:rPr>
          <w:rFonts w:asciiTheme="majorEastAsia" w:eastAsiaTheme="majorEastAsia" w:hAnsiTheme="majorEastAsia"/>
          <w:color w:val="0070C0"/>
          <w:lang w:eastAsia="ja-JP"/>
        </w:rPr>
      </w:pPr>
      <w:r w:rsidRPr="00820D84">
        <w:rPr>
          <w:rFonts w:asciiTheme="majorEastAsia" w:eastAsiaTheme="majorEastAsia" w:hAnsiTheme="majorEastAsia"/>
          <w:color w:val="0070C0"/>
          <w:lang w:eastAsia="ja-JP"/>
        </w:rPr>
        <w:t xml:space="preserve">1)、2) </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w:t>
      </w:r>
      <w:r w:rsidRPr="00820D84">
        <w:rPr>
          <w:rFonts w:asciiTheme="majorEastAsia" w:eastAsiaTheme="majorEastAsia" w:hAnsiTheme="majorEastAsia" w:hint="eastAsia"/>
          <w:color w:val="0070C0"/>
          <w:lang w:eastAsia="ja-JP"/>
        </w:rPr>
        <w:t>と</w:t>
      </w:r>
      <w:r w:rsidR="00BB1D31" w:rsidRPr="00820D84">
        <w:rPr>
          <w:rFonts w:asciiTheme="majorEastAsia" w:eastAsiaTheme="majorEastAsia" w:hAnsiTheme="majorEastAsia" w:hint="eastAsia"/>
          <w:color w:val="0070C0"/>
          <w:lang w:eastAsia="ja-JP"/>
        </w:rPr>
        <w:t>除外基準の</w:t>
      </w:r>
      <w:r w:rsidRPr="00820D84">
        <w:rPr>
          <w:rFonts w:asciiTheme="majorEastAsia" w:eastAsiaTheme="majorEastAsia" w:hAnsiTheme="majorEastAsia" w:hint="eastAsia"/>
          <w:color w:val="0070C0"/>
          <w:lang w:eastAsia="ja-JP"/>
        </w:rPr>
        <w:t>項目ごとに理由を記載する。</w:t>
      </w:r>
    </w:p>
    <w:p w14:paraId="03FEBD8F"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5EBABB83" w14:textId="77777777" w:rsidR="00A135DB" w:rsidRPr="00820D84" w:rsidRDefault="00A135DB" w:rsidP="00A135DB">
      <w:pPr>
        <w:pStyle w:val="a3"/>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1)4)5)6)7)</w:t>
      </w:r>
      <w:r w:rsidRPr="00820D84">
        <w:rPr>
          <w:rFonts w:asciiTheme="majorEastAsia" w:eastAsiaTheme="majorEastAsia" w:hAnsiTheme="majorEastAsia" w:hint="eastAsia"/>
          <w:color w:val="00B050"/>
          <w:lang w:eastAsia="ja-JP"/>
        </w:rPr>
        <w:t>：研究対象者の一般的な安全性確保及び倫理的配慮のため設定した。</w:t>
      </w:r>
    </w:p>
    <w:p w14:paraId="3CB88302" w14:textId="77777777" w:rsidR="00A135DB" w:rsidRPr="00820D84" w:rsidRDefault="00A135DB" w:rsidP="00A135DB">
      <w:pPr>
        <w:pStyle w:val="a3"/>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2)</w:t>
      </w:r>
      <w:r w:rsidRPr="00820D84">
        <w:rPr>
          <w:rFonts w:asciiTheme="majorEastAsia" w:eastAsiaTheme="majorEastAsia" w:hAnsiTheme="majorEastAsia" w:hint="eastAsia"/>
          <w:color w:val="00B050"/>
          <w:lang w:eastAsia="ja-JP"/>
        </w:rPr>
        <w:t>：有効性の評価に影響を与える可能性があるため設定した。</w:t>
      </w:r>
    </w:p>
    <w:p w14:paraId="0D86A538" w14:textId="556C7230" w:rsidR="00A135DB" w:rsidRPr="00820D84" w:rsidRDefault="00A135DB" w:rsidP="00A135DB">
      <w:pPr>
        <w:pStyle w:val="a3"/>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3)</w:t>
      </w:r>
      <w:r w:rsidRPr="00820D84">
        <w:rPr>
          <w:rFonts w:asciiTheme="majorEastAsia" w:eastAsiaTheme="majorEastAsia" w:hAnsiTheme="majorEastAsia" w:hint="eastAsia"/>
          <w:color w:val="00B050"/>
          <w:lang w:eastAsia="ja-JP"/>
        </w:rPr>
        <w:t>：研究薬の妊婦・胎児に対する安全性が確立されていないため設定した。</w:t>
      </w:r>
    </w:p>
    <w:p w14:paraId="017CFF62" w14:textId="7A81D7BD" w:rsidR="00A135DB" w:rsidRPr="00820D84" w:rsidRDefault="00A135DB" w:rsidP="00A135DB">
      <w:pPr>
        <w:pStyle w:val="a3"/>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8)</w:t>
      </w:r>
      <w:r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1)-7)以外で</w:t>
      </w:r>
      <w:r w:rsidR="00C624F3"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研究に不適格であるものを除外するために設定した。</w:t>
      </w:r>
    </w:p>
    <w:p w14:paraId="335E0242" w14:textId="77777777" w:rsidR="00A135DB" w:rsidRPr="00820D84" w:rsidRDefault="00A135DB" w:rsidP="00A135DB">
      <w:pPr>
        <w:pStyle w:val="a3"/>
        <w:rPr>
          <w:rFonts w:asciiTheme="majorEastAsia" w:eastAsiaTheme="majorEastAsia" w:hAnsiTheme="majorEastAsia"/>
          <w:lang w:eastAsia="ja-JP"/>
        </w:rPr>
      </w:pPr>
    </w:p>
    <w:p w14:paraId="38896589" w14:textId="77777777" w:rsidR="00A135DB" w:rsidRPr="00820D84" w:rsidRDefault="00A135DB" w:rsidP="00A135DB">
      <w:pPr>
        <w:pStyle w:val="a3"/>
        <w:rPr>
          <w:rFonts w:asciiTheme="majorEastAsia" w:eastAsiaTheme="majorEastAsia" w:hAnsiTheme="majorEastAsia"/>
          <w:lang w:eastAsia="ja-JP"/>
        </w:rPr>
      </w:pPr>
    </w:p>
    <w:p w14:paraId="0A0909A9"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 xml:space="preserve">5.3 </w:t>
      </w:r>
      <w:r w:rsidRPr="00820D84">
        <w:rPr>
          <w:rFonts w:asciiTheme="majorEastAsia" w:eastAsiaTheme="majorEastAsia" w:hAnsiTheme="majorEastAsia" w:hint="eastAsia"/>
          <w:b/>
          <w:lang w:eastAsia="ja-JP"/>
        </w:rPr>
        <w:t>やむを得ず、同意の能力を欠く者、同意の任意性が損なわれるおそれのある者を臨床研究の対象者とする場合</w:t>
      </w:r>
    </w:p>
    <w:p w14:paraId="17C43BC3" w14:textId="77777777" w:rsidR="00A135DB" w:rsidRPr="00820D84" w:rsidRDefault="00A135DB" w:rsidP="00135C98">
      <w:pPr>
        <w:pStyle w:val="a3"/>
        <w:ind w:leftChars="150" w:left="330" w:firstLine="0"/>
        <w:rPr>
          <w:rFonts w:asciiTheme="majorEastAsia" w:eastAsiaTheme="majorEastAsia" w:hAnsiTheme="majorEastAsia"/>
          <w:bCs/>
          <w:color w:val="FF0000"/>
          <w:lang w:eastAsia="ja-JP"/>
        </w:rPr>
      </w:pPr>
      <w:r w:rsidRPr="00820D84">
        <w:rPr>
          <w:rFonts w:asciiTheme="majorEastAsia" w:eastAsiaTheme="majorEastAsia" w:hAnsiTheme="majorEastAsia" w:hint="eastAsia"/>
          <w:bCs/>
          <w:color w:val="FF0000"/>
          <w:lang w:eastAsia="ja-JP"/>
        </w:rPr>
        <w:t>その必然性を記載すること。</w:t>
      </w:r>
    </w:p>
    <w:p w14:paraId="5E35777D" w14:textId="77777777" w:rsidR="00A135DB" w:rsidRPr="00820D84" w:rsidRDefault="00A135DB" w:rsidP="00135C98">
      <w:pPr>
        <w:pStyle w:val="a3"/>
        <w:numPr>
          <w:ilvl w:val="0"/>
          <w:numId w:val="30"/>
        </w:numPr>
        <w:ind w:left="544" w:hanging="442"/>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該当しない場合は「該当なし」と記載する。</w:t>
      </w:r>
    </w:p>
    <w:p w14:paraId="4435D379" w14:textId="77777777" w:rsidR="00A135DB" w:rsidRPr="00820D84" w:rsidRDefault="00A135DB" w:rsidP="00A135DB">
      <w:pPr>
        <w:pStyle w:val="a3"/>
        <w:rPr>
          <w:rFonts w:asciiTheme="majorEastAsia" w:eastAsiaTheme="majorEastAsia" w:hAnsiTheme="majorEastAsia"/>
          <w:b/>
          <w:lang w:eastAsia="ja-JP"/>
        </w:rPr>
      </w:pPr>
    </w:p>
    <w:p w14:paraId="5FFE935C" w14:textId="77777777" w:rsidR="00A135DB" w:rsidRPr="00820D84" w:rsidRDefault="00A135DB" w:rsidP="00A135DB">
      <w:pPr>
        <w:pStyle w:val="a3"/>
        <w:rPr>
          <w:rFonts w:asciiTheme="majorEastAsia" w:eastAsiaTheme="majorEastAsia" w:hAnsiTheme="majorEastAsia"/>
          <w:b/>
          <w:lang w:eastAsia="ja-JP"/>
        </w:rPr>
      </w:pPr>
    </w:p>
    <w:p w14:paraId="4468186C" w14:textId="32262822" w:rsidR="00A135DB" w:rsidRPr="00820D84" w:rsidRDefault="00A135DB" w:rsidP="00A135DB">
      <w:pPr>
        <w:pStyle w:val="2"/>
        <w:ind w:left="255"/>
        <w:rPr>
          <w:rFonts w:asciiTheme="majorEastAsia" w:eastAsiaTheme="majorEastAsia" w:hAnsiTheme="majorEastAsia"/>
          <w:sz w:val="32"/>
          <w:szCs w:val="32"/>
          <w:lang w:eastAsia="ja-JP"/>
        </w:rPr>
      </w:pPr>
      <w:bookmarkStart w:id="22" w:name="_Toc528504"/>
      <w:bookmarkStart w:id="23" w:name="_Toc203119179"/>
      <w:r w:rsidRPr="00820D84">
        <w:rPr>
          <w:rFonts w:asciiTheme="majorEastAsia" w:eastAsiaTheme="majorEastAsia" w:hAnsiTheme="majorEastAsia"/>
          <w:sz w:val="32"/>
          <w:szCs w:val="32"/>
          <w:lang w:eastAsia="ja-JP"/>
        </w:rPr>
        <w:t>6</w:t>
      </w:r>
      <w:r w:rsidRPr="00820D84">
        <w:rPr>
          <w:rFonts w:asciiTheme="majorEastAsia" w:eastAsiaTheme="majorEastAsia" w:hAnsiTheme="majorEastAsia" w:hint="eastAsia"/>
          <w:sz w:val="32"/>
          <w:szCs w:val="32"/>
          <w:lang w:eastAsia="ja-JP"/>
        </w:rPr>
        <w:t>.</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研究の方法</w:t>
      </w:r>
      <w:bookmarkEnd w:id="22"/>
      <w:bookmarkEnd w:id="23"/>
    </w:p>
    <w:p w14:paraId="7CB3EF33" w14:textId="1DC0673E" w:rsidR="00242BFF" w:rsidRPr="00820D84" w:rsidRDefault="00242BFF" w:rsidP="00242BFF">
      <w:pPr>
        <w:pStyle w:val="a3"/>
        <w:ind w:left="21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00090A5B"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hint="eastAsia"/>
          <w:color w:val="FF0000"/>
          <w:u w:val="single"/>
          <w:lang w:eastAsia="ja-JP"/>
        </w:rPr>
        <w:t>規則第</w:t>
      </w:r>
      <w:r w:rsidR="00E824DD" w:rsidRPr="00820D84">
        <w:rPr>
          <w:rFonts w:asciiTheme="majorEastAsia" w:eastAsiaTheme="majorEastAsia" w:hAnsiTheme="majorEastAsia" w:hint="eastAsia"/>
          <w:color w:val="FF0000"/>
          <w:u w:val="single"/>
          <w:lang w:eastAsia="ja-JP"/>
        </w:rPr>
        <w:t>14</w:t>
      </w:r>
      <w:r w:rsidRPr="00820D84">
        <w:rPr>
          <w:rFonts w:asciiTheme="majorEastAsia" w:eastAsiaTheme="majorEastAsia" w:hAnsiTheme="majorEastAsia"/>
          <w:color w:val="FF0000"/>
          <w:u w:val="single"/>
          <w:lang w:eastAsia="ja-JP"/>
        </w:rPr>
        <w:t>条第１号から第</w:t>
      </w:r>
      <w:r w:rsidR="00E824DD" w:rsidRPr="00820D84">
        <w:rPr>
          <w:rFonts w:asciiTheme="majorEastAsia" w:eastAsiaTheme="majorEastAsia" w:hAnsiTheme="majorEastAsia" w:hint="eastAsia"/>
          <w:color w:val="FF0000"/>
          <w:u w:val="single"/>
          <w:lang w:eastAsia="ja-JP"/>
        </w:rPr>
        <w:t>19</w:t>
      </w:r>
      <w:r w:rsidRPr="00820D84">
        <w:rPr>
          <w:rFonts w:asciiTheme="majorEastAsia" w:eastAsiaTheme="majorEastAsia" w:hAnsiTheme="majorEastAsia"/>
          <w:color w:val="FF0000"/>
          <w:u w:val="single"/>
          <w:lang w:eastAsia="ja-JP"/>
        </w:rPr>
        <w:t>号まで関係</w:t>
      </w:r>
      <w:r w:rsidRPr="00820D84">
        <w:rPr>
          <w:rFonts w:asciiTheme="majorEastAsia" w:eastAsiaTheme="majorEastAsia" w:hAnsiTheme="majorEastAsia" w:hint="eastAsia"/>
          <w:color w:val="FF0000"/>
          <w:u w:val="single"/>
          <w:lang w:eastAsia="ja-JP"/>
        </w:rPr>
        <w:t>④</w:t>
      </w:r>
    </w:p>
    <w:p w14:paraId="687DC591" w14:textId="066CD953" w:rsidR="00A135DB" w:rsidRPr="00820D84" w:rsidRDefault="00A135DB" w:rsidP="00135C98">
      <w:pPr>
        <w:pStyle w:val="a3"/>
        <w:ind w:leftChars="100" w:left="220"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hint="eastAsia"/>
          <w:color w:val="FF0000"/>
          <w:lang w:eastAsia="ja-JP"/>
        </w:rPr>
        <w:t>［2</w:t>
      </w:r>
      <w:r w:rsidRPr="00820D84">
        <w:rPr>
          <w:rFonts w:asciiTheme="majorEastAsia" w:eastAsiaTheme="majorEastAsia" w:hAnsiTheme="majorEastAsia"/>
          <w:color w:val="FF0000"/>
          <w:lang w:eastAsia="ja-JP"/>
        </w:rPr>
        <w:t>.</w:t>
      </w:r>
      <w:r w:rsidRPr="00820D84">
        <w:rPr>
          <w:rFonts w:asciiTheme="majorEastAsia" w:eastAsiaTheme="majorEastAsia" w:hAnsiTheme="majorEastAsia" w:hint="eastAsia"/>
          <w:color w:val="FF0000"/>
          <w:lang w:eastAsia="ja-JP"/>
        </w:rPr>
        <w:t>背景と意義］、［3.目的］を踏まえ、</w:t>
      </w:r>
      <w:r w:rsidRPr="00820D84">
        <w:rPr>
          <w:rFonts w:asciiTheme="majorEastAsia" w:eastAsiaTheme="majorEastAsia" w:hAnsiTheme="majorEastAsia" w:cs="ＭＳe眠副..."/>
          <w:color w:val="FF0000"/>
          <w:lang w:eastAsia="ja-JP"/>
        </w:rPr>
        <w:t>当該臨床研究の技術的事項（デザイン）と</w:t>
      </w:r>
      <w:r w:rsidRPr="00820D84">
        <w:rPr>
          <w:rFonts w:asciiTheme="majorEastAsia" w:eastAsiaTheme="majorEastAsia" w:hAnsiTheme="majorEastAsia" w:cs="ＭＳe眠副..." w:hint="eastAsia"/>
          <w:color w:val="FF0000"/>
          <w:lang w:eastAsia="ja-JP"/>
        </w:rPr>
        <w:t>して、以下に掲げる点について、分かりやすく簡潔に記載すること。</w:t>
      </w:r>
    </w:p>
    <w:p w14:paraId="3C113FD1" w14:textId="77777777" w:rsidR="00A135DB" w:rsidRPr="00820D84" w:rsidRDefault="00A135DB" w:rsidP="00A135DB">
      <w:pPr>
        <w:pStyle w:val="a3"/>
        <w:rPr>
          <w:rFonts w:asciiTheme="majorEastAsia" w:eastAsiaTheme="majorEastAsia" w:hAnsiTheme="majorEastAsia" w:cs="ＭＳe眠副..."/>
          <w:b/>
          <w:lang w:eastAsia="ja-JP"/>
        </w:rPr>
      </w:pPr>
    </w:p>
    <w:p w14:paraId="7CC9FD3A" w14:textId="170B520A"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w:t>
      </w:r>
      <w:r w:rsidRPr="00820D84">
        <w:rPr>
          <w:rFonts w:asciiTheme="majorEastAsia" w:eastAsiaTheme="majorEastAsia" w:hAnsiTheme="majorEastAsia"/>
          <w:b/>
          <w:lang w:eastAsia="ja-JP"/>
        </w:rPr>
        <w:t>1</w:t>
      </w:r>
      <w:r w:rsidRPr="00820D84">
        <w:rPr>
          <w:rFonts w:asciiTheme="majorEastAsia" w:eastAsiaTheme="majorEastAsia" w:hAnsiTheme="majorEastAsia" w:hint="eastAsia"/>
          <w:b/>
          <w:lang w:eastAsia="ja-JP"/>
        </w:rPr>
        <w:t xml:space="preserve"> 臨床研究の種類及び手法</w:t>
      </w:r>
    </w:p>
    <w:p w14:paraId="6C04A523" w14:textId="77777777" w:rsidR="00A135DB" w:rsidRPr="00820D84" w:rsidRDefault="00A135DB" w:rsidP="00CF6CF8">
      <w:pPr>
        <w:pStyle w:val="a3"/>
        <w:numPr>
          <w:ilvl w:val="0"/>
          <w:numId w:val="1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実施計画（</w:t>
      </w:r>
      <w:r w:rsidRPr="00820D84">
        <w:rPr>
          <w:rFonts w:asciiTheme="majorEastAsia" w:eastAsiaTheme="majorEastAsia" w:hAnsiTheme="majorEastAsia"/>
          <w:color w:val="0070C0"/>
          <w:lang w:eastAsia="ja-JP"/>
        </w:rPr>
        <w:t>jRCT</w:t>
      </w:r>
      <w:r w:rsidRPr="00820D84">
        <w:rPr>
          <w:rFonts w:asciiTheme="majorEastAsia" w:eastAsiaTheme="majorEastAsia" w:hAnsiTheme="majorEastAsia" w:hint="eastAsia"/>
          <w:color w:val="0070C0"/>
          <w:lang w:eastAsia="ja-JP"/>
        </w:rPr>
        <w:t>登録画面）の「試験デザイン」において選択した5項目（「無作為化」「盲検化」「対照」「割り付け」「研究目的」）をそれぞれ記載する。</w:t>
      </w:r>
    </w:p>
    <w:p w14:paraId="09400E5A" w14:textId="77777777" w:rsidR="00A135DB" w:rsidRPr="00820D84" w:rsidRDefault="00A135DB" w:rsidP="00A135DB">
      <w:pPr>
        <w:pStyle w:val="a3"/>
        <w:ind w:left="542" w:firstLine="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（以下、jRCT選択項目を参照）</w:t>
      </w:r>
    </w:p>
    <w:p w14:paraId="7973560D" w14:textId="77777777" w:rsidR="00A135DB" w:rsidRPr="00820D84" w:rsidRDefault="00A135DB" w:rsidP="00EF111C">
      <w:pPr>
        <w:pStyle w:val="a3"/>
        <w:numPr>
          <w:ilvl w:val="0"/>
          <w:numId w:val="79"/>
        </w:numPr>
        <w:ind w:leftChars="300" w:left="108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無作為化：単一群、無作為化比較、非無作為化比較</w:t>
      </w:r>
    </w:p>
    <w:p w14:paraId="58B93C3D" w14:textId="77777777" w:rsidR="00A135DB" w:rsidRPr="00820D84" w:rsidRDefault="00A135DB" w:rsidP="00EF111C">
      <w:pPr>
        <w:pStyle w:val="a3"/>
        <w:numPr>
          <w:ilvl w:val="0"/>
          <w:numId w:val="79"/>
        </w:numPr>
        <w:ind w:leftChars="300" w:left="108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盲検化　：非盲検、二重盲検、単盲検</w:t>
      </w:r>
    </w:p>
    <w:p w14:paraId="5548D264" w14:textId="77777777" w:rsidR="00A135DB" w:rsidRPr="00820D84" w:rsidRDefault="00A135DB" w:rsidP="00EF111C">
      <w:pPr>
        <w:pStyle w:val="a3"/>
        <w:numPr>
          <w:ilvl w:val="0"/>
          <w:numId w:val="79"/>
        </w:numPr>
        <w:ind w:leftChars="300" w:left="108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対照　　：プラセボ対照、実薬(治療)対照、無治療対象、非対照、</w:t>
      </w:r>
    </w:p>
    <w:p w14:paraId="65BC252F" w14:textId="77777777" w:rsidR="00A135DB" w:rsidRPr="00820D84" w:rsidRDefault="00A135DB" w:rsidP="00933E76">
      <w:pPr>
        <w:pStyle w:val="a3"/>
        <w:ind w:left="1080" w:firstLineChars="500" w:firstLine="105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ヒストリカルコントロール、用量比較</w:t>
      </w:r>
    </w:p>
    <w:p w14:paraId="7DEB7AA0" w14:textId="77777777" w:rsidR="00A135DB" w:rsidRPr="00820D84" w:rsidRDefault="00A135DB" w:rsidP="00EF111C">
      <w:pPr>
        <w:pStyle w:val="a3"/>
        <w:numPr>
          <w:ilvl w:val="0"/>
          <w:numId w:val="79"/>
        </w:numPr>
        <w:ind w:leftChars="300" w:left="108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割り付け：単群比較、並行群間比較、交差比較、要因分析</w:t>
      </w:r>
    </w:p>
    <w:p w14:paraId="4DCC444F" w14:textId="77777777" w:rsidR="00A135DB" w:rsidRPr="00820D84" w:rsidRDefault="00A135DB" w:rsidP="00EF111C">
      <w:pPr>
        <w:pStyle w:val="a3"/>
        <w:numPr>
          <w:ilvl w:val="0"/>
          <w:numId w:val="79"/>
        </w:numPr>
        <w:ind w:leftChars="300" w:left="108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研究目的：治療、予防、診断、緩和、スクリーニング、ヘルスケアサービス、</w:t>
      </w:r>
    </w:p>
    <w:p w14:paraId="30657207" w14:textId="77777777" w:rsidR="00A135DB" w:rsidRPr="00820D84" w:rsidRDefault="00A135DB" w:rsidP="00690FA6">
      <w:pPr>
        <w:pStyle w:val="a3"/>
        <w:ind w:left="1080" w:firstLineChars="500" w:firstLine="105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基礎科学、その他</w:t>
      </w:r>
    </w:p>
    <w:p w14:paraId="6F22D38B"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261A66CC" w14:textId="77777777" w:rsidR="00A135DB" w:rsidRPr="00820D84" w:rsidRDefault="00A135DB" w:rsidP="00A135DB">
      <w:pPr>
        <w:pStyle w:val="a3"/>
        <w:ind w:leftChars="100" w:left="22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00B050"/>
          <w:lang w:eastAsia="ja-JP"/>
        </w:rPr>
        <w:t>本研究は単一群、非盲検、非対照、単群比較、治療の研究である。</w:t>
      </w:r>
    </w:p>
    <w:p w14:paraId="1C697EC3" w14:textId="77777777" w:rsidR="00FC02E4" w:rsidRPr="00820D84" w:rsidRDefault="00FC02E4" w:rsidP="00A135DB">
      <w:pPr>
        <w:pStyle w:val="a3"/>
        <w:ind w:left="0" w:firstLine="0"/>
        <w:rPr>
          <w:rFonts w:asciiTheme="majorEastAsia" w:eastAsiaTheme="majorEastAsia" w:hAnsiTheme="majorEastAsia"/>
          <w:lang w:eastAsia="ja-JP"/>
        </w:rPr>
      </w:pPr>
    </w:p>
    <w:p w14:paraId="68C26BEB" w14:textId="77777777" w:rsidR="00A135DB" w:rsidRPr="00820D84" w:rsidRDefault="00A135DB" w:rsidP="00A135DB">
      <w:pPr>
        <w:pStyle w:val="a3"/>
        <w:ind w:left="0" w:firstLine="0"/>
        <w:rPr>
          <w:rFonts w:asciiTheme="majorEastAsia" w:eastAsiaTheme="majorEastAsia" w:hAnsiTheme="majorEastAsia"/>
          <w:lang w:eastAsia="ja-JP"/>
        </w:rPr>
      </w:pPr>
    </w:p>
    <w:p w14:paraId="05B31587"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w:t>
      </w:r>
      <w:r w:rsidRPr="00820D84">
        <w:rPr>
          <w:rFonts w:asciiTheme="majorEastAsia" w:eastAsiaTheme="majorEastAsia" w:hAnsiTheme="majorEastAsia"/>
          <w:b/>
          <w:lang w:eastAsia="ja-JP"/>
        </w:rPr>
        <w:t>2</w:t>
      </w:r>
      <w:r w:rsidRPr="00820D84">
        <w:rPr>
          <w:rFonts w:asciiTheme="majorEastAsia" w:eastAsiaTheme="majorEastAsia" w:hAnsiTheme="majorEastAsia" w:hint="eastAsia"/>
          <w:b/>
          <w:lang w:eastAsia="ja-JP"/>
        </w:rPr>
        <w:t xml:space="preserve"> 臨床研究の手順</w:t>
      </w:r>
    </w:p>
    <w:p w14:paraId="424D98E3" w14:textId="77777777" w:rsidR="00A135DB" w:rsidRPr="00820D84" w:rsidRDefault="00A135DB" w:rsidP="00A135DB">
      <w:pPr>
        <w:pStyle w:val="a3"/>
        <w:ind w:leftChars="100" w:left="220" w:firstLineChars="100" w:firstLine="210"/>
        <w:rPr>
          <w:rFonts w:asciiTheme="majorEastAsia" w:eastAsiaTheme="majorEastAsia" w:hAnsiTheme="majorEastAsia"/>
          <w:bCs/>
          <w:color w:val="FF0000"/>
          <w:lang w:eastAsia="ja-JP"/>
        </w:rPr>
      </w:pPr>
      <w:r w:rsidRPr="00820D84">
        <w:rPr>
          <w:rFonts w:asciiTheme="majorEastAsia" w:eastAsiaTheme="majorEastAsia" w:hAnsiTheme="majorEastAsia"/>
          <w:bCs/>
          <w:color w:val="FF0000"/>
          <w:lang w:eastAsia="ja-JP"/>
        </w:rPr>
        <w:t>段階等を図式化した表示等</w:t>
      </w:r>
      <w:r w:rsidRPr="00820D84">
        <w:rPr>
          <w:rFonts w:asciiTheme="majorEastAsia" w:eastAsiaTheme="majorEastAsia" w:hAnsiTheme="majorEastAsia" w:hint="eastAsia"/>
          <w:bCs/>
          <w:color w:val="FF0000"/>
          <w:lang w:eastAsia="ja-JP"/>
        </w:rPr>
        <w:t>を記載する。</w:t>
      </w:r>
    </w:p>
    <w:p w14:paraId="35EF02D3" w14:textId="32335DC6" w:rsidR="00A135DB" w:rsidRPr="00820D84" w:rsidRDefault="00A135DB" w:rsidP="00CF6CF8">
      <w:pPr>
        <w:pStyle w:val="a3"/>
        <w:numPr>
          <w:ilvl w:val="1"/>
          <w:numId w:val="17"/>
        </w:numPr>
        <w:ind w:left="544"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lastRenderedPageBreak/>
        <w:t>［0.2　シェーマ］と同様の図表等で</w:t>
      </w:r>
    </w:p>
    <w:p w14:paraId="2D4C21A2" w14:textId="77239386" w:rsidR="00A135DB" w:rsidRPr="00820D84" w:rsidRDefault="00A135DB" w:rsidP="00CF6CF8">
      <w:pPr>
        <w:pStyle w:val="a3"/>
        <w:numPr>
          <w:ilvl w:val="1"/>
          <w:numId w:val="17"/>
        </w:numPr>
        <w:ind w:left="544"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休薬期間、スクリーニング期間、開始日、投薬期間</w:t>
      </w:r>
      <w:r w:rsidR="003C4BBE"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治療期間</w:t>
      </w:r>
      <w:r w:rsidR="003C4BBE"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hint="eastAsia"/>
          <w:color w:val="0070C0"/>
          <w:lang w:eastAsia="ja-JP"/>
        </w:rPr>
        <w:t>、フォローアップ期間、追跡期間も含む臨床研究の開始と終了の区切りについて記載し、個々の研究対象者が研究に参加する期間、日数、投薬量</w:t>
      </w:r>
      <w:r w:rsidR="002A040E"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投薬方法等を、図表を用いてわかりやすく記載する。</w:t>
      </w:r>
    </w:p>
    <w:p w14:paraId="6729C898" w14:textId="77777777" w:rsidR="00FC02E4" w:rsidRPr="00820D84" w:rsidRDefault="00FC02E4" w:rsidP="00A135DB">
      <w:pPr>
        <w:pStyle w:val="a3"/>
        <w:rPr>
          <w:rFonts w:asciiTheme="majorEastAsia" w:eastAsiaTheme="majorEastAsia" w:hAnsiTheme="majorEastAsia"/>
          <w:color w:val="FF0000"/>
          <w:lang w:eastAsia="ja-JP"/>
        </w:rPr>
      </w:pPr>
    </w:p>
    <w:p w14:paraId="5E0E2667" w14:textId="1627EA0D" w:rsidR="00A135DB" w:rsidRPr="00FD56C9" w:rsidRDefault="00A135DB" w:rsidP="00C87C34">
      <w:pPr>
        <w:pStyle w:val="a3"/>
        <w:rPr>
          <w:rFonts w:asciiTheme="majorEastAsia" w:eastAsiaTheme="majorEastAsia" w:hAnsiTheme="majorEastAsia"/>
          <w:b/>
          <w:bCs/>
          <w:color w:val="92D050"/>
          <w:lang w:eastAsia="ja-JP"/>
        </w:rPr>
      </w:pPr>
      <w:r w:rsidRPr="00FD56C9">
        <w:rPr>
          <w:rFonts w:asciiTheme="majorEastAsia" w:eastAsiaTheme="majorEastAsia" w:hAnsiTheme="majorEastAsia" w:hint="eastAsia"/>
          <w:b/>
          <w:bCs/>
          <w:color w:val="00B050"/>
          <w:lang w:eastAsia="ja-JP"/>
        </w:rPr>
        <w:t>（例</w:t>
      </w:r>
      <w:r w:rsidR="00F616B3" w:rsidRPr="00FD56C9">
        <w:rPr>
          <w:rFonts w:asciiTheme="majorEastAsia" w:eastAsiaTheme="majorEastAsia" w:hAnsiTheme="majorEastAsia" w:hint="eastAsia"/>
          <w:b/>
          <w:bCs/>
          <w:color w:val="00B050"/>
          <w:lang w:eastAsia="ja-JP"/>
        </w:rPr>
        <w:t>1</w:t>
      </w:r>
      <w:r w:rsidRPr="00FD56C9">
        <w:rPr>
          <w:rFonts w:asciiTheme="majorEastAsia" w:eastAsiaTheme="majorEastAsia" w:hAnsiTheme="majorEastAsia" w:hint="eastAsia"/>
          <w:b/>
          <w:bCs/>
          <w:color w:val="00B050"/>
          <w:lang w:eastAsia="ja-JP"/>
        </w:rPr>
        <w:t>）</w:t>
      </w:r>
    </w:p>
    <w:p w14:paraId="5FE42A70" w14:textId="10038E37" w:rsidR="00A135DB" w:rsidRPr="00820D84" w:rsidRDefault="003D5D52" w:rsidP="00A135DB">
      <w:pPr>
        <w:pStyle w:val="a3"/>
        <w:rPr>
          <w:rFonts w:asciiTheme="majorEastAsia" w:eastAsiaTheme="majorEastAsia" w:hAnsiTheme="majorEastAsia"/>
          <w:lang w:eastAsia="ja-JP"/>
        </w:rPr>
      </w:pPr>
      <w:r w:rsidRPr="00820D84">
        <w:rPr>
          <w:rFonts w:asciiTheme="majorEastAsia" w:eastAsiaTheme="majorEastAsia" w:hAnsiTheme="majorEastAsia"/>
          <w:noProof/>
          <w:lang w:eastAsia="ja-JP"/>
        </w:rPr>
        <mc:AlternateContent>
          <mc:Choice Requires="wpg">
            <w:drawing>
              <wp:anchor distT="0" distB="0" distL="114300" distR="114300" simplePos="0" relativeHeight="251664384" behindDoc="0" locked="0" layoutInCell="1" allowOverlap="1" wp14:anchorId="73739923" wp14:editId="59ED7E45">
                <wp:simplePos x="0" y="0"/>
                <wp:positionH relativeFrom="column">
                  <wp:posOffset>3175</wp:posOffset>
                </wp:positionH>
                <wp:positionV relativeFrom="paragraph">
                  <wp:posOffset>173990</wp:posOffset>
                </wp:positionV>
                <wp:extent cx="5259293" cy="3600450"/>
                <wp:effectExtent l="0" t="0" r="17780" b="19050"/>
                <wp:wrapNone/>
                <wp:docPr id="1" name="グループ化 1"/>
                <wp:cNvGraphicFramePr/>
                <a:graphic xmlns:a="http://schemas.openxmlformats.org/drawingml/2006/main">
                  <a:graphicData uri="http://schemas.microsoft.com/office/word/2010/wordprocessingGroup">
                    <wpg:wgp>
                      <wpg:cNvGrpSpPr/>
                      <wpg:grpSpPr>
                        <a:xfrm>
                          <a:off x="0" y="0"/>
                          <a:ext cx="5259293" cy="3600450"/>
                          <a:chOff x="0" y="0"/>
                          <a:chExt cx="5259293" cy="3600450"/>
                        </a:xfrm>
                      </wpg:grpSpPr>
                      <wps:wsp>
                        <wps:cNvPr id="2115563242" name="テキスト ボックス 2115563242"/>
                        <wps:cNvSpPr txBox="1"/>
                        <wps:spPr>
                          <a:xfrm>
                            <a:off x="1524000" y="0"/>
                            <a:ext cx="2105025" cy="276225"/>
                          </a:xfrm>
                          <a:prstGeom prst="rect">
                            <a:avLst/>
                          </a:prstGeom>
                          <a:solidFill>
                            <a:sysClr val="window" lastClr="FFFFFF"/>
                          </a:solidFill>
                          <a:ln w="6350">
                            <a:solidFill>
                              <a:srgbClr val="00B050"/>
                            </a:solidFill>
                          </a:ln>
                        </wps:spPr>
                        <wps:txbx>
                          <w:txbxContent>
                            <w:p w14:paraId="45F2845F" w14:textId="007BC4F9" w:rsidR="00A135DB" w:rsidRPr="002C3317" w:rsidRDefault="00A135DB" w:rsidP="00A135DB">
                              <w:pPr>
                                <w:rPr>
                                  <w:rFonts w:ascii="ＭＳ ゴシック" w:eastAsia="ＭＳ ゴシック" w:hAnsi="ＭＳ ゴシック"/>
                                  <w:color w:val="00B050"/>
                                  <w:sz w:val="21"/>
                                  <w:szCs w:val="21"/>
                                  <w:lang w:eastAsia="ja-JP"/>
                                </w:rPr>
                              </w:pPr>
                              <w:r>
                                <w:rPr>
                                  <w:rFonts w:ascii="ＭＳ ゴシック" w:eastAsia="ＭＳ ゴシック" w:hAnsi="ＭＳ ゴシック" w:hint="eastAsia"/>
                                  <w:color w:val="00B050"/>
                                  <w:sz w:val="21"/>
                                  <w:szCs w:val="21"/>
                                  <w:lang w:eastAsia="ja-JP"/>
                                </w:rPr>
                                <w:t>18</w:t>
                              </w:r>
                              <w:r w:rsidRPr="002C3317">
                                <w:rPr>
                                  <w:rFonts w:ascii="ＭＳ ゴシック" w:eastAsia="ＭＳ ゴシック" w:hAnsi="ＭＳ ゴシック"/>
                                  <w:color w:val="00B050"/>
                                  <w:sz w:val="21"/>
                                  <w:szCs w:val="21"/>
                                  <w:lang w:eastAsia="ja-JP"/>
                                </w:rPr>
                                <w:t>歳以上</w:t>
                              </w:r>
                              <w:r w:rsidRPr="002C3317">
                                <w:rPr>
                                  <w:rFonts w:ascii="ＭＳ ゴシック" w:eastAsia="ＭＳ ゴシック" w:hAnsi="ＭＳ ゴシック" w:hint="eastAsia"/>
                                  <w:color w:val="00B050"/>
                                  <w:sz w:val="21"/>
                                  <w:szCs w:val="21"/>
                                  <w:lang w:eastAsia="ja-JP"/>
                                </w:rPr>
                                <w:t>の</w:t>
                              </w:r>
                              <w:r w:rsidRPr="002C3317">
                                <w:rPr>
                                  <w:rFonts w:ascii="ＭＳ ゴシック" w:eastAsia="ＭＳ ゴシック" w:hAnsi="ＭＳ ゴシック"/>
                                  <w:color w:val="00B050"/>
                                  <w:sz w:val="21"/>
                                  <w:szCs w:val="21"/>
                                  <w:lang w:eastAsia="ja-JP"/>
                                </w:rPr>
                                <w:t>xx</w:t>
                              </w:r>
                              <w:r w:rsidRPr="002C3317">
                                <w:rPr>
                                  <w:rFonts w:ascii="ＭＳ ゴシック" w:eastAsia="ＭＳ ゴシック" w:hAnsi="ＭＳ ゴシック" w:hint="eastAsia"/>
                                  <w:color w:val="00B050"/>
                                  <w:sz w:val="21"/>
                                  <w:szCs w:val="21"/>
                                  <w:lang w:eastAsia="ja-JP"/>
                                </w:rPr>
                                <w:t>病患者</w:t>
                              </w:r>
                              <w:r w:rsidR="00A97ACB">
                                <w:rPr>
                                  <w:rFonts w:ascii="ＭＳ ゴシック" w:eastAsia="ＭＳ ゴシック" w:hAnsi="ＭＳ ゴシック" w:hint="eastAsia"/>
                                  <w:color w:val="00B050"/>
                                  <w:sz w:val="21"/>
                                  <w:szCs w:val="21"/>
                                  <w:lang w:eastAsia="ja-JP"/>
                                </w:rPr>
                                <w:t>、</w:t>
                              </w:r>
                              <w:r w:rsidRPr="002C3317">
                                <w:rPr>
                                  <w:rFonts w:ascii="ＭＳ ゴシック" w:eastAsia="ＭＳ ゴシック" w:hAnsi="ＭＳ ゴシック"/>
                                  <w:color w:val="00B050"/>
                                  <w:sz w:val="21"/>
                                  <w:szCs w:val="21"/>
                                  <w:lang w:eastAsia="ja-JP"/>
                                </w:rPr>
                                <w:t>PS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4455380" name="直線コネクタ 2004455380"/>
                        <wps:cNvCnPr/>
                        <wps:spPr>
                          <a:xfrm>
                            <a:off x="2562225" y="276225"/>
                            <a:ext cx="0" cy="295275"/>
                          </a:xfrm>
                          <a:prstGeom prst="line">
                            <a:avLst/>
                          </a:prstGeom>
                          <a:noFill/>
                          <a:ln w="9525" cap="flat" cmpd="sng" algn="ctr">
                            <a:solidFill>
                              <a:srgbClr val="00B050"/>
                            </a:solidFill>
                            <a:prstDash val="solid"/>
                          </a:ln>
                          <a:effectLst/>
                        </wps:spPr>
                        <wps:bodyPr/>
                      </wps:wsp>
                      <wps:wsp>
                        <wps:cNvPr id="1831283645" name="テキスト ボックス 1831283645"/>
                        <wps:cNvSpPr txBox="1"/>
                        <wps:spPr>
                          <a:xfrm>
                            <a:off x="1895475" y="581025"/>
                            <a:ext cx="1302106" cy="304800"/>
                          </a:xfrm>
                          <a:prstGeom prst="rect">
                            <a:avLst/>
                          </a:prstGeom>
                          <a:solidFill>
                            <a:sysClr val="window" lastClr="FFFFFF"/>
                          </a:solidFill>
                          <a:ln w="6350">
                            <a:solidFill>
                              <a:srgbClr val="00B050"/>
                            </a:solidFill>
                          </a:ln>
                        </wps:spPr>
                        <wps:txbx>
                          <w:txbxContent>
                            <w:p w14:paraId="03CD0290" w14:textId="77777777" w:rsidR="00A135DB" w:rsidRPr="002C3317" w:rsidRDefault="00A135DB" w:rsidP="00A135DB">
                              <w:pP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説明</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同意取得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515231" name="直線コネクタ 502515231"/>
                        <wps:cNvCnPr/>
                        <wps:spPr>
                          <a:xfrm>
                            <a:off x="2571750" y="885825"/>
                            <a:ext cx="0" cy="295275"/>
                          </a:xfrm>
                          <a:prstGeom prst="line">
                            <a:avLst/>
                          </a:prstGeom>
                          <a:noFill/>
                          <a:ln w="9525" cap="flat" cmpd="sng" algn="ctr">
                            <a:solidFill>
                              <a:srgbClr val="00B050"/>
                            </a:solidFill>
                            <a:prstDash val="solid"/>
                          </a:ln>
                          <a:effectLst/>
                        </wps:spPr>
                        <wps:bodyPr/>
                      </wps:wsp>
                      <wps:wsp>
                        <wps:cNvPr id="1806573976" name="テキスト ボックス 1806573976"/>
                        <wps:cNvSpPr txBox="1"/>
                        <wps:spPr>
                          <a:xfrm>
                            <a:off x="1066800" y="1190625"/>
                            <a:ext cx="2999944" cy="438150"/>
                          </a:xfrm>
                          <a:prstGeom prst="rect">
                            <a:avLst/>
                          </a:prstGeom>
                          <a:solidFill>
                            <a:sysClr val="window" lastClr="FFFFFF"/>
                          </a:solidFill>
                          <a:ln w="6350">
                            <a:solidFill>
                              <a:srgbClr val="00B050"/>
                            </a:solidFill>
                          </a:ln>
                        </wps:spPr>
                        <wps:txbx>
                          <w:txbxContent>
                            <w:p w14:paraId="6AE7FDD1"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登録</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ランダム</w:t>
                              </w:r>
                              <w:r w:rsidRPr="002C3317">
                                <w:rPr>
                                  <w:rFonts w:ascii="ＭＳ ゴシック" w:eastAsia="ＭＳ ゴシック" w:hAnsi="ＭＳ ゴシック"/>
                                  <w:color w:val="00B050"/>
                                  <w:sz w:val="21"/>
                                  <w:szCs w:val="21"/>
                                  <w:lang w:eastAsia="ja-JP"/>
                                </w:rPr>
                                <w:t>割付</w:t>
                              </w:r>
                            </w:p>
                            <w:p w14:paraId="61011AE8"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調整因子</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性別</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年齢</w:t>
                              </w:r>
                              <w:r w:rsidRPr="002C3317">
                                <w:rPr>
                                  <w:rFonts w:ascii="ＭＳ ゴシック" w:eastAsia="ＭＳ ゴシック" w:hAnsi="ＭＳ ゴシック"/>
                                  <w:color w:val="00B050"/>
                                  <w:sz w:val="21"/>
                                  <w:szCs w:val="21"/>
                                  <w:lang w:eastAsia="ja-JP"/>
                                </w:rPr>
                                <w:t>(xx歳未満／xx</w:t>
                              </w:r>
                              <w:r w:rsidRPr="002C3317">
                                <w:rPr>
                                  <w:rFonts w:ascii="ＭＳ ゴシック" w:eastAsia="ＭＳ ゴシック" w:hAnsi="ＭＳ ゴシック" w:hint="eastAsia"/>
                                  <w:color w:val="00B050"/>
                                  <w:sz w:val="21"/>
                                  <w:szCs w:val="21"/>
                                  <w:lang w:eastAsia="ja-JP"/>
                                </w:rPr>
                                <w:t>歳</w:t>
                              </w:r>
                              <w:r w:rsidRPr="002C3317">
                                <w:rPr>
                                  <w:rFonts w:ascii="ＭＳ ゴシック" w:eastAsia="ＭＳ ゴシック" w:hAnsi="ＭＳ ゴシック"/>
                                  <w:color w:val="00B050"/>
                                  <w:sz w:val="21"/>
                                  <w:szCs w:val="21"/>
                                  <w:lang w:eastAsia="ja-JP"/>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8503594" name="直線コネクタ 1328503594"/>
                        <wps:cNvCnPr/>
                        <wps:spPr>
                          <a:xfrm>
                            <a:off x="2571750" y="1628775"/>
                            <a:ext cx="0" cy="295275"/>
                          </a:xfrm>
                          <a:prstGeom prst="line">
                            <a:avLst/>
                          </a:prstGeom>
                          <a:noFill/>
                          <a:ln w="9525" cap="flat" cmpd="sng" algn="ctr">
                            <a:solidFill>
                              <a:srgbClr val="00B050"/>
                            </a:solidFill>
                            <a:prstDash val="solid"/>
                          </a:ln>
                          <a:effectLst/>
                        </wps:spPr>
                        <wps:bodyPr/>
                      </wps:wsp>
                      <wps:wsp>
                        <wps:cNvPr id="1185943007" name="直線コネクタ 1185943007"/>
                        <wps:cNvCnPr/>
                        <wps:spPr>
                          <a:xfrm>
                            <a:off x="1295400" y="1943100"/>
                            <a:ext cx="0" cy="295275"/>
                          </a:xfrm>
                          <a:prstGeom prst="line">
                            <a:avLst/>
                          </a:prstGeom>
                          <a:noFill/>
                          <a:ln w="9525" cap="flat" cmpd="sng" algn="ctr">
                            <a:solidFill>
                              <a:srgbClr val="00B050"/>
                            </a:solidFill>
                            <a:prstDash val="solid"/>
                          </a:ln>
                          <a:effectLst/>
                        </wps:spPr>
                        <wps:bodyPr/>
                      </wps:wsp>
                      <wps:wsp>
                        <wps:cNvPr id="168619350" name="直線コネクタ 168619350"/>
                        <wps:cNvCnPr/>
                        <wps:spPr>
                          <a:xfrm>
                            <a:off x="3848100" y="1933575"/>
                            <a:ext cx="0" cy="295275"/>
                          </a:xfrm>
                          <a:prstGeom prst="line">
                            <a:avLst/>
                          </a:prstGeom>
                          <a:noFill/>
                          <a:ln w="9525" cap="flat" cmpd="sng" algn="ctr">
                            <a:solidFill>
                              <a:srgbClr val="00B050"/>
                            </a:solidFill>
                            <a:prstDash val="solid"/>
                          </a:ln>
                          <a:effectLst/>
                        </wps:spPr>
                        <wps:bodyPr/>
                      </wps:wsp>
                      <wps:wsp>
                        <wps:cNvPr id="2059600442" name="直線コネクタ 2059600442"/>
                        <wps:cNvCnPr/>
                        <wps:spPr>
                          <a:xfrm flipV="1">
                            <a:off x="1295400" y="1933575"/>
                            <a:ext cx="2552700" cy="9525"/>
                          </a:xfrm>
                          <a:prstGeom prst="line">
                            <a:avLst/>
                          </a:prstGeom>
                          <a:noFill/>
                          <a:ln w="9525" cap="flat" cmpd="sng" algn="ctr">
                            <a:solidFill>
                              <a:srgbClr val="00B050"/>
                            </a:solidFill>
                            <a:prstDash val="solid"/>
                          </a:ln>
                          <a:effectLst/>
                        </wps:spPr>
                        <wps:bodyPr/>
                      </wps:wsp>
                      <wps:wsp>
                        <wps:cNvPr id="1184474437" name="テキスト ボックス 1184474437"/>
                        <wps:cNvSpPr txBox="1"/>
                        <wps:spPr>
                          <a:xfrm>
                            <a:off x="0" y="2238375"/>
                            <a:ext cx="2486323" cy="619125"/>
                          </a:xfrm>
                          <a:prstGeom prst="rect">
                            <a:avLst/>
                          </a:prstGeom>
                          <a:solidFill>
                            <a:sysClr val="window" lastClr="FFFFFF"/>
                          </a:solidFill>
                          <a:ln w="6350">
                            <a:solidFill>
                              <a:srgbClr val="00B050"/>
                            </a:solidFill>
                          </a:ln>
                        </wps:spPr>
                        <wps:txbx>
                          <w:txbxContent>
                            <w:p w14:paraId="02722A59"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A群</w:t>
                              </w:r>
                              <w:r w:rsidRPr="002C3317">
                                <w:rPr>
                                  <w:rFonts w:ascii="ＭＳ ゴシック" w:eastAsia="ＭＳ ゴシック" w:hAnsi="ＭＳ ゴシック"/>
                                  <w:color w:val="00B050"/>
                                  <w:sz w:val="21"/>
                                  <w:szCs w:val="21"/>
                                  <w:lang w:eastAsia="ja-JP"/>
                                </w:rPr>
                                <w:t>)</w:t>
                              </w:r>
                            </w:p>
                            <w:p w14:paraId="70CF59AB"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5DAFDDF2"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w:t>
                              </w:r>
                              <w:r w:rsidRPr="002C3317">
                                <w:rPr>
                                  <w:rFonts w:ascii="ＭＳ ゴシック" w:eastAsia="ＭＳ ゴシック" w:hAnsi="ＭＳ ゴシック" w:hint="eastAsia"/>
                                  <w:color w:val="00B050"/>
                                  <w:sz w:val="21"/>
                                  <w:szCs w:val="21"/>
                                  <w:lang w:eastAsia="ja-JP"/>
                                </w:rPr>
                                <w:t>50㎎</w:t>
                              </w:r>
                              <w:r w:rsidRPr="002C3317">
                                <w:rPr>
                                  <w:rFonts w:ascii="ＭＳ ゴシック" w:eastAsia="ＭＳ ゴシック" w:hAnsi="ＭＳ ゴシック"/>
                                  <w:color w:val="00B050"/>
                                  <w:sz w:val="21"/>
                                  <w:szCs w:val="21"/>
                                  <w:lang w:eastAsia="ja-JP"/>
                                </w:rPr>
                                <w:t>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331828" name="テキスト ボックス 426331828"/>
                        <wps:cNvSpPr txBox="1"/>
                        <wps:spPr>
                          <a:xfrm>
                            <a:off x="2590800" y="2238375"/>
                            <a:ext cx="2668493" cy="619125"/>
                          </a:xfrm>
                          <a:prstGeom prst="rect">
                            <a:avLst/>
                          </a:prstGeom>
                          <a:solidFill>
                            <a:sysClr val="window" lastClr="FFFFFF"/>
                          </a:solidFill>
                          <a:ln w="6350">
                            <a:solidFill>
                              <a:srgbClr val="00B050"/>
                            </a:solidFill>
                          </a:ln>
                        </wps:spPr>
                        <wps:txbx>
                          <w:txbxContent>
                            <w:p w14:paraId="3EE2822D"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B群</w:t>
                              </w:r>
                              <w:r w:rsidRPr="002C3317">
                                <w:rPr>
                                  <w:rFonts w:ascii="ＭＳ ゴシック" w:eastAsia="ＭＳ ゴシック" w:hAnsi="ＭＳ ゴシック"/>
                                  <w:color w:val="00B050"/>
                                  <w:sz w:val="21"/>
                                  <w:szCs w:val="21"/>
                                  <w:lang w:eastAsia="ja-JP"/>
                                </w:rPr>
                                <w:t>)</w:t>
                              </w:r>
                            </w:p>
                            <w:p w14:paraId="12A8DC74"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731E1B64"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xx薬100㎎を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p w14:paraId="650DAF95" w14:textId="77777777" w:rsidR="00A135DB" w:rsidRPr="0050695D" w:rsidRDefault="00A135DB" w:rsidP="00A135DB">
                              <w:pPr>
                                <w:jc w:val="center"/>
                                <w:rPr>
                                  <w:color w:val="00B050"/>
                                  <w:sz w:val="21"/>
                                  <w:szCs w:val="21"/>
                                  <w:lang w:eastAsia="ja-JP"/>
                                </w:rPr>
                              </w:pPr>
                            </w:p>
                            <w:p w14:paraId="5915C277" w14:textId="77777777" w:rsidR="00A135DB" w:rsidRPr="0050695D" w:rsidRDefault="00A135DB" w:rsidP="00A135DB">
                              <w:pPr>
                                <w:jc w:val="center"/>
                                <w:rPr>
                                  <w:color w:val="00B050"/>
                                  <w:sz w:val="21"/>
                                  <w:szCs w:val="21"/>
                                  <w:lang w:eastAsia="ja-JP"/>
                                </w:rPr>
                              </w:pP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p>
                            <w:p w14:paraId="32D2392E" w14:textId="77777777" w:rsidR="00A135DB" w:rsidRPr="0050695D" w:rsidRDefault="00A135DB" w:rsidP="00A135DB">
                              <w:pPr>
                                <w:jc w:val="center"/>
                                <w:rPr>
                                  <w:color w:val="00B050"/>
                                  <w:sz w:val="21"/>
                                  <w:szCs w:val="21"/>
                                  <w:lang w:eastAsia="ja-JP"/>
                                </w:rPr>
                              </w:pPr>
                              <w:r w:rsidRPr="0050695D">
                                <w:rPr>
                                  <w:color w:val="00B050"/>
                                  <w:sz w:val="21"/>
                                  <w:szCs w:val="21"/>
                                  <w:lang w:eastAsia="ja-JP"/>
                                </w:rPr>
                                <w:t>△さんかく</w:t>
                              </w: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r w:rsidRPr="0050695D">
                                <w:rPr>
                                  <w:rFonts w:hint="eastAsia"/>
                                  <w:color w:val="00B050"/>
                                  <w:sz w:val="21"/>
                                  <w:szCs w:val="21"/>
                                  <w:lang w:eastAsia="ja-JP"/>
                                </w:rPr>
                                <w:t xml:space="preserve">　</w:t>
                              </w:r>
                            </w:p>
                            <w:p w14:paraId="45E86D68" w14:textId="77777777" w:rsidR="00A135DB" w:rsidRPr="0050695D" w:rsidRDefault="00A135DB" w:rsidP="00A135DB">
                              <w:pPr>
                                <w:jc w:val="center"/>
                                <w:rPr>
                                  <w:color w:val="00B050"/>
                                  <w:sz w:val="21"/>
                                  <w:szCs w:val="21"/>
                                  <w:lang w:eastAsia="ja-JP"/>
                                </w:rPr>
                              </w:pPr>
                              <w:r w:rsidRPr="0050695D">
                                <w:rPr>
                                  <w:color w:val="00B050"/>
                                  <w:sz w:val="21"/>
                                  <w:szCs w:val="21"/>
                                  <w:lang w:eastAsia="ja-JP"/>
                                </w:rPr>
                                <w:t>薬</w:t>
                              </w:r>
                              <w:r w:rsidRPr="0050695D">
                                <w:rPr>
                                  <w:rFonts w:hint="eastAsia"/>
                                  <w:color w:val="00B050"/>
                                  <w:sz w:val="21"/>
                                  <w:szCs w:val="21"/>
                                  <w:lang w:eastAsia="ja-JP"/>
                                </w:rPr>
                                <w:t>50㎎</w:t>
                              </w:r>
                              <w:r w:rsidRPr="0050695D">
                                <w:rPr>
                                  <w:color w:val="00B050"/>
                                  <w:sz w:val="21"/>
                                  <w:szCs w:val="21"/>
                                  <w:lang w:eastAsia="ja-JP"/>
                                </w:rPr>
                                <w:t>を</w:t>
                              </w:r>
                              <w:r w:rsidRPr="0050695D">
                                <w:rPr>
                                  <w:rFonts w:hint="eastAsia"/>
                                  <w:color w:val="00B050"/>
                                  <w:sz w:val="21"/>
                                  <w:szCs w:val="21"/>
                                  <w:lang w:eastAsia="ja-JP"/>
                                </w:rPr>
                                <w:t>術前に</w:t>
                              </w:r>
                              <w:r w:rsidRPr="0050695D">
                                <w:rPr>
                                  <w:color w:val="00B050"/>
                                  <w:sz w:val="21"/>
                                  <w:szCs w:val="21"/>
                                  <w:lang w:eastAsia="ja-JP"/>
                                </w:rPr>
                                <w:t>投与する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3620307" name="直線コネクタ 633620307"/>
                        <wps:cNvCnPr/>
                        <wps:spPr>
                          <a:xfrm>
                            <a:off x="1304925" y="2867025"/>
                            <a:ext cx="0" cy="295275"/>
                          </a:xfrm>
                          <a:prstGeom prst="line">
                            <a:avLst/>
                          </a:prstGeom>
                          <a:noFill/>
                          <a:ln w="9525" cap="flat" cmpd="sng" algn="ctr">
                            <a:solidFill>
                              <a:srgbClr val="00B050"/>
                            </a:solidFill>
                            <a:prstDash val="solid"/>
                          </a:ln>
                          <a:effectLst/>
                        </wps:spPr>
                        <wps:bodyPr/>
                      </wps:wsp>
                      <wps:wsp>
                        <wps:cNvPr id="2097208069" name="直線コネクタ 2097208069"/>
                        <wps:cNvCnPr/>
                        <wps:spPr>
                          <a:xfrm>
                            <a:off x="3857625" y="2857500"/>
                            <a:ext cx="0" cy="295275"/>
                          </a:xfrm>
                          <a:prstGeom prst="line">
                            <a:avLst/>
                          </a:prstGeom>
                          <a:noFill/>
                          <a:ln w="9525" cap="flat" cmpd="sng" algn="ctr">
                            <a:solidFill>
                              <a:srgbClr val="00B050"/>
                            </a:solidFill>
                            <a:prstDash val="solid"/>
                          </a:ln>
                          <a:effectLst/>
                        </wps:spPr>
                        <wps:bodyPr/>
                      </wps:wsp>
                      <wps:wsp>
                        <wps:cNvPr id="2031667374" name="テキスト ボックス 2031667374"/>
                        <wps:cNvSpPr txBox="1"/>
                        <wps:spPr>
                          <a:xfrm>
                            <a:off x="619125" y="3162300"/>
                            <a:ext cx="3877056" cy="438150"/>
                          </a:xfrm>
                          <a:prstGeom prst="rect">
                            <a:avLst/>
                          </a:prstGeom>
                          <a:solidFill>
                            <a:sysClr val="window" lastClr="FFFFFF"/>
                          </a:solidFill>
                          <a:ln w="6350">
                            <a:solidFill>
                              <a:srgbClr val="00B050"/>
                            </a:solidFill>
                          </a:ln>
                        </wps:spPr>
                        <wps:txbx>
                          <w:txbxContent>
                            <w:p w14:paraId="00BA0481"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主要評価</w:t>
                              </w:r>
                              <w:r w:rsidRPr="002C3317">
                                <w:rPr>
                                  <w:rFonts w:ascii="ＭＳ ゴシック" w:eastAsia="ＭＳ ゴシック" w:hAnsi="ＭＳ ゴシック"/>
                                  <w:color w:val="00B050"/>
                                  <w:sz w:val="21"/>
                                  <w:szCs w:val="21"/>
                                  <w:lang w:eastAsia="ja-JP"/>
                                </w:rPr>
                                <w:t>項目</w:t>
                              </w:r>
                            </w:p>
                            <w:p w14:paraId="7B4B748B"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術後</w:t>
                              </w:r>
                              <w:r w:rsidRPr="002C3317">
                                <w:rPr>
                                  <w:rFonts w:ascii="ＭＳ ゴシック" w:eastAsia="ＭＳ ゴシック" w:hAnsi="ＭＳ ゴシック"/>
                                  <w:color w:val="00B050"/>
                                  <w:sz w:val="21"/>
                                  <w:szCs w:val="21"/>
                                  <w:lang w:eastAsia="ja-JP"/>
                                </w:rPr>
                                <w:t>xx時間後の痛みスコアをxx</w:t>
                              </w:r>
                              <w:r w:rsidRPr="002C3317">
                                <w:rPr>
                                  <w:rFonts w:ascii="ＭＳ ゴシック" w:eastAsia="ＭＳ ゴシック" w:hAnsi="ＭＳ ゴシック" w:hint="eastAsia"/>
                                  <w:color w:val="00B050"/>
                                  <w:sz w:val="21"/>
                                  <w:szCs w:val="21"/>
                                  <w:lang w:eastAsia="ja-JP"/>
                                </w:rPr>
                                <w:t>スケールを</w:t>
                              </w:r>
                              <w:r w:rsidRPr="002C3317">
                                <w:rPr>
                                  <w:rFonts w:ascii="ＭＳ ゴシック" w:eastAsia="ＭＳ ゴシック" w:hAnsi="ＭＳ ゴシック"/>
                                  <w:color w:val="00B050"/>
                                  <w:sz w:val="21"/>
                                  <w:szCs w:val="21"/>
                                  <w:lang w:eastAsia="ja-JP"/>
                                </w:rPr>
                                <w:t>用いて評価する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739923" id="グループ化 1" o:spid="_x0000_s1026" style="position:absolute;left:0;text-align:left;margin-left:.25pt;margin-top:13.7pt;width:414.1pt;height:283.5pt;z-index:251664384" coordsize="52592,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">
                <v:shapetype id="_x0000_t202" coordsize="21600,21600" o:spt="202" path="m,l,21600r21600,l21600,xe">
                  <v:stroke joinstyle="miter"/>
                  <v:path gradientshapeok="t" o:connecttype="rect"/>
                </v:shapetype>
                <v:shape id="テキスト ボックス 2115563242" o:spid="_x0000_s1027" type="#_x0000_t202" style="position:absolute;left:15240;width:21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" fillcolor="window" strokecolor="#00b050" strokeweight=".5pt">
                  <v:textbox>
                    <w:txbxContent>
                      <w:p w14:paraId="45F2845F" w14:textId="007BC4F9" w:rsidR="00A135DB" w:rsidRPr="002C3317" w:rsidRDefault="00A135DB" w:rsidP="00A135DB">
                        <w:pPr>
                          <w:rPr>
                            <w:rFonts w:ascii="ＭＳ ゴシック" w:eastAsia="ＭＳ ゴシック" w:hAnsi="ＭＳ ゴシック"/>
                            <w:color w:val="00B050"/>
                            <w:sz w:val="21"/>
                            <w:szCs w:val="21"/>
                            <w:lang w:eastAsia="ja-JP"/>
                          </w:rPr>
                        </w:pPr>
                        <w:r>
                          <w:rPr>
                            <w:rFonts w:ascii="ＭＳ ゴシック" w:eastAsia="ＭＳ ゴシック" w:hAnsi="ＭＳ ゴシック" w:hint="eastAsia"/>
                            <w:color w:val="00B050"/>
                            <w:sz w:val="21"/>
                            <w:szCs w:val="21"/>
                            <w:lang w:eastAsia="ja-JP"/>
                          </w:rPr>
                          <w:t>18</w:t>
                        </w:r>
                        <w:r w:rsidRPr="002C3317">
                          <w:rPr>
                            <w:rFonts w:ascii="ＭＳ ゴシック" w:eastAsia="ＭＳ ゴシック" w:hAnsi="ＭＳ ゴシック"/>
                            <w:color w:val="00B050"/>
                            <w:sz w:val="21"/>
                            <w:szCs w:val="21"/>
                            <w:lang w:eastAsia="ja-JP"/>
                          </w:rPr>
                          <w:t>歳以上</w:t>
                        </w:r>
                        <w:r w:rsidRPr="002C3317">
                          <w:rPr>
                            <w:rFonts w:ascii="ＭＳ ゴシック" w:eastAsia="ＭＳ ゴシック" w:hAnsi="ＭＳ ゴシック" w:hint="eastAsia"/>
                            <w:color w:val="00B050"/>
                            <w:sz w:val="21"/>
                            <w:szCs w:val="21"/>
                            <w:lang w:eastAsia="ja-JP"/>
                          </w:rPr>
                          <w:t>の</w:t>
                        </w:r>
                        <w:r w:rsidRPr="002C3317">
                          <w:rPr>
                            <w:rFonts w:ascii="ＭＳ ゴシック" w:eastAsia="ＭＳ ゴシック" w:hAnsi="ＭＳ ゴシック"/>
                            <w:color w:val="00B050"/>
                            <w:sz w:val="21"/>
                            <w:szCs w:val="21"/>
                            <w:lang w:eastAsia="ja-JP"/>
                          </w:rPr>
                          <w:t>xx</w:t>
                        </w:r>
                        <w:r w:rsidRPr="002C3317">
                          <w:rPr>
                            <w:rFonts w:ascii="ＭＳ ゴシック" w:eastAsia="ＭＳ ゴシック" w:hAnsi="ＭＳ ゴシック" w:hint="eastAsia"/>
                            <w:color w:val="00B050"/>
                            <w:sz w:val="21"/>
                            <w:szCs w:val="21"/>
                            <w:lang w:eastAsia="ja-JP"/>
                          </w:rPr>
                          <w:t>病患者</w:t>
                        </w:r>
                        <w:r w:rsidR="00A97ACB">
                          <w:rPr>
                            <w:rFonts w:ascii="ＭＳ ゴシック" w:eastAsia="ＭＳ ゴシック" w:hAnsi="ＭＳ ゴシック" w:hint="eastAsia"/>
                            <w:color w:val="00B050"/>
                            <w:sz w:val="21"/>
                            <w:szCs w:val="21"/>
                            <w:lang w:eastAsia="ja-JP"/>
                          </w:rPr>
                          <w:t>、</w:t>
                        </w:r>
                        <w:r w:rsidRPr="002C3317">
                          <w:rPr>
                            <w:rFonts w:ascii="ＭＳ ゴシック" w:eastAsia="ＭＳ ゴシック" w:hAnsi="ＭＳ ゴシック"/>
                            <w:color w:val="00B050"/>
                            <w:sz w:val="21"/>
                            <w:szCs w:val="21"/>
                            <w:lang w:eastAsia="ja-JP"/>
                          </w:rPr>
                          <w:t>PS 0-2</w:t>
                        </w:r>
                      </w:p>
                    </w:txbxContent>
                  </v:textbox>
                </v:shape>
                <v:line id="直線コネクタ 2004455380" o:spid="_x0000_s1028" style="position:absolute;visibility:visible;mso-wrap-style:square" from="25622,2762" to="2562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" strokecolor="#00b050"/>
                <v:shape id="テキスト ボックス 1831283645" o:spid="_x0000_s1029" type="#_x0000_t202" style="position:absolute;left:18954;top:5810;width:1302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" fillcolor="window" strokecolor="#00b050" strokeweight=".5pt">
                  <v:textbox>
                    <w:txbxContent>
                      <w:p w14:paraId="03CD0290" w14:textId="77777777" w:rsidR="00A135DB" w:rsidRPr="002C3317" w:rsidRDefault="00A135DB" w:rsidP="00A135DB">
                        <w:pP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説明</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同意取得</w:t>
                        </w:r>
                      </w:p>
                    </w:txbxContent>
                  </v:textbox>
                </v:shape>
                <v:line id="直線コネクタ 502515231" o:spid="_x0000_s1030" style="position:absolute;visibility:visible;mso-wrap-style:square" from="25717,8858" to="25717,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" strokecolor="#00b050"/>
                <v:shape id="テキスト ボックス 1806573976" o:spid="_x0000_s1031" type="#_x0000_t202" style="position:absolute;left:10668;top:11906;width:2999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" fillcolor="window" strokecolor="#00b050" strokeweight=".5pt">
                  <v:textbox>
                    <w:txbxContent>
                      <w:p w14:paraId="6AE7FDD1"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登録</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ランダム</w:t>
                        </w:r>
                        <w:r w:rsidRPr="002C3317">
                          <w:rPr>
                            <w:rFonts w:ascii="ＭＳ ゴシック" w:eastAsia="ＭＳ ゴシック" w:hAnsi="ＭＳ ゴシック"/>
                            <w:color w:val="00B050"/>
                            <w:sz w:val="21"/>
                            <w:szCs w:val="21"/>
                            <w:lang w:eastAsia="ja-JP"/>
                          </w:rPr>
                          <w:t>割付</w:t>
                        </w:r>
                      </w:p>
                      <w:p w14:paraId="61011AE8"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調整因子</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性別</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年齢</w:t>
                        </w:r>
                        <w:r w:rsidRPr="002C3317">
                          <w:rPr>
                            <w:rFonts w:ascii="ＭＳ ゴシック" w:eastAsia="ＭＳ ゴシック" w:hAnsi="ＭＳ ゴシック"/>
                            <w:color w:val="00B050"/>
                            <w:sz w:val="21"/>
                            <w:szCs w:val="21"/>
                            <w:lang w:eastAsia="ja-JP"/>
                          </w:rPr>
                          <w:t>(xx歳未満／xx</w:t>
                        </w:r>
                        <w:r w:rsidRPr="002C3317">
                          <w:rPr>
                            <w:rFonts w:ascii="ＭＳ ゴシック" w:eastAsia="ＭＳ ゴシック" w:hAnsi="ＭＳ ゴシック" w:hint="eastAsia"/>
                            <w:color w:val="00B050"/>
                            <w:sz w:val="21"/>
                            <w:szCs w:val="21"/>
                            <w:lang w:eastAsia="ja-JP"/>
                          </w:rPr>
                          <w:t>歳</w:t>
                        </w:r>
                        <w:r w:rsidRPr="002C3317">
                          <w:rPr>
                            <w:rFonts w:ascii="ＭＳ ゴシック" w:eastAsia="ＭＳ ゴシック" w:hAnsi="ＭＳ ゴシック"/>
                            <w:color w:val="00B050"/>
                            <w:sz w:val="21"/>
                            <w:szCs w:val="21"/>
                            <w:lang w:eastAsia="ja-JP"/>
                          </w:rPr>
                          <w:t>以上)</w:t>
                        </w:r>
                      </w:p>
                    </w:txbxContent>
                  </v:textbox>
                </v:shape>
                <v:line id="直線コネクタ 1328503594" o:spid="_x0000_s1032" style="position:absolute;visibility:visible;mso-wrap-style:square" from="25717,16287" to="25717,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" strokecolor="#00b050"/>
                <v:line id="直線コネクタ 1185943007" o:spid="_x0000_s1033" style="position:absolute;visibility:visible;mso-wrap-style:square" from="12954,19431" to="12954,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" strokecolor="#00b050"/>
                <v:line id="直線コネクタ 168619350" o:spid="_x0000_s1034" style="position:absolute;visibility:visible;mso-wrap-style:square" from="38481,19335" to="38481,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" strokecolor="#00b050"/>
                <v:line id="直線コネクタ 2059600442" o:spid="_x0000_s1035" style="position:absolute;flip:y;visibility:visible;mso-wrap-style:square" from="12954,19335" to="3848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" strokecolor="#00b050"/>
                <v:shape id="テキスト ボックス 1184474437" o:spid="_x0000_s1036" type="#_x0000_t202" style="position:absolute;top:22383;width:24863;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" fillcolor="window" strokecolor="#00b050" strokeweight=".5pt">
                  <v:textbox>
                    <w:txbxContent>
                      <w:p w14:paraId="02722A59"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A群</w:t>
                        </w:r>
                        <w:r w:rsidRPr="002C3317">
                          <w:rPr>
                            <w:rFonts w:ascii="ＭＳ ゴシック" w:eastAsia="ＭＳ ゴシック" w:hAnsi="ＭＳ ゴシック"/>
                            <w:color w:val="00B050"/>
                            <w:sz w:val="21"/>
                            <w:szCs w:val="21"/>
                            <w:lang w:eastAsia="ja-JP"/>
                          </w:rPr>
                          <w:t>)</w:t>
                        </w:r>
                      </w:p>
                      <w:p w14:paraId="70CF59AB"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5DAFDDF2"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w:t>
                        </w:r>
                        <w:r w:rsidRPr="002C3317">
                          <w:rPr>
                            <w:rFonts w:ascii="ＭＳ ゴシック" w:eastAsia="ＭＳ ゴシック" w:hAnsi="ＭＳ ゴシック" w:hint="eastAsia"/>
                            <w:color w:val="00B050"/>
                            <w:sz w:val="21"/>
                            <w:szCs w:val="21"/>
                            <w:lang w:eastAsia="ja-JP"/>
                          </w:rPr>
                          <w:t>50㎎</w:t>
                        </w:r>
                        <w:r w:rsidRPr="002C3317">
                          <w:rPr>
                            <w:rFonts w:ascii="ＭＳ ゴシック" w:eastAsia="ＭＳ ゴシック" w:hAnsi="ＭＳ ゴシック"/>
                            <w:color w:val="00B050"/>
                            <w:sz w:val="21"/>
                            <w:szCs w:val="21"/>
                            <w:lang w:eastAsia="ja-JP"/>
                          </w:rPr>
                          <w:t>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txbxContent>
                  </v:textbox>
                </v:shape>
                <v:shape id="テキスト ボックス 426331828" o:spid="_x0000_s1037" type="#_x0000_t202" style="position:absolute;left:25908;top:22383;width:26684;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" fillcolor="window" strokecolor="#00b050" strokeweight=".5pt">
                  <v:textbox>
                    <w:txbxContent>
                      <w:p w14:paraId="3EE2822D"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対照群</w:t>
                        </w:r>
                        <w:r w:rsidRPr="002C3317">
                          <w:rPr>
                            <w:rFonts w:ascii="ＭＳ ゴシック" w:eastAsia="ＭＳ ゴシック" w:hAnsi="ＭＳ ゴシック"/>
                            <w:color w:val="00B050"/>
                            <w:sz w:val="21"/>
                            <w:szCs w:val="21"/>
                            <w:lang w:eastAsia="ja-JP"/>
                          </w:rPr>
                          <w:t>(</w:t>
                        </w:r>
                        <w:r w:rsidRPr="002C3317">
                          <w:rPr>
                            <w:rFonts w:ascii="ＭＳ ゴシック" w:eastAsia="ＭＳ ゴシック" w:hAnsi="ＭＳ ゴシック" w:hint="eastAsia"/>
                            <w:color w:val="00B050"/>
                            <w:sz w:val="21"/>
                            <w:szCs w:val="21"/>
                            <w:lang w:eastAsia="ja-JP"/>
                          </w:rPr>
                          <w:t>B群</w:t>
                        </w:r>
                        <w:r w:rsidRPr="002C3317">
                          <w:rPr>
                            <w:rFonts w:ascii="ＭＳ ゴシック" w:eastAsia="ＭＳ ゴシック" w:hAnsi="ＭＳ ゴシック"/>
                            <w:color w:val="00B050"/>
                            <w:sz w:val="21"/>
                            <w:szCs w:val="21"/>
                            <w:lang w:eastAsia="ja-JP"/>
                          </w:rPr>
                          <w:t>)</w:t>
                        </w:r>
                      </w:p>
                      <w:p w14:paraId="12A8DC74"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標準治療の内容</w:t>
                        </w:r>
                      </w:p>
                      <w:p w14:paraId="731E1B64"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経口で</w:t>
                        </w:r>
                        <w:r w:rsidRPr="002C3317">
                          <w:rPr>
                            <w:rFonts w:ascii="ＭＳ ゴシック" w:eastAsia="ＭＳ ゴシック" w:hAnsi="ＭＳ ゴシック"/>
                            <w:color w:val="00B050"/>
                            <w:sz w:val="21"/>
                            <w:szCs w:val="21"/>
                            <w:lang w:eastAsia="ja-JP"/>
                          </w:rPr>
                          <w:t>xx薬100㎎を</w:t>
                        </w:r>
                        <w:r w:rsidRPr="002C3317">
                          <w:rPr>
                            <w:rFonts w:ascii="ＭＳ ゴシック" w:eastAsia="ＭＳ ゴシック" w:hAnsi="ＭＳ ゴシック" w:hint="eastAsia"/>
                            <w:color w:val="00B050"/>
                            <w:sz w:val="21"/>
                            <w:szCs w:val="21"/>
                            <w:lang w:eastAsia="ja-JP"/>
                          </w:rPr>
                          <w:t>術前に</w:t>
                        </w:r>
                        <w:r w:rsidRPr="002C3317">
                          <w:rPr>
                            <w:rFonts w:ascii="ＭＳ ゴシック" w:eastAsia="ＭＳ ゴシック" w:hAnsi="ＭＳ ゴシック"/>
                            <w:color w:val="00B050"/>
                            <w:sz w:val="21"/>
                            <w:szCs w:val="21"/>
                            <w:lang w:eastAsia="ja-JP"/>
                          </w:rPr>
                          <w:t>投与する</w:t>
                        </w:r>
                      </w:p>
                      <w:p w14:paraId="650DAF95" w14:textId="77777777" w:rsidR="00A135DB" w:rsidRPr="0050695D" w:rsidRDefault="00A135DB" w:rsidP="00A135DB">
                        <w:pPr>
                          <w:jc w:val="center"/>
                          <w:rPr>
                            <w:color w:val="00B050"/>
                            <w:sz w:val="21"/>
                            <w:szCs w:val="21"/>
                            <w:lang w:eastAsia="ja-JP"/>
                          </w:rPr>
                        </w:pPr>
                      </w:p>
                      <w:p w14:paraId="5915C277" w14:textId="77777777" w:rsidR="00A135DB" w:rsidRPr="0050695D" w:rsidRDefault="00A135DB" w:rsidP="00A135DB">
                        <w:pPr>
                          <w:jc w:val="center"/>
                          <w:rPr>
                            <w:color w:val="00B050"/>
                            <w:sz w:val="21"/>
                            <w:szCs w:val="21"/>
                            <w:lang w:eastAsia="ja-JP"/>
                          </w:rPr>
                        </w:pP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p>
                      <w:p w14:paraId="32D2392E" w14:textId="77777777" w:rsidR="00A135DB" w:rsidRPr="0050695D" w:rsidRDefault="00A135DB" w:rsidP="00A135DB">
                        <w:pPr>
                          <w:jc w:val="center"/>
                          <w:rPr>
                            <w:color w:val="00B050"/>
                            <w:sz w:val="21"/>
                            <w:szCs w:val="21"/>
                            <w:lang w:eastAsia="ja-JP"/>
                          </w:rPr>
                        </w:pPr>
                        <w:r w:rsidRPr="0050695D">
                          <w:rPr>
                            <w:color w:val="00B050"/>
                            <w:sz w:val="21"/>
                            <w:szCs w:val="21"/>
                            <w:lang w:eastAsia="ja-JP"/>
                          </w:rPr>
                          <w:t>△さんかく</w:t>
                        </w:r>
                        <w:r w:rsidRPr="0050695D">
                          <w:rPr>
                            <mc:AlternateContent>
                              <mc:Choice Requires="w16se"/>
                              <mc:Fallback>
                                <w:rFonts w:ascii="Segoe UI Emoji" w:eastAsia="Segoe UI Emoji" w:hAnsi="Segoe UI Emoji" w:cs="Segoe UI Emoji"/>
                              </mc:Fallback>
                            </mc:AlternateContent>
                            <w:color w:val="00B050"/>
                            <w:sz w:val="21"/>
                            <w:szCs w:val="21"/>
                            <w:lang w:eastAsia="ja-JP"/>
                          </w:rPr>
                          <mc:AlternateContent>
                            <mc:Choice Requires="w16se">
                              <w16se:symEx w16se:font="Segoe UI Emoji" w16se:char="25B3"/>
                            </mc:Choice>
                            <mc:Fallback>
                              <w:t>△</w:t>
                            </mc:Fallback>
                          </mc:AlternateContent>
                        </w:r>
                        <w:r w:rsidRPr="0050695D">
                          <w:rPr>
                            <w:rFonts w:hint="eastAsia"/>
                            <w:color w:val="00B050"/>
                            <w:sz w:val="21"/>
                            <w:szCs w:val="21"/>
                            <w:lang w:eastAsia="ja-JP"/>
                          </w:rPr>
                          <w:t xml:space="preserve">　</w:t>
                        </w:r>
                      </w:p>
                      <w:p w14:paraId="45E86D68" w14:textId="77777777" w:rsidR="00A135DB" w:rsidRPr="0050695D" w:rsidRDefault="00A135DB" w:rsidP="00A135DB">
                        <w:pPr>
                          <w:jc w:val="center"/>
                          <w:rPr>
                            <w:color w:val="00B050"/>
                            <w:sz w:val="21"/>
                            <w:szCs w:val="21"/>
                            <w:lang w:eastAsia="ja-JP"/>
                          </w:rPr>
                        </w:pPr>
                        <w:r w:rsidRPr="0050695D">
                          <w:rPr>
                            <w:color w:val="00B050"/>
                            <w:sz w:val="21"/>
                            <w:szCs w:val="21"/>
                            <w:lang w:eastAsia="ja-JP"/>
                          </w:rPr>
                          <w:t>薬</w:t>
                        </w:r>
                        <w:r w:rsidRPr="0050695D">
                          <w:rPr>
                            <w:rFonts w:hint="eastAsia"/>
                            <w:color w:val="00B050"/>
                            <w:sz w:val="21"/>
                            <w:szCs w:val="21"/>
                            <w:lang w:eastAsia="ja-JP"/>
                          </w:rPr>
                          <w:t>50㎎</w:t>
                        </w:r>
                        <w:r w:rsidRPr="0050695D">
                          <w:rPr>
                            <w:color w:val="00B050"/>
                            <w:sz w:val="21"/>
                            <w:szCs w:val="21"/>
                            <w:lang w:eastAsia="ja-JP"/>
                          </w:rPr>
                          <w:t>を</w:t>
                        </w:r>
                        <w:r w:rsidRPr="0050695D">
                          <w:rPr>
                            <w:rFonts w:hint="eastAsia"/>
                            <w:color w:val="00B050"/>
                            <w:sz w:val="21"/>
                            <w:szCs w:val="21"/>
                            <w:lang w:eastAsia="ja-JP"/>
                          </w:rPr>
                          <w:t>術前に</w:t>
                        </w:r>
                        <w:r w:rsidRPr="0050695D">
                          <w:rPr>
                            <w:color w:val="00B050"/>
                            <w:sz w:val="21"/>
                            <w:szCs w:val="21"/>
                            <w:lang w:eastAsia="ja-JP"/>
                          </w:rPr>
                          <w:t>投与する</w:t>
                        </w:r>
                      </w:p>
                    </w:txbxContent>
                  </v:textbox>
                </v:shape>
                <v:line id="直線コネクタ 633620307" o:spid="_x0000_s1038" style="position:absolute;visibility:visible;mso-wrap-style:square" from="13049,28670" to="13049,3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" strokecolor="#00b050"/>
                <v:line id="直線コネクタ 2097208069" o:spid="_x0000_s1039" style="position:absolute;visibility:visible;mso-wrap-style:square" from="38576,28575" to="38576,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" strokecolor="#00b050"/>
                <v:shape id="テキスト ボックス 2031667374" o:spid="_x0000_s1040" type="#_x0000_t202" style="position:absolute;left:6191;top:31623;width:3877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" fillcolor="window" strokecolor="#00b050" strokeweight=".5pt">
                  <v:textbox>
                    <w:txbxContent>
                      <w:p w14:paraId="00BA0481"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主要評価</w:t>
                        </w:r>
                        <w:r w:rsidRPr="002C3317">
                          <w:rPr>
                            <w:rFonts w:ascii="ＭＳ ゴシック" w:eastAsia="ＭＳ ゴシック" w:hAnsi="ＭＳ ゴシック"/>
                            <w:color w:val="00B050"/>
                            <w:sz w:val="21"/>
                            <w:szCs w:val="21"/>
                            <w:lang w:eastAsia="ja-JP"/>
                          </w:rPr>
                          <w:t>項目</w:t>
                        </w:r>
                      </w:p>
                      <w:p w14:paraId="7B4B748B" w14:textId="77777777" w:rsidR="00A135DB" w:rsidRPr="002C3317" w:rsidRDefault="00A135DB" w:rsidP="00A135DB">
                        <w:pPr>
                          <w:jc w:val="center"/>
                          <w:rPr>
                            <w:rFonts w:ascii="ＭＳ ゴシック" w:eastAsia="ＭＳ ゴシック" w:hAnsi="ＭＳ ゴシック"/>
                            <w:color w:val="00B050"/>
                            <w:sz w:val="21"/>
                            <w:szCs w:val="21"/>
                            <w:lang w:eastAsia="ja-JP"/>
                          </w:rPr>
                        </w:pPr>
                        <w:r w:rsidRPr="002C3317">
                          <w:rPr>
                            <w:rFonts w:ascii="ＭＳ ゴシック" w:eastAsia="ＭＳ ゴシック" w:hAnsi="ＭＳ ゴシック" w:hint="eastAsia"/>
                            <w:color w:val="00B050"/>
                            <w:sz w:val="21"/>
                            <w:szCs w:val="21"/>
                            <w:lang w:eastAsia="ja-JP"/>
                          </w:rPr>
                          <w:t>術後</w:t>
                        </w:r>
                        <w:r w:rsidRPr="002C3317">
                          <w:rPr>
                            <w:rFonts w:ascii="ＭＳ ゴシック" w:eastAsia="ＭＳ ゴシック" w:hAnsi="ＭＳ ゴシック"/>
                            <w:color w:val="00B050"/>
                            <w:sz w:val="21"/>
                            <w:szCs w:val="21"/>
                            <w:lang w:eastAsia="ja-JP"/>
                          </w:rPr>
                          <w:t>xx時間後の痛みスコアをxx</w:t>
                        </w:r>
                        <w:r w:rsidRPr="002C3317">
                          <w:rPr>
                            <w:rFonts w:ascii="ＭＳ ゴシック" w:eastAsia="ＭＳ ゴシック" w:hAnsi="ＭＳ ゴシック" w:hint="eastAsia"/>
                            <w:color w:val="00B050"/>
                            <w:sz w:val="21"/>
                            <w:szCs w:val="21"/>
                            <w:lang w:eastAsia="ja-JP"/>
                          </w:rPr>
                          <w:t>スケールを</w:t>
                        </w:r>
                        <w:r w:rsidRPr="002C3317">
                          <w:rPr>
                            <w:rFonts w:ascii="ＭＳ ゴシック" w:eastAsia="ＭＳ ゴシック" w:hAnsi="ＭＳ ゴシック"/>
                            <w:color w:val="00B050"/>
                            <w:sz w:val="21"/>
                            <w:szCs w:val="21"/>
                            <w:lang w:eastAsia="ja-JP"/>
                          </w:rPr>
                          <w:t>用いて評価する</w:t>
                        </w:r>
                      </w:p>
                    </w:txbxContent>
                  </v:textbox>
                </v:shape>
              </v:group>
            </w:pict>
          </mc:Fallback>
        </mc:AlternateContent>
      </w:r>
    </w:p>
    <w:p w14:paraId="4F3CEF8A" w14:textId="405D512E" w:rsidR="00A135DB" w:rsidRPr="00820D84" w:rsidRDefault="00A135DB" w:rsidP="00A135DB">
      <w:pPr>
        <w:pStyle w:val="a3"/>
        <w:rPr>
          <w:rFonts w:asciiTheme="majorEastAsia" w:eastAsiaTheme="majorEastAsia" w:hAnsiTheme="majorEastAsia"/>
          <w:color w:val="FF0000"/>
          <w:sz w:val="20"/>
          <w:lang w:eastAsia="ja-JP"/>
        </w:rPr>
      </w:pPr>
    </w:p>
    <w:p w14:paraId="6FBE6DB4" w14:textId="14F7529A" w:rsidR="00A135DB" w:rsidRPr="00820D84" w:rsidRDefault="00A135DB" w:rsidP="00A135DB">
      <w:pPr>
        <w:pStyle w:val="a3"/>
        <w:rPr>
          <w:rFonts w:asciiTheme="majorEastAsia" w:eastAsiaTheme="majorEastAsia" w:hAnsiTheme="majorEastAsia"/>
          <w:color w:val="FF0000"/>
          <w:sz w:val="20"/>
          <w:lang w:eastAsia="ja-JP"/>
        </w:rPr>
      </w:pPr>
    </w:p>
    <w:p w14:paraId="778373CB" w14:textId="77777777" w:rsidR="00A135DB" w:rsidRPr="00820D84" w:rsidRDefault="00A135DB" w:rsidP="00A135DB">
      <w:pPr>
        <w:pStyle w:val="a3"/>
        <w:rPr>
          <w:rFonts w:asciiTheme="majorEastAsia" w:eastAsiaTheme="majorEastAsia" w:hAnsiTheme="majorEastAsia"/>
          <w:color w:val="FF0000"/>
          <w:sz w:val="20"/>
          <w:lang w:eastAsia="ja-JP"/>
        </w:rPr>
      </w:pPr>
    </w:p>
    <w:p w14:paraId="08FE380C" w14:textId="6542A922" w:rsidR="00A135DB" w:rsidRPr="00820D84" w:rsidRDefault="00A135DB" w:rsidP="00A135DB">
      <w:pPr>
        <w:pStyle w:val="a3"/>
        <w:rPr>
          <w:rFonts w:asciiTheme="majorEastAsia" w:eastAsiaTheme="majorEastAsia" w:hAnsiTheme="majorEastAsia"/>
          <w:color w:val="FF0000"/>
          <w:sz w:val="20"/>
          <w:lang w:eastAsia="ja-JP"/>
        </w:rPr>
      </w:pPr>
    </w:p>
    <w:p w14:paraId="1BB8DD3C" w14:textId="77777777" w:rsidR="00A135DB" w:rsidRPr="00820D84" w:rsidRDefault="00A135DB" w:rsidP="00A135DB">
      <w:pPr>
        <w:pStyle w:val="a3"/>
        <w:rPr>
          <w:rFonts w:asciiTheme="majorEastAsia" w:eastAsiaTheme="majorEastAsia" w:hAnsiTheme="majorEastAsia"/>
          <w:color w:val="FF0000"/>
          <w:sz w:val="20"/>
          <w:lang w:eastAsia="ja-JP"/>
        </w:rPr>
      </w:pPr>
    </w:p>
    <w:p w14:paraId="1E0BF51B" w14:textId="17657BF6" w:rsidR="00A135DB" w:rsidRPr="00820D84" w:rsidRDefault="00A135DB" w:rsidP="00A135DB">
      <w:pPr>
        <w:pStyle w:val="a3"/>
        <w:rPr>
          <w:rFonts w:asciiTheme="majorEastAsia" w:eastAsiaTheme="majorEastAsia" w:hAnsiTheme="majorEastAsia"/>
          <w:color w:val="FF0000"/>
          <w:sz w:val="20"/>
          <w:lang w:eastAsia="ja-JP"/>
        </w:rPr>
      </w:pPr>
    </w:p>
    <w:p w14:paraId="4BC6CA06" w14:textId="77777777" w:rsidR="00A135DB" w:rsidRPr="00820D84" w:rsidRDefault="00A135DB" w:rsidP="00A135DB">
      <w:pPr>
        <w:pStyle w:val="a3"/>
        <w:rPr>
          <w:rFonts w:asciiTheme="majorEastAsia" w:eastAsiaTheme="majorEastAsia" w:hAnsiTheme="majorEastAsia"/>
          <w:color w:val="FF0000"/>
          <w:sz w:val="20"/>
          <w:lang w:eastAsia="ja-JP"/>
        </w:rPr>
      </w:pPr>
    </w:p>
    <w:p w14:paraId="24413162" w14:textId="53B438B6" w:rsidR="00A135DB" w:rsidRPr="00820D84" w:rsidRDefault="00A135DB" w:rsidP="00A135DB">
      <w:pPr>
        <w:pStyle w:val="a3"/>
        <w:rPr>
          <w:rFonts w:asciiTheme="majorEastAsia" w:eastAsiaTheme="majorEastAsia" w:hAnsiTheme="majorEastAsia"/>
          <w:color w:val="FF0000"/>
          <w:sz w:val="20"/>
          <w:lang w:eastAsia="ja-JP"/>
        </w:rPr>
      </w:pPr>
    </w:p>
    <w:p w14:paraId="741030F9" w14:textId="77777777" w:rsidR="00A135DB" w:rsidRPr="00820D84" w:rsidRDefault="00A135DB" w:rsidP="00A135DB">
      <w:pPr>
        <w:pStyle w:val="a3"/>
        <w:rPr>
          <w:rFonts w:asciiTheme="majorEastAsia" w:eastAsiaTheme="majorEastAsia" w:hAnsiTheme="majorEastAsia"/>
          <w:color w:val="FF0000"/>
          <w:sz w:val="20"/>
          <w:lang w:eastAsia="ja-JP"/>
        </w:rPr>
      </w:pPr>
    </w:p>
    <w:p w14:paraId="2C33BF63" w14:textId="37A75A30" w:rsidR="00A135DB" w:rsidRPr="00820D84" w:rsidRDefault="00A135DB" w:rsidP="00A135DB">
      <w:pPr>
        <w:pStyle w:val="a3"/>
        <w:rPr>
          <w:rFonts w:asciiTheme="majorEastAsia" w:eastAsiaTheme="majorEastAsia" w:hAnsiTheme="majorEastAsia"/>
          <w:color w:val="FF0000"/>
          <w:sz w:val="20"/>
          <w:lang w:eastAsia="ja-JP"/>
        </w:rPr>
      </w:pPr>
    </w:p>
    <w:p w14:paraId="5842076A" w14:textId="77777777" w:rsidR="00A135DB" w:rsidRPr="00820D84" w:rsidRDefault="00A135DB" w:rsidP="00A135DB">
      <w:pPr>
        <w:pStyle w:val="a3"/>
        <w:rPr>
          <w:rFonts w:asciiTheme="majorEastAsia" w:eastAsiaTheme="majorEastAsia" w:hAnsiTheme="majorEastAsia"/>
          <w:color w:val="FF0000"/>
          <w:sz w:val="20"/>
          <w:lang w:eastAsia="ja-JP"/>
        </w:rPr>
      </w:pPr>
    </w:p>
    <w:p w14:paraId="78234E2A" w14:textId="382B575E" w:rsidR="00A135DB" w:rsidRPr="00820D84" w:rsidRDefault="00A135DB" w:rsidP="00A135DB">
      <w:pPr>
        <w:pStyle w:val="a3"/>
        <w:rPr>
          <w:rFonts w:asciiTheme="majorEastAsia" w:eastAsiaTheme="majorEastAsia" w:hAnsiTheme="majorEastAsia"/>
          <w:color w:val="FF0000"/>
          <w:sz w:val="20"/>
          <w:lang w:eastAsia="ja-JP"/>
        </w:rPr>
      </w:pPr>
    </w:p>
    <w:p w14:paraId="7D7A873B" w14:textId="77777777" w:rsidR="00A135DB" w:rsidRPr="00820D84" w:rsidRDefault="00A135DB" w:rsidP="00A135DB">
      <w:pPr>
        <w:pStyle w:val="a3"/>
        <w:rPr>
          <w:rFonts w:asciiTheme="majorEastAsia" w:eastAsiaTheme="majorEastAsia" w:hAnsiTheme="majorEastAsia"/>
          <w:color w:val="FF0000"/>
          <w:sz w:val="20"/>
          <w:lang w:eastAsia="ja-JP"/>
        </w:rPr>
      </w:pPr>
    </w:p>
    <w:p w14:paraId="60A2EAE0" w14:textId="4BEB40FC" w:rsidR="00A135DB" w:rsidRPr="00820D84" w:rsidRDefault="00A135DB" w:rsidP="00A135DB">
      <w:pPr>
        <w:pStyle w:val="a3"/>
        <w:rPr>
          <w:rFonts w:asciiTheme="majorEastAsia" w:eastAsiaTheme="majorEastAsia" w:hAnsiTheme="majorEastAsia"/>
          <w:color w:val="FF0000"/>
          <w:sz w:val="20"/>
          <w:lang w:eastAsia="ja-JP"/>
        </w:rPr>
      </w:pPr>
    </w:p>
    <w:p w14:paraId="65198ABC" w14:textId="77777777" w:rsidR="00A135DB" w:rsidRPr="00820D84" w:rsidRDefault="00A135DB" w:rsidP="00A135DB">
      <w:pPr>
        <w:pStyle w:val="a3"/>
        <w:rPr>
          <w:rFonts w:asciiTheme="majorEastAsia" w:eastAsiaTheme="majorEastAsia" w:hAnsiTheme="majorEastAsia"/>
          <w:color w:val="FF0000"/>
          <w:sz w:val="20"/>
          <w:lang w:eastAsia="ja-JP"/>
        </w:rPr>
      </w:pPr>
    </w:p>
    <w:p w14:paraId="1FEC35B3" w14:textId="77777777" w:rsidR="00A135DB" w:rsidRPr="00820D84" w:rsidRDefault="00A135DB" w:rsidP="00A135DB">
      <w:pPr>
        <w:pStyle w:val="a3"/>
        <w:rPr>
          <w:rFonts w:asciiTheme="majorEastAsia" w:eastAsiaTheme="majorEastAsia" w:hAnsiTheme="majorEastAsia"/>
          <w:color w:val="FF0000"/>
          <w:sz w:val="20"/>
          <w:lang w:eastAsia="ja-JP"/>
        </w:rPr>
      </w:pPr>
    </w:p>
    <w:p w14:paraId="43D4E0FB" w14:textId="77777777" w:rsidR="00A135DB" w:rsidRPr="00820D84" w:rsidRDefault="00A135DB" w:rsidP="00A135DB">
      <w:pPr>
        <w:pStyle w:val="a3"/>
        <w:rPr>
          <w:rFonts w:asciiTheme="majorEastAsia" w:eastAsiaTheme="majorEastAsia" w:hAnsiTheme="majorEastAsia"/>
          <w:color w:val="FF0000"/>
          <w:sz w:val="20"/>
          <w:lang w:eastAsia="ja-JP"/>
        </w:rPr>
      </w:pPr>
    </w:p>
    <w:p w14:paraId="58C7C590" w14:textId="64ADB191" w:rsidR="00A135DB" w:rsidRPr="00820D84" w:rsidRDefault="00A135DB" w:rsidP="00A135DB">
      <w:pPr>
        <w:pStyle w:val="a3"/>
        <w:rPr>
          <w:rFonts w:asciiTheme="majorEastAsia" w:eastAsiaTheme="majorEastAsia" w:hAnsiTheme="majorEastAsia"/>
          <w:color w:val="FF0000"/>
          <w:sz w:val="20"/>
          <w:lang w:eastAsia="ja-JP"/>
        </w:rPr>
      </w:pPr>
    </w:p>
    <w:p w14:paraId="02F310FD" w14:textId="77777777" w:rsidR="00A135DB" w:rsidRPr="00820D84" w:rsidRDefault="00A135DB" w:rsidP="00A135DB">
      <w:pPr>
        <w:pStyle w:val="a3"/>
        <w:rPr>
          <w:rFonts w:asciiTheme="majorEastAsia" w:eastAsiaTheme="majorEastAsia" w:hAnsiTheme="majorEastAsia"/>
          <w:color w:val="FF0000"/>
          <w:sz w:val="20"/>
          <w:lang w:eastAsia="ja-JP"/>
        </w:rPr>
      </w:pPr>
    </w:p>
    <w:p w14:paraId="41DF6E0F" w14:textId="472A4AC7" w:rsidR="00A135DB" w:rsidRPr="00820D84" w:rsidRDefault="00A135DB" w:rsidP="00A135DB">
      <w:pPr>
        <w:pStyle w:val="a3"/>
        <w:rPr>
          <w:rFonts w:asciiTheme="majorEastAsia" w:eastAsiaTheme="majorEastAsia" w:hAnsiTheme="majorEastAsia"/>
          <w:color w:val="FF0000"/>
          <w:sz w:val="20"/>
          <w:lang w:eastAsia="ja-JP"/>
        </w:rPr>
      </w:pPr>
    </w:p>
    <w:p w14:paraId="338E1F7A" w14:textId="77777777" w:rsidR="00A135DB" w:rsidRPr="00820D84" w:rsidRDefault="00A135DB" w:rsidP="00A135DB">
      <w:pPr>
        <w:pStyle w:val="a3"/>
        <w:rPr>
          <w:rFonts w:asciiTheme="majorEastAsia" w:eastAsiaTheme="majorEastAsia" w:hAnsiTheme="majorEastAsia"/>
          <w:color w:val="FF0000"/>
          <w:sz w:val="20"/>
          <w:lang w:eastAsia="ja-JP"/>
        </w:rPr>
      </w:pPr>
    </w:p>
    <w:p w14:paraId="6E5A569F" w14:textId="77777777" w:rsidR="00A135DB" w:rsidRPr="00820D84" w:rsidRDefault="00A135DB" w:rsidP="00A135DB">
      <w:pPr>
        <w:pStyle w:val="a3"/>
        <w:rPr>
          <w:rFonts w:asciiTheme="majorEastAsia" w:eastAsiaTheme="majorEastAsia" w:hAnsiTheme="majorEastAsia"/>
          <w:color w:val="FF0000"/>
          <w:sz w:val="20"/>
          <w:lang w:eastAsia="ja-JP"/>
        </w:rPr>
      </w:pPr>
    </w:p>
    <w:p w14:paraId="32E931F1" w14:textId="77777777" w:rsidR="003D5D52" w:rsidRPr="00820D84" w:rsidRDefault="003D5D52" w:rsidP="00A135DB">
      <w:pPr>
        <w:pStyle w:val="a3"/>
        <w:rPr>
          <w:rFonts w:asciiTheme="majorEastAsia" w:eastAsiaTheme="majorEastAsia" w:hAnsiTheme="majorEastAsia"/>
          <w:color w:val="FF0000"/>
          <w:sz w:val="20"/>
          <w:lang w:eastAsia="ja-JP"/>
        </w:rPr>
      </w:pPr>
    </w:p>
    <w:p w14:paraId="19B2E351" w14:textId="77777777" w:rsidR="00C87C34" w:rsidRPr="00820D84" w:rsidRDefault="00C87C34" w:rsidP="00A135DB">
      <w:pPr>
        <w:pStyle w:val="a3"/>
        <w:rPr>
          <w:rFonts w:asciiTheme="majorEastAsia" w:eastAsiaTheme="majorEastAsia" w:hAnsiTheme="majorEastAsia"/>
          <w:color w:val="FF0000"/>
          <w:sz w:val="20"/>
          <w:lang w:eastAsia="ja-JP"/>
        </w:rPr>
      </w:pPr>
    </w:p>
    <w:p w14:paraId="6FB37DCB" w14:textId="77777777" w:rsidR="00C87C34" w:rsidRPr="00820D84" w:rsidRDefault="00C87C34" w:rsidP="00A135DB">
      <w:pPr>
        <w:pStyle w:val="a3"/>
        <w:rPr>
          <w:rFonts w:asciiTheme="majorEastAsia" w:eastAsiaTheme="majorEastAsia" w:hAnsiTheme="majorEastAsia"/>
          <w:color w:val="FF0000"/>
          <w:sz w:val="20"/>
          <w:lang w:eastAsia="ja-JP"/>
        </w:rPr>
      </w:pPr>
    </w:p>
    <w:p w14:paraId="6CB80046" w14:textId="40FFE55D" w:rsidR="00A135DB" w:rsidRPr="00FD56C9" w:rsidRDefault="00F616B3" w:rsidP="00A135DB">
      <w:pPr>
        <w:pStyle w:val="a3"/>
        <w:rPr>
          <w:rFonts w:asciiTheme="majorEastAsia" w:eastAsiaTheme="majorEastAsia" w:hAnsiTheme="majorEastAsia"/>
          <w:b/>
          <w:color w:val="00B050"/>
          <w:lang w:eastAsia="ja-JP"/>
        </w:rPr>
      </w:pPr>
      <w:r w:rsidRPr="00FD56C9">
        <w:rPr>
          <w:rFonts w:asciiTheme="majorEastAsia" w:eastAsiaTheme="majorEastAsia" w:hAnsiTheme="majorEastAsia" w:hint="eastAsia"/>
          <w:b/>
          <w:color w:val="00B050"/>
          <w:lang w:eastAsia="ja-JP"/>
        </w:rPr>
        <w:t>（例</w:t>
      </w:r>
      <w:r w:rsidR="00C87C34" w:rsidRPr="00FD56C9">
        <w:rPr>
          <w:rFonts w:asciiTheme="majorEastAsia" w:eastAsiaTheme="majorEastAsia" w:hAnsiTheme="majorEastAsia" w:hint="eastAsia"/>
          <w:b/>
          <w:color w:val="00B050"/>
          <w:lang w:eastAsia="ja-JP"/>
        </w:rPr>
        <w:t>2</w:t>
      </w:r>
      <w:r w:rsidRPr="00FD56C9">
        <w:rPr>
          <w:rFonts w:asciiTheme="majorEastAsia" w:eastAsiaTheme="majorEastAsia" w:hAnsiTheme="majorEastAsia" w:hint="eastAsia"/>
          <w:b/>
          <w:color w:val="00B050"/>
          <w:lang w:eastAsia="ja-JP"/>
        </w:rPr>
        <w:t>）</w:t>
      </w:r>
    </w:p>
    <w:p w14:paraId="71F28416" w14:textId="77777777" w:rsidR="00C87C34" w:rsidRPr="00820D84" w:rsidRDefault="00C87C34" w:rsidP="00A135DB">
      <w:pPr>
        <w:pStyle w:val="a3"/>
        <w:rPr>
          <w:rFonts w:asciiTheme="majorEastAsia" w:eastAsiaTheme="majorEastAsia" w:hAnsiTheme="majorEastAsia"/>
          <w:b/>
          <w:lang w:eastAsia="ja-JP"/>
        </w:rPr>
      </w:pPr>
    </w:p>
    <w:p w14:paraId="69EF7610" w14:textId="42B180CD" w:rsidR="00A135DB" w:rsidRPr="00820D84" w:rsidRDefault="003D5D52" w:rsidP="00A135DB">
      <w:pPr>
        <w:pStyle w:val="a3"/>
        <w:rPr>
          <w:rFonts w:asciiTheme="majorEastAsia" w:eastAsiaTheme="majorEastAsia" w:hAnsiTheme="majorEastAsia"/>
          <w:b/>
          <w:lang w:eastAsia="ja-JP"/>
        </w:rPr>
      </w:pPr>
      <w:r w:rsidRPr="00820D84">
        <w:rPr>
          <w:rFonts w:asciiTheme="majorEastAsia" w:eastAsiaTheme="majorEastAsia" w:hAnsiTheme="majorEastAsia"/>
          <w:noProof/>
          <w:lang w:eastAsia="ja-JP"/>
        </w:rPr>
        <mc:AlternateContent>
          <mc:Choice Requires="wpg">
            <w:drawing>
              <wp:anchor distT="0" distB="0" distL="114300" distR="114300" simplePos="0" relativeHeight="251666432" behindDoc="0" locked="0" layoutInCell="1" allowOverlap="1" wp14:anchorId="2EA713BD" wp14:editId="640C671C">
                <wp:simplePos x="0" y="0"/>
                <wp:positionH relativeFrom="column">
                  <wp:posOffset>0</wp:posOffset>
                </wp:positionH>
                <wp:positionV relativeFrom="paragraph">
                  <wp:posOffset>0</wp:posOffset>
                </wp:positionV>
                <wp:extent cx="5276850" cy="2333625"/>
                <wp:effectExtent l="0" t="0" r="19050" b="28575"/>
                <wp:wrapNone/>
                <wp:docPr id="2" name="グループ化 2"/>
                <wp:cNvGraphicFramePr/>
                <a:graphic xmlns:a="http://schemas.openxmlformats.org/drawingml/2006/main">
                  <a:graphicData uri="http://schemas.microsoft.com/office/word/2010/wordprocessingGroup">
                    <wpg:wgp>
                      <wpg:cNvGrpSpPr/>
                      <wpg:grpSpPr>
                        <a:xfrm>
                          <a:off x="0" y="0"/>
                          <a:ext cx="5276850" cy="2333625"/>
                          <a:chOff x="0" y="0"/>
                          <a:chExt cx="5276850" cy="2333625"/>
                        </a:xfrm>
                      </wpg:grpSpPr>
                      <wps:wsp>
                        <wps:cNvPr id="37" name="テキスト ボックス 37"/>
                        <wps:cNvSpPr txBox="1"/>
                        <wps:spPr>
                          <a:xfrm>
                            <a:off x="1562100" y="657225"/>
                            <a:ext cx="2133600" cy="295275"/>
                          </a:xfrm>
                          <a:prstGeom prst="rect">
                            <a:avLst/>
                          </a:prstGeom>
                          <a:solidFill>
                            <a:sysClr val="window" lastClr="FFFFFF"/>
                          </a:solidFill>
                          <a:ln w="6350">
                            <a:solidFill>
                              <a:srgbClr val="00B050"/>
                            </a:solidFill>
                          </a:ln>
                        </wps:spPr>
                        <wps:txbx>
                          <w:txbxContent>
                            <w:p w14:paraId="67DD9149"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薬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0" y="0"/>
                            <a:ext cx="1476375" cy="409575"/>
                          </a:xfrm>
                          <a:prstGeom prst="rect">
                            <a:avLst/>
                          </a:prstGeom>
                          <a:solidFill>
                            <a:sysClr val="window" lastClr="FFFFFF"/>
                          </a:solidFill>
                          <a:ln w="6350">
                            <a:solidFill>
                              <a:srgbClr val="00B050"/>
                            </a:solidFill>
                          </a:ln>
                        </wps:spPr>
                        <wps:txbx>
                          <w:txbxContent>
                            <w:p w14:paraId="4E4E0D19" w14:textId="77777777" w:rsidR="003D5D52" w:rsidRPr="00533EC7" w:rsidRDefault="003D5D52" w:rsidP="003D5D52">
                              <w:pP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スクリーニング</w:t>
                              </w:r>
                              <w:r w:rsidRPr="00533EC7">
                                <w:rPr>
                                  <w:rFonts w:ascii="ＭＳ ゴシック" w:eastAsia="ＭＳ ゴシック" w:hAnsi="ＭＳ ゴシック"/>
                                  <w:color w:val="00B050"/>
                                  <w:sz w:val="21"/>
                                  <w:szCs w:val="21"/>
                                  <w:lang w:eastAsia="ja-JP"/>
                                </w:rPr>
                                <w:t>期間</w:t>
                              </w:r>
                            </w:p>
                            <w:p w14:paraId="23594F73" w14:textId="77777777" w:rsidR="003D5D52" w:rsidRPr="00533EC7" w:rsidRDefault="003D5D52" w:rsidP="003D5D52">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日</w:t>
                              </w:r>
                              <w:r w:rsidRPr="00533EC7">
                                <w:rPr>
                                  <w:rFonts w:ascii="ＭＳ ゴシック" w:eastAsia="ＭＳ ゴシック" w:hAnsi="ＭＳ ゴシック"/>
                                  <w:color w:val="00B050"/>
                                  <w:sz w:val="21"/>
                                  <w:szCs w:val="21"/>
                                  <w:lang w:eastAsia="ja-JP"/>
                                </w:rPr>
                                <w:t>間</w:t>
                              </w:r>
                              <w:r w:rsidRPr="00533EC7">
                                <w:rPr>
                                  <w:rFonts w:ascii="ＭＳ ゴシック" w:eastAsia="ＭＳ ゴシック" w:hAnsi="ＭＳ ゴシック" w:hint="eastAsia"/>
                                  <w:color w:val="00B050"/>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552575" y="0"/>
                            <a:ext cx="2162175" cy="409575"/>
                          </a:xfrm>
                          <a:prstGeom prst="rect">
                            <a:avLst/>
                          </a:prstGeom>
                          <a:solidFill>
                            <a:sysClr val="window" lastClr="FFFFFF"/>
                          </a:solidFill>
                          <a:ln w="6350">
                            <a:solidFill>
                              <a:srgbClr val="00B050"/>
                            </a:solidFill>
                          </a:ln>
                        </wps:spPr>
                        <wps:txbx>
                          <w:txbxContent>
                            <w:p w14:paraId="0C7174C8"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治療</w:t>
                              </w:r>
                              <w:r w:rsidRPr="00533EC7">
                                <w:rPr>
                                  <w:rFonts w:ascii="ＭＳ ゴシック" w:eastAsia="ＭＳ ゴシック" w:hAnsi="ＭＳ ゴシック"/>
                                  <w:color w:val="00B050"/>
                                  <w:sz w:val="21"/>
                                  <w:szCs w:val="21"/>
                                  <w:lang w:eastAsia="ja-JP"/>
                                </w:rPr>
                                <w:t>期間</w:t>
                              </w:r>
                            </w:p>
                            <w:p w14:paraId="7799DE84" w14:textId="77777777" w:rsidR="003D5D52" w:rsidRPr="00533EC7" w:rsidRDefault="003D5D52" w:rsidP="003D5D52">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週間)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3781425" y="0"/>
                            <a:ext cx="1495425" cy="409575"/>
                          </a:xfrm>
                          <a:prstGeom prst="rect">
                            <a:avLst/>
                          </a:prstGeom>
                          <a:solidFill>
                            <a:sysClr val="window" lastClr="FFFFFF"/>
                          </a:solidFill>
                          <a:ln w="6350">
                            <a:solidFill>
                              <a:srgbClr val="00B050"/>
                            </a:solidFill>
                          </a:ln>
                        </wps:spPr>
                        <wps:txbx>
                          <w:txbxContent>
                            <w:p w14:paraId="746F7CB9"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フォローアップ期間</w:t>
                              </w:r>
                            </w:p>
                            <w:p w14:paraId="7410C2EF"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x週間</w:t>
                              </w:r>
                              <w:r w:rsidRPr="00533EC7">
                                <w:rPr>
                                  <w:rFonts w:ascii="ＭＳ ゴシック" w:eastAsia="ＭＳ ゴシック" w:hAnsi="ＭＳ ゴシック" w:hint="eastAsia"/>
                                  <w:color w:val="00B050"/>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直線コネクタ 36"/>
                        <wps:cNvCnPr/>
                        <wps:spPr>
                          <a:xfrm flipH="1">
                            <a:off x="1447800" y="800100"/>
                            <a:ext cx="7620" cy="847725"/>
                          </a:xfrm>
                          <a:prstGeom prst="line">
                            <a:avLst/>
                          </a:prstGeom>
                          <a:noFill/>
                          <a:ln w="9525" cap="flat" cmpd="sng" algn="ctr">
                            <a:solidFill>
                              <a:srgbClr val="00B050"/>
                            </a:solidFill>
                            <a:prstDash val="solid"/>
                          </a:ln>
                          <a:effectLst/>
                        </wps:spPr>
                        <wps:bodyPr/>
                      </wps:wsp>
                      <wps:wsp>
                        <wps:cNvPr id="41" name="直線コネクタ 41"/>
                        <wps:cNvCnPr/>
                        <wps:spPr>
                          <a:xfrm>
                            <a:off x="1457325" y="800100"/>
                            <a:ext cx="104775" cy="0"/>
                          </a:xfrm>
                          <a:prstGeom prst="line">
                            <a:avLst/>
                          </a:prstGeom>
                          <a:noFill/>
                          <a:ln w="9525" cap="flat" cmpd="sng" algn="ctr">
                            <a:solidFill>
                              <a:srgbClr val="00B050"/>
                            </a:solidFill>
                            <a:prstDash val="solid"/>
                          </a:ln>
                          <a:effectLst/>
                        </wps:spPr>
                        <wps:bodyPr/>
                      </wps:wsp>
                      <wps:wsp>
                        <wps:cNvPr id="26" name="テキスト ボックス 26"/>
                        <wps:cNvSpPr txBox="1"/>
                        <wps:spPr>
                          <a:xfrm>
                            <a:off x="9525" y="1066800"/>
                            <a:ext cx="1123951" cy="285750"/>
                          </a:xfrm>
                          <a:prstGeom prst="rect">
                            <a:avLst/>
                          </a:prstGeom>
                          <a:solidFill>
                            <a:sysClr val="window" lastClr="FFFFFF"/>
                          </a:solidFill>
                          <a:ln w="6350">
                            <a:solidFill>
                              <a:srgbClr val="00B050"/>
                            </a:solidFill>
                          </a:ln>
                        </wps:spPr>
                        <wps:txbx>
                          <w:txbxContent>
                            <w:p w14:paraId="78072ABD" w14:textId="77777777" w:rsidR="003D5D52" w:rsidRPr="00533EC7" w:rsidRDefault="003D5D52" w:rsidP="003D5D52">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適格性の</w:t>
                              </w:r>
                              <w:r w:rsidRPr="00533EC7">
                                <w:rPr>
                                  <w:rFonts w:ascii="ＭＳ ゴシック" w:eastAsia="ＭＳ ゴシック" w:hAnsi="ＭＳ ゴシック"/>
                                  <w:color w:val="00B050"/>
                                  <w:sz w:val="21"/>
                                  <w:szCs w:val="21"/>
                                  <w:lang w:eastAsia="ja-JP"/>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コネクタ 35"/>
                        <wps:cNvCnPr/>
                        <wps:spPr>
                          <a:xfrm>
                            <a:off x="1143000" y="1219200"/>
                            <a:ext cx="304800" cy="0"/>
                          </a:xfrm>
                          <a:prstGeom prst="line">
                            <a:avLst/>
                          </a:prstGeom>
                          <a:noFill/>
                          <a:ln w="9525" cap="flat" cmpd="sng" algn="ctr">
                            <a:solidFill>
                              <a:srgbClr val="00B050"/>
                            </a:solidFill>
                            <a:prstDash val="solid"/>
                          </a:ln>
                          <a:effectLst/>
                        </wps:spPr>
                        <wps:bodyPr/>
                      </wps:wsp>
                      <wps:wsp>
                        <wps:cNvPr id="43" name="直線コネクタ 43"/>
                        <wps:cNvCnPr/>
                        <wps:spPr>
                          <a:xfrm>
                            <a:off x="1285875" y="1228725"/>
                            <a:ext cx="0" cy="809625"/>
                          </a:xfrm>
                          <a:prstGeom prst="line">
                            <a:avLst/>
                          </a:prstGeom>
                          <a:noFill/>
                          <a:ln w="9525" cap="flat" cmpd="sng" algn="ctr">
                            <a:solidFill>
                              <a:srgbClr val="00B050"/>
                            </a:solidFill>
                            <a:prstDash val="solid"/>
                          </a:ln>
                          <a:effectLst/>
                        </wps:spPr>
                        <wps:bodyPr/>
                      </wps:wsp>
                      <wps:wsp>
                        <wps:cNvPr id="42" name="直線コネクタ 42"/>
                        <wps:cNvCnPr/>
                        <wps:spPr>
                          <a:xfrm>
                            <a:off x="1447800" y="1657350"/>
                            <a:ext cx="104775" cy="0"/>
                          </a:xfrm>
                          <a:prstGeom prst="line">
                            <a:avLst/>
                          </a:prstGeom>
                          <a:noFill/>
                          <a:ln w="9525" cap="flat" cmpd="sng" algn="ctr">
                            <a:solidFill>
                              <a:srgbClr val="00B050"/>
                            </a:solidFill>
                            <a:prstDash val="solid"/>
                          </a:ln>
                          <a:effectLst/>
                        </wps:spPr>
                        <wps:bodyPr/>
                      </wps:wsp>
                      <wps:wsp>
                        <wps:cNvPr id="44" name="テキスト ボックス 44"/>
                        <wps:cNvSpPr txBox="1"/>
                        <wps:spPr>
                          <a:xfrm>
                            <a:off x="714375" y="2047875"/>
                            <a:ext cx="1200150" cy="285750"/>
                          </a:xfrm>
                          <a:prstGeom prst="rect">
                            <a:avLst/>
                          </a:prstGeom>
                          <a:solidFill>
                            <a:sysClr val="window" lastClr="FFFFFF"/>
                          </a:solidFill>
                          <a:ln w="6350">
                            <a:solidFill>
                              <a:srgbClr val="00B050"/>
                            </a:solidFill>
                          </a:ln>
                        </wps:spPr>
                        <wps:txbx>
                          <w:txbxContent>
                            <w:p w14:paraId="7535FFB0" w14:textId="77777777" w:rsidR="003D5D52" w:rsidRPr="00533EC7" w:rsidRDefault="003D5D52" w:rsidP="003D5D52">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ランダム化</w:t>
                              </w:r>
                              <w:r w:rsidRPr="00533EC7">
                                <w:rPr>
                                  <w:rFonts w:ascii="ＭＳ ゴシック" w:eastAsia="ＭＳ ゴシック" w:hAnsi="ＭＳ ゴシック"/>
                                  <w:color w:val="00B050"/>
                                  <w:sz w:val="21"/>
                                  <w:szCs w:val="21"/>
                                  <w:lang w:eastAsia="ja-JP"/>
                                </w:rPr>
                                <w:t>割付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1552575" y="1514475"/>
                            <a:ext cx="2162175" cy="295275"/>
                          </a:xfrm>
                          <a:prstGeom prst="rect">
                            <a:avLst/>
                          </a:prstGeom>
                          <a:solidFill>
                            <a:sysClr val="window" lastClr="FFFFFF"/>
                          </a:solidFill>
                          <a:ln w="6350">
                            <a:solidFill>
                              <a:srgbClr val="00B050"/>
                            </a:solidFill>
                          </a:ln>
                        </wps:spPr>
                        <wps:txbx>
                          <w:txbxContent>
                            <w:p w14:paraId="73B60B83"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A713BD" id="グループ化 2" o:spid="_x0000_s1041" style="position:absolute;left:0;text-align:left;margin-left:0;margin-top:0;width:415.5pt;height:183.75pt;z-index:251666432" coordsize="52768,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">
                <v:shape id="テキスト ボックス 37" o:spid="_x0000_s1042" type="#_x0000_t202" style="position:absolute;left:15621;top:6572;width:2133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" fillcolor="window" strokecolor="#00b050" strokeweight=".5pt">
                  <v:textbox>
                    <w:txbxContent>
                      <w:p w14:paraId="67DD9149"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薬 500㎎</w:t>
                        </w:r>
                      </w:p>
                    </w:txbxContent>
                  </v:textbox>
                </v:shape>
                <v:shape id="テキスト ボックス 22" o:spid="_x0000_s1043" type="#_x0000_t202" style="position:absolute;width:1476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" fillcolor="window" strokecolor="#00b050" strokeweight=".5pt">
                  <v:textbox>
                    <w:txbxContent>
                      <w:p w14:paraId="4E4E0D19" w14:textId="77777777" w:rsidR="003D5D52" w:rsidRPr="00533EC7" w:rsidRDefault="003D5D52" w:rsidP="003D5D52">
                        <w:pP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スクリーニング</w:t>
                        </w:r>
                        <w:r w:rsidRPr="00533EC7">
                          <w:rPr>
                            <w:rFonts w:ascii="ＭＳ ゴシック" w:eastAsia="ＭＳ ゴシック" w:hAnsi="ＭＳ ゴシック"/>
                            <w:color w:val="00B050"/>
                            <w:sz w:val="21"/>
                            <w:szCs w:val="21"/>
                            <w:lang w:eastAsia="ja-JP"/>
                          </w:rPr>
                          <w:t>期間</w:t>
                        </w:r>
                      </w:p>
                      <w:p w14:paraId="23594F73" w14:textId="77777777" w:rsidR="003D5D52" w:rsidRPr="00533EC7" w:rsidRDefault="003D5D52" w:rsidP="003D5D52">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日</w:t>
                        </w:r>
                        <w:r w:rsidRPr="00533EC7">
                          <w:rPr>
                            <w:rFonts w:ascii="ＭＳ ゴシック" w:eastAsia="ＭＳ ゴシック" w:hAnsi="ＭＳ ゴシック"/>
                            <w:color w:val="00B050"/>
                            <w:sz w:val="21"/>
                            <w:szCs w:val="21"/>
                            <w:lang w:eastAsia="ja-JP"/>
                          </w:rPr>
                          <w:t>間</w:t>
                        </w:r>
                        <w:r w:rsidRPr="00533EC7">
                          <w:rPr>
                            <w:rFonts w:ascii="ＭＳ ゴシック" w:eastAsia="ＭＳ ゴシック" w:hAnsi="ＭＳ ゴシック" w:hint="eastAsia"/>
                            <w:color w:val="00B050"/>
                            <w:sz w:val="21"/>
                            <w:szCs w:val="21"/>
                            <w:lang w:eastAsia="ja-JP"/>
                          </w:rPr>
                          <w:t>)</w:t>
                        </w:r>
                      </w:p>
                    </w:txbxContent>
                  </v:textbox>
                </v:shape>
                <v:shape id="テキスト ボックス 24" o:spid="_x0000_s1044" type="#_x0000_t202" style="position:absolute;left:15525;width:21622;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" fillcolor="window" strokecolor="#00b050" strokeweight=".5pt">
                  <v:textbox>
                    <w:txbxContent>
                      <w:p w14:paraId="0C7174C8"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治療</w:t>
                        </w:r>
                        <w:r w:rsidRPr="00533EC7">
                          <w:rPr>
                            <w:rFonts w:ascii="ＭＳ ゴシック" w:eastAsia="ＭＳ ゴシック" w:hAnsi="ＭＳ ゴシック"/>
                            <w:color w:val="00B050"/>
                            <w:sz w:val="21"/>
                            <w:szCs w:val="21"/>
                            <w:lang w:eastAsia="ja-JP"/>
                          </w:rPr>
                          <w:t>期間</w:t>
                        </w:r>
                      </w:p>
                      <w:p w14:paraId="7799DE84" w14:textId="77777777" w:rsidR="003D5D52" w:rsidRPr="00533EC7" w:rsidRDefault="003D5D52" w:rsidP="003D5D52">
                        <w:pPr>
                          <w:jc w:val="cente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w:t>
                        </w:r>
                        <w:r w:rsidRPr="00533EC7">
                          <w:rPr>
                            <w:rFonts w:ascii="ＭＳ ゴシック" w:eastAsia="ＭＳ ゴシック" w:hAnsi="ＭＳ ゴシック" w:hint="eastAsia"/>
                            <w:color w:val="00B050"/>
                            <w:sz w:val="21"/>
                            <w:szCs w:val="21"/>
                            <w:lang w:eastAsia="ja-JP"/>
                          </w:rPr>
                          <w:t>週間)</w:t>
                        </w:r>
                      </w:p>
                    </w:txbxContent>
                  </v:textbox>
                </v:shape>
                <v:shape id="テキスト ボックス 25" o:spid="_x0000_s1045" type="#_x0000_t202" style="position:absolute;left:37814;width:1495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" fillcolor="window" strokecolor="#00b050" strokeweight=".5pt">
                  <v:textbox>
                    <w:txbxContent>
                      <w:p w14:paraId="746F7CB9"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フォローアップ期間</w:t>
                        </w:r>
                      </w:p>
                      <w:p w14:paraId="7410C2EF"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(x</w:t>
                        </w:r>
                        <w:r w:rsidRPr="00533EC7">
                          <w:rPr>
                            <w:rFonts w:ascii="ＭＳ ゴシック" w:eastAsia="ＭＳ ゴシック" w:hAnsi="ＭＳ ゴシック"/>
                            <w:color w:val="00B050"/>
                            <w:sz w:val="21"/>
                            <w:szCs w:val="21"/>
                            <w:lang w:eastAsia="ja-JP"/>
                          </w:rPr>
                          <w:t>x週間</w:t>
                        </w:r>
                        <w:r w:rsidRPr="00533EC7">
                          <w:rPr>
                            <w:rFonts w:ascii="ＭＳ ゴシック" w:eastAsia="ＭＳ ゴシック" w:hAnsi="ＭＳ ゴシック" w:hint="eastAsia"/>
                            <w:color w:val="00B050"/>
                            <w:sz w:val="21"/>
                            <w:szCs w:val="21"/>
                            <w:lang w:eastAsia="ja-JP"/>
                          </w:rPr>
                          <w:t>)</w:t>
                        </w:r>
                      </w:p>
                    </w:txbxContent>
                  </v:textbox>
                </v:shape>
                <v:line id="直線コネクタ 36" o:spid="_x0000_s1046" style="position:absolute;flip:x;visibility:visible;mso-wrap-style:square" from="14478,8001" to="14554,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" strokecolor="#00b050"/>
                <v:line id="直線コネクタ 41" o:spid="_x0000_s1047" style="position:absolute;visibility:visible;mso-wrap-style:square" from="14573,8001" to="1562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" strokecolor="#00b050"/>
                <v:shape id="テキスト ボックス 26" o:spid="_x0000_s1048" type="#_x0000_t202" style="position:absolute;left:95;top:10668;width:11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" fillcolor="window" strokecolor="#00b050" strokeweight=".5pt">
                  <v:textbox>
                    <w:txbxContent>
                      <w:p w14:paraId="78072ABD" w14:textId="77777777" w:rsidR="003D5D52" w:rsidRPr="00533EC7" w:rsidRDefault="003D5D52" w:rsidP="003D5D52">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適格性の</w:t>
                        </w:r>
                        <w:r w:rsidRPr="00533EC7">
                          <w:rPr>
                            <w:rFonts w:ascii="ＭＳ ゴシック" w:eastAsia="ＭＳ ゴシック" w:hAnsi="ＭＳ ゴシック"/>
                            <w:color w:val="00B050"/>
                            <w:sz w:val="21"/>
                            <w:szCs w:val="21"/>
                            <w:lang w:eastAsia="ja-JP"/>
                          </w:rPr>
                          <w:t>確認</w:t>
                        </w:r>
                      </w:p>
                    </w:txbxContent>
                  </v:textbox>
                </v:shape>
                <v:line id="直線コネクタ 35" o:spid="_x0000_s1049" style="position:absolute;visibility:visible;mso-wrap-style:square" from="11430,12192" to="14478,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" strokecolor="#00b050"/>
                <v:line id="直線コネクタ 43" o:spid="_x0000_s1050" style="position:absolute;visibility:visible;mso-wrap-style:square" from="12858,12287" to="12858,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" strokecolor="#00b050"/>
                <v:line id="直線コネクタ 42" o:spid="_x0000_s1051" style="position:absolute;visibility:visible;mso-wrap-style:square" from="14478,16573" to="15525,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" strokecolor="#00b050"/>
                <v:shape id="テキスト ボックス 44" o:spid="_x0000_s1052" type="#_x0000_t202" style="position:absolute;left:7143;top:20478;width:1200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" fillcolor="window" strokecolor="#00b050" strokeweight=".5pt">
                  <v:textbox>
                    <w:txbxContent>
                      <w:p w14:paraId="7535FFB0" w14:textId="77777777" w:rsidR="003D5D52" w:rsidRPr="00533EC7" w:rsidRDefault="003D5D52" w:rsidP="003D5D52">
                        <w:pPr>
                          <w:rPr>
                            <w:rFonts w:ascii="ＭＳ ゴシック" w:eastAsia="ＭＳ ゴシック" w:hAnsi="ＭＳ ゴシック"/>
                            <w:color w:val="00B050"/>
                            <w:lang w:eastAsia="ja-JP"/>
                          </w:rPr>
                        </w:pPr>
                        <w:r w:rsidRPr="00533EC7">
                          <w:rPr>
                            <w:rFonts w:ascii="ＭＳ ゴシック" w:eastAsia="ＭＳ ゴシック" w:hAnsi="ＭＳ ゴシック" w:hint="eastAsia"/>
                            <w:color w:val="00B050"/>
                            <w:sz w:val="21"/>
                            <w:szCs w:val="21"/>
                            <w:lang w:eastAsia="ja-JP"/>
                          </w:rPr>
                          <w:t>ランダム化</w:t>
                        </w:r>
                        <w:r w:rsidRPr="00533EC7">
                          <w:rPr>
                            <w:rFonts w:ascii="ＭＳ ゴシック" w:eastAsia="ＭＳ ゴシック" w:hAnsi="ＭＳ ゴシック"/>
                            <w:color w:val="00B050"/>
                            <w:sz w:val="21"/>
                            <w:szCs w:val="21"/>
                            <w:lang w:eastAsia="ja-JP"/>
                          </w:rPr>
                          <w:t>割付</w:t>
                        </w:r>
                      </w:p>
                    </w:txbxContent>
                  </v:textbox>
                </v:shape>
                <v:shape id="テキスト ボックス 45" o:spid="_x0000_s1053" type="#_x0000_t202" style="position:absolute;left:15525;top:15144;width:2162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" fillcolor="window" strokecolor="#00b050" strokeweight=".5pt">
                  <v:textbox>
                    <w:txbxContent>
                      <w:p w14:paraId="73B60B83" w14:textId="77777777" w:rsidR="003D5D52" w:rsidRPr="00533EC7" w:rsidRDefault="003D5D52" w:rsidP="003D5D52">
                        <w:pPr>
                          <w:jc w:val="center"/>
                          <w:rPr>
                            <w:rFonts w:ascii="ＭＳ ゴシック" w:eastAsia="ＭＳ ゴシック" w:hAnsi="ＭＳ ゴシック"/>
                            <w:color w:val="00B050"/>
                            <w:sz w:val="21"/>
                            <w:szCs w:val="21"/>
                            <w:lang w:eastAsia="ja-JP"/>
                          </w:rPr>
                        </w:pPr>
                        <w:r w:rsidRPr="00533EC7">
                          <w:rPr>
                            <w:rFonts w:ascii="ＭＳ ゴシック" w:eastAsia="ＭＳ ゴシック" w:hAnsi="ＭＳ ゴシック" w:hint="eastAsia"/>
                            <w:color w:val="00B050"/>
                            <w:sz w:val="21"/>
                            <w:szCs w:val="21"/>
                            <w:lang w:eastAsia="ja-JP"/>
                          </w:rPr>
                          <w:t>Y薬</w:t>
                        </w:r>
                        <w:r w:rsidRPr="00533EC7">
                          <w:rPr>
                            <w:rFonts w:ascii="ＭＳ ゴシック" w:eastAsia="ＭＳ ゴシック" w:hAnsi="ＭＳ ゴシック"/>
                            <w:color w:val="00B050"/>
                            <w:sz w:val="21"/>
                            <w:szCs w:val="21"/>
                            <w:lang w:eastAsia="ja-JP"/>
                          </w:rPr>
                          <w:t xml:space="preserve"> 50</w:t>
                        </w:r>
                        <w:r w:rsidRPr="00533EC7">
                          <w:rPr>
                            <w:rFonts w:ascii="ＭＳ ゴシック" w:eastAsia="ＭＳ ゴシック" w:hAnsi="ＭＳ ゴシック" w:hint="eastAsia"/>
                            <w:color w:val="00B050"/>
                            <w:sz w:val="21"/>
                            <w:szCs w:val="21"/>
                            <w:lang w:eastAsia="ja-JP"/>
                          </w:rPr>
                          <w:t>㎎</w:t>
                        </w:r>
                      </w:p>
                    </w:txbxContent>
                  </v:textbox>
                </v:shape>
              </v:group>
            </w:pict>
          </mc:Fallback>
        </mc:AlternateContent>
      </w:r>
    </w:p>
    <w:p w14:paraId="49A74284" w14:textId="30AFA2EA" w:rsidR="003D5D52" w:rsidRPr="00820D84" w:rsidRDefault="003D5D52" w:rsidP="00A135DB">
      <w:pPr>
        <w:pStyle w:val="a3"/>
        <w:rPr>
          <w:rFonts w:asciiTheme="majorEastAsia" w:eastAsiaTheme="majorEastAsia" w:hAnsiTheme="majorEastAsia"/>
          <w:b/>
          <w:lang w:eastAsia="ja-JP"/>
        </w:rPr>
      </w:pPr>
    </w:p>
    <w:p w14:paraId="5D09B722" w14:textId="58C3822B" w:rsidR="003D5D52" w:rsidRPr="00820D84" w:rsidRDefault="003D5D52" w:rsidP="00A135DB">
      <w:pPr>
        <w:pStyle w:val="a3"/>
        <w:rPr>
          <w:rFonts w:asciiTheme="majorEastAsia" w:eastAsiaTheme="majorEastAsia" w:hAnsiTheme="majorEastAsia"/>
          <w:b/>
          <w:lang w:eastAsia="ja-JP"/>
        </w:rPr>
      </w:pPr>
    </w:p>
    <w:p w14:paraId="5F659E43" w14:textId="587546BB" w:rsidR="003D5D52" w:rsidRPr="00820D84" w:rsidRDefault="003D5D52" w:rsidP="00A135DB">
      <w:pPr>
        <w:pStyle w:val="a3"/>
        <w:rPr>
          <w:rFonts w:asciiTheme="majorEastAsia" w:eastAsiaTheme="majorEastAsia" w:hAnsiTheme="majorEastAsia"/>
          <w:b/>
          <w:lang w:eastAsia="ja-JP"/>
        </w:rPr>
      </w:pPr>
    </w:p>
    <w:p w14:paraId="26275E55" w14:textId="4F5ABA05" w:rsidR="003D5D52" w:rsidRPr="00820D84" w:rsidRDefault="003D5D52" w:rsidP="00A135DB">
      <w:pPr>
        <w:pStyle w:val="a3"/>
        <w:rPr>
          <w:rFonts w:asciiTheme="majorEastAsia" w:eastAsiaTheme="majorEastAsia" w:hAnsiTheme="majorEastAsia"/>
          <w:b/>
          <w:lang w:eastAsia="ja-JP"/>
        </w:rPr>
      </w:pPr>
    </w:p>
    <w:p w14:paraId="669F352B" w14:textId="04C7AD48" w:rsidR="003D5D52" w:rsidRPr="00820D84" w:rsidRDefault="003D5D52" w:rsidP="00A135DB">
      <w:pPr>
        <w:pStyle w:val="a3"/>
        <w:rPr>
          <w:rFonts w:asciiTheme="majorEastAsia" w:eastAsiaTheme="majorEastAsia" w:hAnsiTheme="majorEastAsia"/>
          <w:b/>
          <w:lang w:eastAsia="ja-JP"/>
        </w:rPr>
      </w:pPr>
    </w:p>
    <w:p w14:paraId="7B4F63E4" w14:textId="2FB81FA2" w:rsidR="003D5D52" w:rsidRPr="00820D84" w:rsidRDefault="003D5D52" w:rsidP="00A135DB">
      <w:pPr>
        <w:pStyle w:val="a3"/>
        <w:rPr>
          <w:rFonts w:asciiTheme="majorEastAsia" w:eastAsiaTheme="majorEastAsia" w:hAnsiTheme="majorEastAsia"/>
          <w:b/>
          <w:lang w:eastAsia="ja-JP"/>
        </w:rPr>
      </w:pPr>
    </w:p>
    <w:p w14:paraId="45A262CB" w14:textId="01B4D087" w:rsidR="003D5D52" w:rsidRPr="00820D84" w:rsidRDefault="003D5D52" w:rsidP="00A135DB">
      <w:pPr>
        <w:pStyle w:val="a3"/>
        <w:rPr>
          <w:rFonts w:asciiTheme="majorEastAsia" w:eastAsiaTheme="majorEastAsia" w:hAnsiTheme="majorEastAsia"/>
          <w:b/>
          <w:lang w:eastAsia="ja-JP"/>
        </w:rPr>
      </w:pPr>
    </w:p>
    <w:p w14:paraId="10B08929" w14:textId="372DC31E" w:rsidR="003D5D52" w:rsidRPr="00820D84" w:rsidRDefault="003D5D52" w:rsidP="00A135DB">
      <w:pPr>
        <w:pStyle w:val="a3"/>
        <w:rPr>
          <w:rFonts w:asciiTheme="majorEastAsia" w:eastAsiaTheme="majorEastAsia" w:hAnsiTheme="majorEastAsia"/>
          <w:b/>
          <w:lang w:eastAsia="ja-JP"/>
        </w:rPr>
      </w:pPr>
    </w:p>
    <w:p w14:paraId="71A32432" w14:textId="1AB08B40" w:rsidR="003D5D52" w:rsidRPr="00820D84" w:rsidRDefault="003D5D52" w:rsidP="00A135DB">
      <w:pPr>
        <w:pStyle w:val="a3"/>
        <w:rPr>
          <w:rFonts w:asciiTheme="majorEastAsia" w:eastAsiaTheme="majorEastAsia" w:hAnsiTheme="majorEastAsia"/>
          <w:b/>
          <w:lang w:eastAsia="ja-JP"/>
        </w:rPr>
      </w:pPr>
    </w:p>
    <w:p w14:paraId="01DADE1C" w14:textId="44879311" w:rsidR="003D5D52" w:rsidRPr="00820D84" w:rsidRDefault="003D5D52" w:rsidP="00A135DB">
      <w:pPr>
        <w:pStyle w:val="a3"/>
        <w:rPr>
          <w:rFonts w:asciiTheme="majorEastAsia" w:eastAsiaTheme="majorEastAsia" w:hAnsiTheme="majorEastAsia"/>
          <w:b/>
          <w:lang w:eastAsia="ja-JP"/>
        </w:rPr>
      </w:pPr>
    </w:p>
    <w:p w14:paraId="2021C42E" w14:textId="4A6FCA63" w:rsidR="003D5D52" w:rsidRPr="00820D84" w:rsidRDefault="003D5D52" w:rsidP="00A135DB">
      <w:pPr>
        <w:pStyle w:val="a3"/>
        <w:rPr>
          <w:rFonts w:asciiTheme="majorEastAsia" w:eastAsiaTheme="majorEastAsia" w:hAnsiTheme="majorEastAsia"/>
          <w:b/>
          <w:lang w:eastAsia="ja-JP"/>
        </w:rPr>
      </w:pPr>
    </w:p>
    <w:p w14:paraId="3DB42237" w14:textId="42916130" w:rsidR="003D5D52" w:rsidRPr="00820D84" w:rsidRDefault="003D5D52" w:rsidP="00A135DB">
      <w:pPr>
        <w:pStyle w:val="a3"/>
        <w:rPr>
          <w:rFonts w:asciiTheme="majorEastAsia" w:eastAsiaTheme="majorEastAsia" w:hAnsiTheme="majorEastAsia"/>
          <w:b/>
          <w:lang w:eastAsia="ja-JP"/>
        </w:rPr>
      </w:pPr>
    </w:p>
    <w:p w14:paraId="5E4A33AB" w14:textId="53F5557C" w:rsidR="003D5D52" w:rsidRPr="00820D84" w:rsidRDefault="003D5D52" w:rsidP="00A135DB">
      <w:pPr>
        <w:pStyle w:val="a3"/>
        <w:rPr>
          <w:rFonts w:asciiTheme="majorEastAsia" w:eastAsiaTheme="majorEastAsia" w:hAnsiTheme="majorEastAsia"/>
          <w:b/>
          <w:lang w:eastAsia="ja-JP"/>
        </w:rPr>
      </w:pPr>
    </w:p>
    <w:p w14:paraId="05DD60AC" w14:textId="18D26C2C" w:rsidR="00BB1D31" w:rsidRPr="00820D84" w:rsidRDefault="00BB1D31" w:rsidP="00A135DB">
      <w:pPr>
        <w:pStyle w:val="a3"/>
        <w:rPr>
          <w:rFonts w:asciiTheme="majorEastAsia" w:eastAsiaTheme="majorEastAsia" w:hAnsiTheme="majorEastAsia"/>
          <w:b/>
          <w:lang w:eastAsia="ja-JP"/>
        </w:rPr>
      </w:pPr>
    </w:p>
    <w:p w14:paraId="5B8C849D" w14:textId="77777777" w:rsidR="00BB1D31" w:rsidRPr="00820D84" w:rsidRDefault="00BB1D31" w:rsidP="00A135DB">
      <w:pPr>
        <w:pStyle w:val="a3"/>
        <w:rPr>
          <w:rFonts w:asciiTheme="majorEastAsia" w:eastAsiaTheme="majorEastAsia" w:hAnsiTheme="majorEastAsia"/>
          <w:b/>
          <w:lang w:eastAsia="ja-JP"/>
        </w:rPr>
      </w:pPr>
    </w:p>
    <w:p w14:paraId="22912EBD" w14:textId="77777777" w:rsidR="00A135DB" w:rsidRPr="00820D84" w:rsidRDefault="00A135DB" w:rsidP="00A135DB">
      <w:pPr>
        <w:pStyle w:val="a3"/>
        <w:rPr>
          <w:rFonts w:asciiTheme="majorEastAsia" w:eastAsiaTheme="majorEastAsia" w:hAnsiTheme="majorEastAsia" w:cs="ＭＳe眠副..."/>
          <w:b/>
          <w:lang w:eastAsia="ja-JP"/>
        </w:rPr>
      </w:pP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w:t>
      </w:r>
      <w:r w:rsidRPr="00820D84">
        <w:rPr>
          <w:rFonts w:asciiTheme="majorEastAsia" w:eastAsiaTheme="majorEastAsia" w:hAnsiTheme="majorEastAsia"/>
          <w:b/>
          <w:lang w:eastAsia="ja-JP"/>
        </w:rPr>
        <w:t>3</w:t>
      </w:r>
      <w:r w:rsidRPr="00820D84">
        <w:rPr>
          <w:rFonts w:asciiTheme="majorEastAsia" w:eastAsiaTheme="majorEastAsia" w:hAnsiTheme="majorEastAsia" w:hint="eastAsia"/>
          <w:b/>
          <w:lang w:eastAsia="ja-JP"/>
        </w:rPr>
        <w:t xml:space="preserve"> </w:t>
      </w:r>
      <w:r w:rsidRPr="00820D84">
        <w:rPr>
          <w:rFonts w:asciiTheme="majorEastAsia" w:eastAsiaTheme="majorEastAsia" w:hAnsiTheme="majorEastAsia" w:cs="ＭＳe眠副..." w:hint="eastAsia"/>
          <w:b/>
          <w:lang w:eastAsia="ja-JP"/>
        </w:rPr>
        <w:t>臨床研究におけるバイアスを最小限にする又は避けるために取られる無作為化及び盲検化等の方法</w:t>
      </w:r>
    </w:p>
    <w:p w14:paraId="36BAC3DB" w14:textId="77777777" w:rsidR="00A135DB" w:rsidRPr="00820D84" w:rsidRDefault="00A135DB" w:rsidP="00015072">
      <w:pPr>
        <w:pStyle w:val="a3"/>
        <w:numPr>
          <w:ilvl w:val="0"/>
          <w:numId w:val="34"/>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lastRenderedPageBreak/>
        <w:t>無作為化や盲検化を行わない場合は「該当なし」と記載する。</w:t>
      </w:r>
    </w:p>
    <w:p w14:paraId="35F86F11" w14:textId="7C631CF2" w:rsidR="00A135DB" w:rsidRPr="00820D84" w:rsidRDefault="00A135DB" w:rsidP="00015072">
      <w:pPr>
        <w:pStyle w:val="a3"/>
        <w:numPr>
          <w:ilvl w:val="0"/>
          <w:numId w:val="34"/>
        </w:numPr>
        <w:ind w:left="544"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無作為化の手順</w:t>
      </w:r>
      <w:r w:rsidR="00135C98" w:rsidRPr="00820D84">
        <w:rPr>
          <w:rFonts w:asciiTheme="majorEastAsia" w:eastAsiaTheme="majorEastAsia" w:hAnsiTheme="majorEastAsia" w:hint="eastAsia"/>
          <w:color w:val="0070C0"/>
          <w:lang w:eastAsia="ja-JP"/>
        </w:rPr>
        <w:t>の</w:t>
      </w:r>
      <w:r w:rsidRPr="00820D84">
        <w:rPr>
          <w:rFonts w:asciiTheme="majorEastAsia" w:eastAsiaTheme="majorEastAsia" w:hAnsiTheme="majorEastAsia" w:hint="eastAsia"/>
          <w:color w:val="0070C0"/>
          <w:lang w:eastAsia="ja-JP"/>
        </w:rPr>
        <w:t>詳細は［6.7無作為化の手順］に記載する。</w:t>
      </w:r>
    </w:p>
    <w:p w14:paraId="16C9B618" w14:textId="18303778" w:rsidR="00A135DB" w:rsidRPr="00820D84" w:rsidRDefault="00A135DB" w:rsidP="00015072">
      <w:pPr>
        <w:pStyle w:val="a3"/>
        <w:numPr>
          <w:ilvl w:val="0"/>
          <w:numId w:val="34"/>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各群への割付方法の概略（</w:t>
      </w:r>
      <w:r w:rsidR="00C22AD2" w:rsidRPr="00820D84">
        <w:rPr>
          <w:rFonts w:asciiTheme="majorEastAsia" w:eastAsiaTheme="majorEastAsia" w:hAnsiTheme="majorEastAsia" w:hint="eastAsia"/>
          <w:color w:val="0070C0"/>
          <w:lang w:eastAsia="ja-JP"/>
        </w:rPr>
        <w:t>無作為</w:t>
      </w:r>
      <w:r w:rsidRPr="00820D84">
        <w:rPr>
          <w:rFonts w:asciiTheme="majorEastAsia" w:eastAsiaTheme="majorEastAsia" w:hAnsiTheme="majorEastAsia" w:hint="eastAsia"/>
          <w:color w:val="0070C0"/>
          <w:lang w:eastAsia="ja-JP"/>
        </w:rPr>
        <w:t>化の手順等）</w:t>
      </w:r>
      <w:r w:rsidR="002A040E"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割付調整因子（層別ブロック法における層別因子</w:t>
      </w:r>
      <w:r w:rsidR="002A040E" w:rsidRPr="00820D84">
        <w:rPr>
          <w:rFonts w:asciiTheme="majorEastAsia" w:eastAsiaTheme="majorEastAsia" w:hAnsiTheme="majorEastAsia" w:hint="eastAsia"/>
          <w:color w:val="0070C0"/>
          <w:lang w:eastAsia="ja-JP"/>
        </w:rPr>
        <w:t>又は</w:t>
      </w:r>
      <w:r w:rsidRPr="00820D84">
        <w:rPr>
          <w:rFonts w:asciiTheme="majorEastAsia" w:eastAsiaTheme="majorEastAsia" w:hAnsiTheme="majorEastAsia" w:hint="eastAsia"/>
          <w:color w:val="0070C0"/>
          <w:lang w:eastAsia="ja-JP"/>
        </w:rPr>
        <w:t>最小化法におけるバランス因子</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）を記載する。</w:t>
      </w:r>
    </w:p>
    <w:p w14:paraId="535B852B" w14:textId="5D3AE4C8" w:rsidR="00A135DB" w:rsidRPr="00820D84" w:rsidRDefault="00A135DB" w:rsidP="00015072">
      <w:pPr>
        <w:pStyle w:val="a3"/>
        <w:numPr>
          <w:ilvl w:val="0"/>
          <w:numId w:val="34"/>
        </w:numPr>
        <w:rPr>
          <w:rFonts w:asciiTheme="majorEastAsia" w:eastAsiaTheme="majorEastAsia" w:hAnsiTheme="majorEastAsia"/>
          <w:color w:val="0070C0"/>
          <w:lang w:eastAsia="ja-JP"/>
        </w:rPr>
      </w:pPr>
      <w:r w:rsidRPr="00820D84">
        <w:rPr>
          <w:rFonts w:asciiTheme="majorEastAsia" w:eastAsiaTheme="majorEastAsia" w:hAnsiTheme="majorEastAsia"/>
          <w:color w:val="0070C0"/>
          <w:lang w:eastAsia="ja-JP"/>
        </w:rPr>
        <w:t>設定根拠として、</w:t>
      </w:r>
      <w:r w:rsidR="00C22AD2" w:rsidRPr="00820D84">
        <w:rPr>
          <w:rFonts w:asciiTheme="majorEastAsia" w:eastAsiaTheme="majorEastAsia" w:hAnsiTheme="majorEastAsia" w:hint="eastAsia"/>
          <w:color w:val="0070C0"/>
          <w:lang w:eastAsia="ja-JP"/>
        </w:rPr>
        <w:t>無作為</w:t>
      </w:r>
      <w:r w:rsidRPr="00820D84">
        <w:rPr>
          <w:rFonts w:asciiTheme="majorEastAsia" w:eastAsiaTheme="majorEastAsia" w:hAnsiTheme="majorEastAsia"/>
          <w:color w:val="0070C0"/>
          <w:lang w:eastAsia="ja-JP"/>
        </w:rPr>
        <w:t>化比較試験を行う根拠、割付比を1:1以外に設定したのであればその根拠、プラセボあるいは実薬を対照と設定した根拠、優越性あるいは非劣性試験とした根拠</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color w:val="0070C0"/>
          <w:lang w:eastAsia="ja-JP"/>
        </w:rPr>
        <w:t>を記載する。</w:t>
      </w:r>
    </w:p>
    <w:p w14:paraId="7910A347" w14:textId="11A81118" w:rsidR="00A135DB" w:rsidRPr="00820D84" w:rsidRDefault="00A135DB" w:rsidP="00015072">
      <w:pPr>
        <w:pStyle w:val="a3"/>
        <w:numPr>
          <w:ilvl w:val="0"/>
          <w:numId w:val="34"/>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盲検化については、方法</w:t>
      </w:r>
      <w:r w:rsidR="002A040E"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緊急割付コードの開封、キーコード管理について記載されることが望ましい。</w:t>
      </w:r>
    </w:p>
    <w:p w14:paraId="0E54C0C6" w14:textId="77777777" w:rsidR="00A135DB" w:rsidRPr="00820D84" w:rsidRDefault="00A135DB" w:rsidP="00A135DB">
      <w:pPr>
        <w:pStyle w:val="a3"/>
        <w:rPr>
          <w:rFonts w:asciiTheme="majorEastAsia" w:eastAsiaTheme="majorEastAsia" w:hAnsiTheme="majorEastAsia"/>
          <w:color w:val="FF0000"/>
          <w:lang w:eastAsia="ja-JP"/>
        </w:rPr>
      </w:pPr>
    </w:p>
    <w:p w14:paraId="647427A5" w14:textId="77777777" w:rsidR="00A135DB" w:rsidRPr="00820D84" w:rsidRDefault="00A135DB" w:rsidP="00A135DB">
      <w:pPr>
        <w:pStyle w:val="a3"/>
        <w:rPr>
          <w:rFonts w:asciiTheme="majorEastAsia" w:eastAsiaTheme="majorEastAsia" w:hAnsiTheme="majorEastAsia"/>
          <w:color w:val="FF0000"/>
          <w:lang w:eastAsia="ja-JP"/>
        </w:rPr>
      </w:pPr>
    </w:p>
    <w:p w14:paraId="5721DC3A" w14:textId="77777777" w:rsidR="00A135DB" w:rsidRPr="00820D84" w:rsidRDefault="00A135DB" w:rsidP="00A135DB">
      <w:pPr>
        <w:pStyle w:val="a3"/>
        <w:rPr>
          <w:rFonts w:asciiTheme="majorEastAsia" w:eastAsiaTheme="majorEastAsia" w:hAnsiTheme="majorEastAsia" w:cs="ＭＳe眠副..."/>
          <w:b/>
          <w:lang w:eastAsia="ja-JP"/>
        </w:rPr>
      </w:pP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 xml:space="preserve">.4 </w:t>
      </w:r>
      <w:bookmarkStart w:id="24" w:name="_Hlk171764390"/>
      <w:r w:rsidRPr="00820D84">
        <w:rPr>
          <w:rFonts w:asciiTheme="majorEastAsia" w:eastAsiaTheme="majorEastAsia" w:hAnsiTheme="majorEastAsia" w:cs="ＭＳe眠副..." w:hint="eastAsia"/>
          <w:b/>
          <w:lang w:eastAsia="ja-JP"/>
        </w:rPr>
        <w:t>臨床研究に用いる医薬品等の用法・用量</w:t>
      </w:r>
      <w:bookmarkEnd w:id="24"/>
      <w:r w:rsidRPr="00820D84">
        <w:rPr>
          <w:rFonts w:asciiTheme="majorEastAsia" w:eastAsiaTheme="majorEastAsia" w:hAnsiTheme="majorEastAsia" w:cs="ＭＳe眠副..." w:hint="eastAsia"/>
          <w:b/>
          <w:color w:val="0070C0"/>
          <w:lang w:eastAsia="ja-JP"/>
        </w:rPr>
        <w:t>（医療機器の場合、使用方法等）</w:t>
      </w:r>
    </w:p>
    <w:p w14:paraId="4D9AA0A6" w14:textId="5723FB95" w:rsidR="00F0722E" w:rsidRPr="00820D84" w:rsidRDefault="00F0722E" w:rsidP="00F0722E">
      <w:pPr>
        <w:pStyle w:val="a3"/>
        <w:ind w:leftChars="150" w:left="330"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臨床研究に用いる医薬品等の用法・用量の説明、国内において製造販売承認等を取得している医薬品等以外の場合は、臨床研究に用いる医薬品等の剤形及び表示に関する記載</w:t>
      </w:r>
      <w:r w:rsidR="006C7061" w:rsidRPr="00820D84">
        <w:rPr>
          <w:rFonts w:asciiTheme="majorEastAsia" w:eastAsiaTheme="majorEastAsia" w:hAnsiTheme="majorEastAsia" w:cs="ＭＳe眠副..." w:hint="eastAsia"/>
          <w:color w:val="FF0000"/>
          <w:lang w:eastAsia="ja-JP"/>
        </w:rPr>
        <w:t>。</w:t>
      </w:r>
    </w:p>
    <w:p w14:paraId="327D8EF0" w14:textId="6E2589B9" w:rsidR="00A135DB" w:rsidRPr="00820D84" w:rsidRDefault="00F0722E" w:rsidP="00F0722E">
      <w:pPr>
        <w:pStyle w:val="a3"/>
        <w:ind w:leftChars="150" w:left="540" w:hangingChars="100" w:hanging="21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w:t>
      </w:r>
      <w:r w:rsidRPr="00820D84">
        <w:rPr>
          <w:rFonts w:asciiTheme="majorEastAsia" w:eastAsiaTheme="majorEastAsia" w:hAnsiTheme="majorEastAsia" w:cs="ＭＳe眠副..."/>
          <w:color w:val="FF0000"/>
          <w:lang w:eastAsia="ja-JP"/>
        </w:rPr>
        <w:t xml:space="preserve"> 表示については、少なくとも、医薬品等の名称、製造番号又は製造記号、医薬品等</w:t>
      </w:r>
      <w:r w:rsidRPr="00820D84">
        <w:rPr>
          <w:rFonts w:asciiTheme="majorEastAsia" w:eastAsiaTheme="majorEastAsia" w:hAnsiTheme="majorEastAsia" w:cs="ＭＳe眠副..." w:hint="eastAsia"/>
          <w:color w:val="FF0000"/>
          <w:lang w:eastAsia="ja-JP"/>
        </w:rPr>
        <w:t>の管理に係る事項（保管方法等）について記載すること。</w:t>
      </w:r>
    </w:p>
    <w:p w14:paraId="007B1A3A" w14:textId="578C10C9" w:rsidR="00F0722E" w:rsidRPr="00820D84" w:rsidRDefault="00F0722E" w:rsidP="00015072">
      <w:pPr>
        <w:pStyle w:val="a3"/>
        <w:numPr>
          <w:ilvl w:val="0"/>
          <w:numId w:val="35"/>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臨床研究に用いる全ての医薬品等の</w:t>
      </w:r>
      <w:r w:rsidRPr="00820D84">
        <w:rPr>
          <w:rFonts w:asciiTheme="majorEastAsia" w:eastAsiaTheme="majorEastAsia" w:hAnsiTheme="majorEastAsia" w:hint="eastAsia"/>
          <w:bCs/>
          <w:color w:val="0070C0"/>
          <w:lang w:eastAsia="ja-JP"/>
        </w:rPr>
        <w:t>名称、用法・用量、投与経路、投与期間等の内容</w:t>
      </w:r>
      <w:r w:rsidRPr="00820D84">
        <w:rPr>
          <w:rFonts w:asciiTheme="majorEastAsia" w:eastAsiaTheme="majorEastAsia" w:hAnsiTheme="majorEastAsia" w:hint="eastAsia"/>
          <w:color w:val="0070C0"/>
          <w:lang w:eastAsia="ja-JP"/>
        </w:rPr>
        <w:t>の説明を、分かりやすく簡潔に記載すること。</w:t>
      </w:r>
    </w:p>
    <w:p w14:paraId="15E15532" w14:textId="6857844B" w:rsidR="00A135DB" w:rsidRPr="00820D84" w:rsidRDefault="00A135DB" w:rsidP="00015072">
      <w:pPr>
        <w:pStyle w:val="a3"/>
        <w:numPr>
          <w:ilvl w:val="0"/>
          <w:numId w:val="35"/>
        </w:numPr>
        <w:rPr>
          <w:rFonts w:asciiTheme="majorEastAsia" w:eastAsiaTheme="majorEastAsia" w:hAnsiTheme="majorEastAsia"/>
          <w:color w:val="0070C0"/>
          <w:lang w:eastAsia="ja-JP"/>
        </w:rPr>
      </w:pPr>
      <w:r w:rsidRPr="00820D84">
        <w:rPr>
          <w:rFonts w:asciiTheme="majorEastAsia" w:eastAsiaTheme="majorEastAsia" w:hAnsiTheme="majorEastAsia"/>
          <w:color w:val="0070C0"/>
          <w:lang w:eastAsia="ja-JP"/>
        </w:rPr>
        <w:t>プラセボ又は非治療群を対象とする場合は、それが不可避である事由について明記する</w:t>
      </w:r>
      <w:r w:rsidRPr="00820D84">
        <w:rPr>
          <w:rFonts w:asciiTheme="majorEastAsia" w:eastAsiaTheme="majorEastAsia" w:hAnsiTheme="majorEastAsia" w:hint="eastAsia"/>
          <w:color w:val="0070C0"/>
          <w:lang w:eastAsia="ja-JP"/>
        </w:rPr>
        <w:t>。</w:t>
      </w:r>
    </w:p>
    <w:p w14:paraId="464227C0" w14:textId="77777777" w:rsidR="00CE6429" w:rsidRPr="00820D84" w:rsidRDefault="00CE6429" w:rsidP="00CE6429">
      <w:pPr>
        <w:pStyle w:val="a3"/>
        <w:ind w:left="102" w:firstLine="0"/>
        <w:rPr>
          <w:rFonts w:asciiTheme="majorEastAsia" w:eastAsiaTheme="majorEastAsia" w:hAnsiTheme="majorEastAsia"/>
          <w:color w:val="0070C0"/>
          <w:lang w:eastAsia="ja-JP"/>
        </w:rPr>
      </w:pPr>
    </w:p>
    <w:p w14:paraId="68A12A64" w14:textId="38693EEC" w:rsidR="00A135DB" w:rsidRPr="00FD56C9" w:rsidRDefault="00A135DB" w:rsidP="00A135DB">
      <w:pPr>
        <w:pStyle w:val="a3"/>
        <w:ind w:left="102"/>
        <w:rPr>
          <w:rFonts w:asciiTheme="majorEastAsia" w:eastAsiaTheme="majorEastAsia" w:hAnsiTheme="majorEastAsia" w:cs="ＭＳe眠副..."/>
          <w:b/>
          <w:bCs/>
          <w:color w:val="4F81BD" w:themeColor="accent1"/>
          <w:lang w:eastAsia="ja-JP"/>
        </w:rPr>
      </w:pPr>
      <w:r w:rsidRPr="00FD56C9">
        <w:rPr>
          <w:rFonts w:asciiTheme="majorEastAsia" w:eastAsiaTheme="majorEastAsia" w:hAnsiTheme="majorEastAsia" w:cs="ＭＳe眠副..." w:hint="eastAsia"/>
          <w:b/>
          <w:bCs/>
          <w:color w:val="00B050"/>
          <w:lang w:eastAsia="ja-JP"/>
        </w:rPr>
        <w:t>（例</w:t>
      </w:r>
      <w:r w:rsidR="003A2AF0" w:rsidRPr="00FD56C9">
        <w:rPr>
          <w:rFonts w:asciiTheme="majorEastAsia" w:eastAsiaTheme="majorEastAsia" w:hAnsiTheme="majorEastAsia" w:cs="ＭＳe眠副..." w:hint="eastAsia"/>
          <w:b/>
          <w:bCs/>
          <w:color w:val="00B050"/>
          <w:lang w:eastAsia="ja-JP"/>
        </w:rPr>
        <w:t>1</w:t>
      </w:r>
      <w:r w:rsidRPr="00FD56C9">
        <w:rPr>
          <w:rFonts w:asciiTheme="majorEastAsia" w:eastAsiaTheme="majorEastAsia" w:hAnsiTheme="majorEastAsia" w:cs="ＭＳe眠副..." w:hint="eastAsia"/>
          <w:b/>
          <w:bCs/>
          <w:color w:val="00B050"/>
          <w:lang w:eastAsia="ja-JP"/>
        </w:rPr>
        <w:t>）</w:t>
      </w:r>
      <w:r w:rsidRPr="00FD56C9">
        <w:rPr>
          <w:rFonts w:asciiTheme="majorEastAsia" w:eastAsiaTheme="majorEastAsia" w:hAnsiTheme="majorEastAsia" w:cs="ＭＳe眠副..." w:hint="eastAsia"/>
          <w:b/>
          <w:bCs/>
          <w:color w:val="0070C0"/>
          <w:lang w:eastAsia="ja-JP"/>
        </w:rPr>
        <w:t>医薬品の場合</w:t>
      </w:r>
    </w:p>
    <w:p w14:paraId="09E4267C" w14:textId="77777777" w:rsidR="00A135DB" w:rsidRPr="00820D84" w:rsidRDefault="00A135DB" w:rsidP="00015072">
      <w:pPr>
        <w:pStyle w:val="a3"/>
        <w:numPr>
          <w:ilvl w:val="0"/>
          <w:numId w:val="41"/>
        </w:numPr>
        <w:rPr>
          <w:rFonts w:asciiTheme="majorEastAsia" w:eastAsiaTheme="majorEastAsia" w:hAnsiTheme="majorEastAsia" w:cs="ＭＳe眠副..."/>
          <w:color w:val="00B050"/>
          <w:lang w:eastAsia="ja-JP"/>
        </w:rPr>
      </w:pPr>
      <w:r w:rsidRPr="00820D84">
        <w:rPr>
          <w:rFonts w:asciiTheme="majorEastAsia" w:eastAsiaTheme="majorEastAsia" w:hAnsiTheme="majorEastAsia" w:cs="ＭＳe眠副..."/>
          <w:color w:val="00B050"/>
          <w:lang w:eastAsia="ja-JP"/>
        </w:rPr>
        <w:t>A</w:t>
      </w:r>
      <w:r w:rsidRPr="00820D84">
        <w:rPr>
          <w:rFonts w:asciiTheme="majorEastAsia" w:eastAsiaTheme="majorEastAsia" w:hAnsiTheme="majorEastAsia" w:cs="ＭＳe眠副..." w:hint="eastAsia"/>
          <w:color w:val="00B050"/>
          <w:lang w:eastAsia="ja-JP"/>
        </w:rPr>
        <w:t>群：XX（xx製薬株式会社、商品名・・・錠）</w:t>
      </w:r>
    </w:p>
    <w:p w14:paraId="10A50E0F" w14:textId="4F76B308" w:rsidR="00A135DB" w:rsidRPr="00820D84" w:rsidRDefault="00A135DB" w:rsidP="00A135DB">
      <w:pPr>
        <w:pStyle w:val="a3"/>
        <w:ind w:left="102" w:firstLine="255"/>
        <w:rPr>
          <w:rFonts w:asciiTheme="majorEastAsia" w:eastAsiaTheme="majorEastAsia" w:hAnsiTheme="majorEastAsia" w:cs="ＭＳe眠副..."/>
          <w:color w:val="00B050"/>
          <w:lang w:eastAsia="ja-JP"/>
        </w:rPr>
      </w:pPr>
      <w:r w:rsidRPr="00820D84">
        <w:rPr>
          <w:rFonts w:asciiTheme="majorEastAsia" w:eastAsiaTheme="majorEastAsia" w:hAnsiTheme="majorEastAsia" w:cs="ＭＳe眠副..." w:hint="eastAsia"/>
          <w:color w:val="00B050"/>
          <w:lang w:eastAsia="ja-JP"/>
        </w:rPr>
        <w:t>1回</w:t>
      </w:r>
      <w:r w:rsidRPr="00820D84">
        <w:rPr>
          <w:rFonts w:asciiTheme="majorEastAsia" w:eastAsiaTheme="majorEastAsia" w:hAnsiTheme="majorEastAsia" w:cs="ＭＳe眠副..."/>
          <w:color w:val="00B050"/>
          <w:lang w:eastAsia="ja-JP"/>
        </w:rPr>
        <w:t>100mg</w:t>
      </w:r>
      <w:r w:rsidRPr="00820D84">
        <w:rPr>
          <w:rFonts w:asciiTheme="majorEastAsia" w:eastAsiaTheme="majorEastAsia" w:hAnsiTheme="majorEastAsia" w:cs="ＭＳe眠副..." w:hint="eastAsia"/>
          <w:color w:val="00B050"/>
          <w:lang w:eastAsia="ja-JP"/>
        </w:rPr>
        <w:t>、</w:t>
      </w:r>
      <w:r w:rsidR="00744CD2" w:rsidRPr="00820D84">
        <w:rPr>
          <w:rFonts w:asciiTheme="majorEastAsia" w:eastAsiaTheme="majorEastAsia" w:hAnsiTheme="majorEastAsia" w:cs="ＭＳe眠副..." w:hint="eastAsia"/>
          <w:color w:val="00B050"/>
          <w:lang w:eastAsia="ja-JP"/>
        </w:rPr>
        <w:t>1</w:t>
      </w:r>
      <w:r w:rsidRPr="00820D84">
        <w:rPr>
          <w:rFonts w:asciiTheme="majorEastAsia" w:eastAsiaTheme="majorEastAsia" w:hAnsiTheme="majorEastAsia" w:cs="ＭＳe眠副..." w:hint="eastAsia"/>
          <w:color w:val="00B050"/>
          <w:lang w:eastAsia="ja-JP"/>
        </w:rPr>
        <w:t>日</w:t>
      </w:r>
      <w:r w:rsidR="00744CD2" w:rsidRPr="00820D84">
        <w:rPr>
          <w:rFonts w:asciiTheme="majorEastAsia" w:eastAsiaTheme="majorEastAsia" w:hAnsiTheme="majorEastAsia" w:cs="ＭＳe眠副..." w:hint="eastAsia"/>
          <w:color w:val="00B050"/>
          <w:lang w:eastAsia="ja-JP"/>
        </w:rPr>
        <w:t>2</w:t>
      </w:r>
      <w:r w:rsidRPr="00820D84">
        <w:rPr>
          <w:rFonts w:asciiTheme="majorEastAsia" w:eastAsiaTheme="majorEastAsia" w:hAnsiTheme="majorEastAsia" w:cs="ＭＳe眠副..." w:hint="eastAsia"/>
          <w:color w:val="00B050"/>
          <w:lang w:eastAsia="ja-JP"/>
        </w:rPr>
        <w:t>回</w:t>
      </w:r>
      <w:r w:rsidR="00744CD2" w:rsidRPr="00820D84">
        <w:rPr>
          <w:rFonts w:asciiTheme="majorEastAsia" w:eastAsiaTheme="majorEastAsia" w:hAnsiTheme="majorEastAsia" w:cs="ＭＳe眠副..." w:hint="eastAsia"/>
          <w:color w:val="00B050"/>
          <w:lang w:eastAsia="ja-JP"/>
        </w:rPr>
        <w:t>7</w:t>
      </w:r>
      <w:r w:rsidRPr="00820D84">
        <w:rPr>
          <w:rFonts w:asciiTheme="majorEastAsia" w:eastAsiaTheme="majorEastAsia" w:hAnsiTheme="majorEastAsia" w:cs="ＭＳe眠副..." w:hint="eastAsia"/>
          <w:color w:val="00B050"/>
          <w:lang w:eastAsia="ja-JP"/>
        </w:rPr>
        <w:t>日間　経口投与</w:t>
      </w:r>
    </w:p>
    <w:p w14:paraId="271912F8" w14:textId="77777777" w:rsidR="00A135DB" w:rsidRPr="00820D84" w:rsidRDefault="00A135DB" w:rsidP="00015072">
      <w:pPr>
        <w:pStyle w:val="a3"/>
        <w:numPr>
          <w:ilvl w:val="0"/>
          <w:numId w:val="41"/>
        </w:numPr>
        <w:rPr>
          <w:rFonts w:asciiTheme="majorEastAsia" w:eastAsiaTheme="majorEastAsia" w:hAnsiTheme="majorEastAsia" w:cs="ＭＳe眠副..."/>
          <w:color w:val="00B050"/>
          <w:lang w:eastAsia="ja-JP"/>
        </w:rPr>
      </w:pPr>
      <w:r w:rsidRPr="00820D84">
        <w:rPr>
          <w:rFonts w:asciiTheme="majorEastAsia" w:eastAsiaTheme="majorEastAsia" w:hAnsiTheme="majorEastAsia" w:cs="ＭＳe眠副..."/>
          <w:color w:val="00B050"/>
          <w:lang w:eastAsia="ja-JP"/>
        </w:rPr>
        <w:t>B</w:t>
      </w:r>
      <w:r w:rsidRPr="00820D84">
        <w:rPr>
          <w:rFonts w:asciiTheme="majorEastAsia" w:eastAsiaTheme="majorEastAsia" w:hAnsiTheme="majorEastAsia" w:cs="ＭＳe眠副..." w:hint="eastAsia"/>
          <w:color w:val="00B050"/>
          <w:lang w:eastAsia="ja-JP"/>
        </w:rPr>
        <w:t>群：XX（xx薬品株式会社、商品名・・・錠）</w:t>
      </w:r>
    </w:p>
    <w:p w14:paraId="07F96C72" w14:textId="6107D66D" w:rsidR="00A135DB" w:rsidRPr="00820D84" w:rsidRDefault="00A135DB" w:rsidP="00A135DB">
      <w:pPr>
        <w:pStyle w:val="a3"/>
        <w:ind w:left="102" w:firstLine="255"/>
        <w:rPr>
          <w:rFonts w:asciiTheme="majorEastAsia" w:eastAsiaTheme="majorEastAsia" w:hAnsiTheme="majorEastAsia" w:cs="ＭＳe眠副..."/>
          <w:color w:val="00B050"/>
          <w:lang w:eastAsia="ja-JP"/>
        </w:rPr>
      </w:pPr>
      <w:r w:rsidRPr="00820D84">
        <w:rPr>
          <w:rFonts w:asciiTheme="majorEastAsia" w:eastAsiaTheme="majorEastAsia" w:hAnsiTheme="majorEastAsia" w:cs="ＭＳe眠副..." w:hint="eastAsia"/>
          <w:color w:val="00B050"/>
          <w:lang w:eastAsia="ja-JP"/>
        </w:rPr>
        <w:t>1回</w:t>
      </w:r>
      <w:r w:rsidRPr="00820D84">
        <w:rPr>
          <w:rFonts w:asciiTheme="majorEastAsia" w:eastAsiaTheme="majorEastAsia" w:hAnsiTheme="majorEastAsia" w:cs="ＭＳe眠副..."/>
          <w:color w:val="00B050"/>
          <w:lang w:eastAsia="ja-JP"/>
        </w:rPr>
        <w:t>50mg</w:t>
      </w:r>
      <w:r w:rsidRPr="00820D84">
        <w:rPr>
          <w:rFonts w:asciiTheme="majorEastAsia" w:eastAsiaTheme="majorEastAsia" w:hAnsiTheme="majorEastAsia" w:cs="ＭＳe眠副..." w:hint="eastAsia"/>
          <w:color w:val="00B050"/>
          <w:lang w:eastAsia="ja-JP"/>
        </w:rPr>
        <w:t>、</w:t>
      </w:r>
      <w:r w:rsidR="00AB6300" w:rsidRPr="00820D84">
        <w:rPr>
          <w:rFonts w:asciiTheme="majorEastAsia" w:eastAsiaTheme="majorEastAsia" w:hAnsiTheme="majorEastAsia" w:cs="ＭＳe眠副..." w:hint="eastAsia"/>
          <w:color w:val="00B050"/>
          <w:lang w:eastAsia="ja-JP"/>
        </w:rPr>
        <w:t>1</w:t>
      </w:r>
      <w:r w:rsidRPr="00820D84">
        <w:rPr>
          <w:rFonts w:asciiTheme="majorEastAsia" w:eastAsiaTheme="majorEastAsia" w:hAnsiTheme="majorEastAsia" w:cs="ＭＳe眠副..." w:hint="eastAsia"/>
          <w:color w:val="00B050"/>
          <w:lang w:eastAsia="ja-JP"/>
        </w:rPr>
        <w:t>日</w:t>
      </w:r>
      <w:r w:rsidR="00AB6300" w:rsidRPr="00820D84">
        <w:rPr>
          <w:rFonts w:asciiTheme="majorEastAsia" w:eastAsiaTheme="majorEastAsia" w:hAnsiTheme="majorEastAsia" w:cs="ＭＳe眠副..." w:hint="eastAsia"/>
          <w:color w:val="00B050"/>
          <w:lang w:eastAsia="ja-JP"/>
        </w:rPr>
        <w:t>1</w:t>
      </w:r>
      <w:r w:rsidRPr="00820D84">
        <w:rPr>
          <w:rFonts w:asciiTheme="majorEastAsia" w:eastAsiaTheme="majorEastAsia" w:hAnsiTheme="majorEastAsia" w:cs="ＭＳe眠副..." w:hint="eastAsia"/>
          <w:color w:val="00B050"/>
          <w:lang w:eastAsia="ja-JP"/>
        </w:rPr>
        <w:t>回</w:t>
      </w:r>
      <w:r w:rsidR="00AB6300" w:rsidRPr="00820D84">
        <w:rPr>
          <w:rFonts w:asciiTheme="majorEastAsia" w:eastAsiaTheme="majorEastAsia" w:hAnsiTheme="majorEastAsia" w:cs="ＭＳe眠副..." w:hint="eastAsia"/>
          <w:color w:val="00B050"/>
          <w:lang w:eastAsia="ja-JP"/>
        </w:rPr>
        <w:t>3</w:t>
      </w:r>
      <w:r w:rsidRPr="00820D84">
        <w:rPr>
          <w:rFonts w:asciiTheme="majorEastAsia" w:eastAsiaTheme="majorEastAsia" w:hAnsiTheme="majorEastAsia" w:cs="ＭＳe眠副..." w:hint="eastAsia"/>
          <w:color w:val="00B050"/>
          <w:lang w:eastAsia="ja-JP"/>
        </w:rPr>
        <w:t>日間　経口投与</w:t>
      </w:r>
    </w:p>
    <w:p w14:paraId="06C1F54F" w14:textId="77777777" w:rsidR="00A135DB" w:rsidRPr="00820D84" w:rsidRDefault="00A135DB" w:rsidP="00A135DB">
      <w:pPr>
        <w:pStyle w:val="a3"/>
        <w:ind w:left="102"/>
        <w:rPr>
          <w:rFonts w:asciiTheme="majorEastAsia" w:eastAsiaTheme="majorEastAsia" w:hAnsiTheme="majorEastAsia" w:cs="ＭＳe眠副..."/>
          <w:color w:val="00B050"/>
          <w:lang w:eastAsia="ja-JP"/>
        </w:rPr>
      </w:pPr>
    </w:p>
    <w:p w14:paraId="59EC8B66" w14:textId="5A4809CF" w:rsidR="00A135DB" w:rsidRPr="00FD56C9" w:rsidRDefault="00A135DB" w:rsidP="00A135DB">
      <w:pPr>
        <w:pStyle w:val="a3"/>
        <w:ind w:left="102"/>
        <w:rPr>
          <w:rFonts w:asciiTheme="majorEastAsia" w:eastAsiaTheme="majorEastAsia" w:hAnsiTheme="majorEastAsia" w:cs="ＭＳe眠副..."/>
          <w:b/>
          <w:bCs/>
          <w:color w:val="00B050"/>
          <w:lang w:eastAsia="ja-JP"/>
        </w:rPr>
      </w:pPr>
      <w:r w:rsidRPr="00FD56C9">
        <w:rPr>
          <w:rFonts w:asciiTheme="majorEastAsia" w:eastAsiaTheme="majorEastAsia" w:hAnsiTheme="majorEastAsia" w:cs="ＭＳe眠副..." w:hint="eastAsia"/>
          <w:b/>
          <w:bCs/>
          <w:color w:val="00B050"/>
          <w:lang w:eastAsia="ja-JP"/>
        </w:rPr>
        <w:t>（例</w:t>
      </w:r>
      <w:r w:rsidR="003A2AF0" w:rsidRPr="00FD56C9">
        <w:rPr>
          <w:rFonts w:asciiTheme="majorEastAsia" w:eastAsiaTheme="majorEastAsia" w:hAnsiTheme="majorEastAsia" w:cs="ＭＳe眠副..." w:hint="eastAsia"/>
          <w:b/>
          <w:bCs/>
          <w:color w:val="00B050"/>
          <w:lang w:eastAsia="ja-JP"/>
        </w:rPr>
        <w:t>2</w:t>
      </w:r>
      <w:r w:rsidRPr="00FD56C9">
        <w:rPr>
          <w:rFonts w:asciiTheme="majorEastAsia" w:eastAsiaTheme="majorEastAsia" w:hAnsiTheme="majorEastAsia" w:cs="ＭＳe眠副..." w:hint="eastAsia"/>
          <w:b/>
          <w:bCs/>
          <w:color w:val="00B050"/>
          <w:lang w:eastAsia="ja-JP"/>
        </w:rPr>
        <w:t>）</w:t>
      </w:r>
      <w:r w:rsidRPr="00FD56C9">
        <w:rPr>
          <w:rFonts w:asciiTheme="majorEastAsia" w:eastAsiaTheme="majorEastAsia" w:hAnsiTheme="majorEastAsia" w:cs="ＭＳe眠副..." w:hint="eastAsia"/>
          <w:b/>
          <w:bCs/>
          <w:color w:val="0070C0"/>
          <w:lang w:eastAsia="ja-JP"/>
        </w:rPr>
        <w:t>医療機器の場合</w:t>
      </w:r>
    </w:p>
    <w:p w14:paraId="62ACAEA1" w14:textId="77777777" w:rsidR="00A135DB" w:rsidRPr="00820D84" w:rsidRDefault="00A135DB" w:rsidP="00A135DB">
      <w:pPr>
        <w:pStyle w:val="a3"/>
        <w:ind w:left="102" w:firstLineChars="100" w:firstLine="210"/>
        <w:rPr>
          <w:rFonts w:asciiTheme="majorEastAsia" w:eastAsiaTheme="majorEastAsia" w:hAnsiTheme="majorEastAsia" w:cs="ＭＳe眠副..."/>
          <w:b/>
          <w:lang w:eastAsia="ja-JP"/>
        </w:rPr>
      </w:pPr>
      <w:r w:rsidRPr="00820D84">
        <w:rPr>
          <w:rFonts w:asciiTheme="majorEastAsia" w:eastAsiaTheme="majorEastAsia" w:hAnsiTheme="majorEastAsia" w:cs="ＭＳe眠副..." w:hint="eastAsia"/>
          <w:color w:val="00B050"/>
          <w:lang w:eastAsia="ja-JP"/>
        </w:rPr>
        <w:t>カテーテルを用いた冠動脈バイパス拡張術を行う。呼吸と脈が安定した後にxxメーターを上腕部に取り付け、測定を行う。起床時は、なるべく寝床から出ずにそのまま測定することが望ましい。xxメーターは介入期間中</w:t>
      </w:r>
      <w:r w:rsidRPr="00820D84">
        <w:rPr>
          <w:rFonts w:asciiTheme="majorEastAsia" w:eastAsiaTheme="majorEastAsia" w:hAnsiTheme="majorEastAsia" w:cs="ＭＳe眠副..."/>
          <w:color w:val="00B050"/>
          <w:lang w:eastAsia="ja-JP"/>
        </w:rPr>
        <w:t>6</w:t>
      </w:r>
      <w:r w:rsidRPr="00820D84">
        <w:rPr>
          <w:rFonts w:asciiTheme="majorEastAsia" w:eastAsiaTheme="majorEastAsia" w:hAnsiTheme="majorEastAsia" w:cs="ＭＳe眠副..." w:hint="eastAsia"/>
          <w:color w:val="00B050"/>
          <w:lang w:eastAsia="ja-JP"/>
        </w:rPr>
        <w:t>ヵ月間使用する。測定結果は研究対象者日誌に記録する。</w:t>
      </w:r>
    </w:p>
    <w:p w14:paraId="15B449E1" w14:textId="77777777" w:rsidR="00A135DB" w:rsidRPr="00820D84" w:rsidRDefault="00A135DB" w:rsidP="00A135DB">
      <w:pPr>
        <w:pStyle w:val="a3"/>
        <w:ind w:left="102"/>
        <w:rPr>
          <w:rFonts w:asciiTheme="majorEastAsia" w:eastAsiaTheme="majorEastAsia" w:hAnsiTheme="majorEastAsia"/>
          <w:color w:val="FF0000"/>
          <w:sz w:val="20"/>
          <w:lang w:eastAsia="ja-JP"/>
        </w:rPr>
      </w:pPr>
      <w:r w:rsidRPr="00820D84">
        <w:rPr>
          <w:rFonts w:asciiTheme="majorEastAsia" w:eastAsiaTheme="majorEastAsia" w:hAnsiTheme="majorEastAsia" w:hint="eastAsia"/>
          <w:color w:val="FF0000"/>
          <w:sz w:val="20"/>
          <w:lang w:eastAsia="ja-JP"/>
        </w:rPr>
        <w:t xml:space="preserve">　</w:t>
      </w:r>
    </w:p>
    <w:p w14:paraId="40830C16" w14:textId="77777777" w:rsidR="00A135DB" w:rsidRPr="00820D84" w:rsidRDefault="00A135DB" w:rsidP="00A135DB">
      <w:pPr>
        <w:pStyle w:val="a3"/>
        <w:rPr>
          <w:rFonts w:asciiTheme="majorEastAsia" w:eastAsiaTheme="majorEastAsia" w:hAnsiTheme="majorEastAsia"/>
          <w:color w:val="FF0000"/>
          <w:sz w:val="20"/>
          <w:lang w:eastAsia="ja-JP"/>
        </w:rPr>
      </w:pPr>
    </w:p>
    <w:p w14:paraId="7E738F8A" w14:textId="77777777" w:rsidR="00A135DB" w:rsidRPr="00820D84" w:rsidRDefault="00A135DB" w:rsidP="00A135DB">
      <w:pPr>
        <w:pStyle w:val="a3"/>
        <w:rPr>
          <w:rFonts w:asciiTheme="majorEastAsia" w:eastAsiaTheme="majorEastAsia" w:hAnsiTheme="majorEastAsia" w:cs="ＭＳe眠副..."/>
          <w:b/>
          <w:lang w:eastAsia="ja-JP"/>
        </w:rPr>
      </w:pP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w:t>
      </w:r>
      <w:r w:rsidRPr="00820D84">
        <w:rPr>
          <w:rFonts w:asciiTheme="majorEastAsia" w:eastAsiaTheme="majorEastAsia" w:hAnsiTheme="majorEastAsia"/>
          <w:b/>
          <w:lang w:eastAsia="ja-JP"/>
        </w:rPr>
        <w:t>5</w:t>
      </w:r>
      <w:r w:rsidRPr="00820D84">
        <w:rPr>
          <w:rFonts w:asciiTheme="majorEastAsia" w:eastAsiaTheme="majorEastAsia" w:hAnsiTheme="majorEastAsia" w:hint="eastAsia"/>
          <w:b/>
          <w:lang w:eastAsia="ja-JP"/>
        </w:rPr>
        <w:t xml:space="preserve"> 予定登録者数と研究</w:t>
      </w:r>
      <w:r w:rsidRPr="00820D84">
        <w:rPr>
          <w:rFonts w:asciiTheme="majorEastAsia" w:eastAsiaTheme="majorEastAsia" w:hAnsiTheme="majorEastAsia" w:cs="ＭＳe眠副..." w:hint="eastAsia"/>
          <w:b/>
          <w:lang w:eastAsia="ja-JP"/>
        </w:rPr>
        <w:t>対象者の参加予定期間及び観察期間</w:t>
      </w:r>
    </w:p>
    <w:p w14:paraId="3256A263" w14:textId="466F3F22" w:rsidR="00A135DB" w:rsidRPr="00820D84" w:rsidRDefault="00A135DB" w:rsidP="006C7061">
      <w:pPr>
        <w:pStyle w:val="a3"/>
        <w:ind w:leftChars="150" w:left="330"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臨床研究の対象者の参加予定期間及び観察期間</w:t>
      </w:r>
      <w:r w:rsidR="001C1949" w:rsidRPr="00820D84">
        <w:rPr>
          <w:rFonts w:asciiTheme="majorEastAsia" w:eastAsiaTheme="majorEastAsia" w:hAnsiTheme="majorEastAsia" w:cs="ＭＳe眠副..." w:hint="eastAsia"/>
          <w:color w:val="FF0000"/>
          <w:lang w:eastAsia="ja-JP"/>
        </w:rPr>
        <w:t>（最初の症例を登録したときから臨床研究の内容に関する事項として記載した全ての評価項目に係るデータの収集を行うための期間が終了したときまでの期間をいう。）</w:t>
      </w:r>
      <w:r w:rsidRPr="00820D84">
        <w:rPr>
          <w:rFonts w:asciiTheme="majorEastAsia" w:eastAsiaTheme="majorEastAsia" w:hAnsiTheme="majorEastAsia" w:hint="eastAsia"/>
          <w:color w:val="FF0000"/>
          <w:lang w:eastAsia="ja-JP"/>
        </w:rPr>
        <w:t>を含む全ての臨床研究の工程と期間の説明を、分かりやすく簡潔に記載する</w:t>
      </w:r>
      <w:r w:rsidR="006C7061" w:rsidRPr="00820D84">
        <w:rPr>
          <w:rFonts w:asciiTheme="majorEastAsia" w:eastAsiaTheme="majorEastAsia" w:hAnsiTheme="majorEastAsia" w:hint="eastAsia"/>
          <w:color w:val="FF0000"/>
          <w:lang w:eastAsia="ja-JP"/>
        </w:rPr>
        <w:t>こと</w:t>
      </w:r>
      <w:r w:rsidRPr="00820D84">
        <w:rPr>
          <w:rFonts w:asciiTheme="majorEastAsia" w:eastAsiaTheme="majorEastAsia" w:hAnsiTheme="majorEastAsia" w:hint="eastAsia"/>
          <w:color w:val="FF0000"/>
          <w:lang w:eastAsia="ja-JP"/>
        </w:rPr>
        <w:t>。</w:t>
      </w:r>
    </w:p>
    <w:p w14:paraId="65FC61BC" w14:textId="5B280CB2" w:rsidR="00A135DB" w:rsidRPr="00820D84" w:rsidRDefault="00A135DB" w:rsidP="00EF111C">
      <w:pPr>
        <w:pStyle w:val="a3"/>
        <w:numPr>
          <w:ilvl w:val="0"/>
          <w:numId w:val="97"/>
        </w:numPr>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埋込み型医療機器等研究終了後にも配慮が必要なものに関しては、研究終了後のフ</w:t>
      </w:r>
      <w:r w:rsidR="00EF111C" w:rsidRPr="00820D84">
        <w:rPr>
          <w:rFonts w:asciiTheme="majorEastAsia" w:eastAsiaTheme="majorEastAsia" w:hAnsiTheme="majorEastAsia" w:cs="ＭＳe眠副..." w:hint="eastAsia"/>
          <w:color w:val="FF0000"/>
          <w:lang w:eastAsia="ja-JP"/>
        </w:rPr>
        <w:t>ォ</w:t>
      </w:r>
      <w:r w:rsidRPr="00820D84">
        <w:rPr>
          <w:rFonts w:asciiTheme="majorEastAsia" w:eastAsiaTheme="majorEastAsia" w:hAnsiTheme="majorEastAsia" w:cs="ＭＳe眠副..." w:hint="eastAsia"/>
          <w:color w:val="FF0000"/>
          <w:lang w:eastAsia="ja-JP"/>
        </w:rPr>
        <w:t>ローアップ期間及び内容を明らかにすること。</w:t>
      </w:r>
    </w:p>
    <w:p w14:paraId="1E3E5F03" w14:textId="53115B99" w:rsidR="00A135DB" w:rsidRPr="00820D84" w:rsidRDefault="00A135DB" w:rsidP="00015072">
      <w:pPr>
        <w:pStyle w:val="a3"/>
        <w:numPr>
          <w:ilvl w:val="0"/>
          <w:numId w:val="36"/>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目標とする予定登録者数を、研究全体及び群別にそれぞれ示す</w:t>
      </w:r>
      <w:r w:rsidR="00AC756C" w:rsidRPr="00820D84">
        <w:rPr>
          <w:rFonts w:asciiTheme="majorEastAsia" w:eastAsiaTheme="majorEastAsia" w:hAnsiTheme="majorEastAsia" w:hint="eastAsia"/>
          <w:color w:val="0070C0"/>
          <w:lang w:eastAsia="ja-JP"/>
        </w:rPr>
        <w:t>こと</w:t>
      </w:r>
      <w:r w:rsidRPr="00820D84">
        <w:rPr>
          <w:rFonts w:asciiTheme="majorEastAsia" w:eastAsiaTheme="majorEastAsia" w:hAnsiTheme="majorEastAsia" w:hint="eastAsia"/>
          <w:color w:val="0070C0"/>
          <w:lang w:eastAsia="ja-JP"/>
        </w:rPr>
        <w:t>。</w:t>
      </w:r>
    </w:p>
    <w:p w14:paraId="10B6F9AF" w14:textId="4F62F0D3" w:rsidR="00A135DB" w:rsidRPr="00820D84" w:rsidRDefault="00FE4DEF" w:rsidP="00A135DB">
      <w:pPr>
        <w:pStyle w:val="a3"/>
        <w:numPr>
          <w:ilvl w:val="0"/>
          <w:numId w:val="36"/>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多施設共同研究においては、各実施医療機関の登録症例数を特定すること。</w:t>
      </w:r>
    </w:p>
    <w:p w14:paraId="7AA3A68F" w14:textId="77777777" w:rsidR="00FE4DEF" w:rsidRPr="00820D84" w:rsidRDefault="00FE4DEF" w:rsidP="00A135DB">
      <w:pPr>
        <w:pStyle w:val="a3"/>
        <w:rPr>
          <w:rFonts w:asciiTheme="majorEastAsia" w:eastAsiaTheme="majorEastAsia" w:hAnsiTheme="majorEastAsia" w:cs="ＭＳe眠副..."/>
          <w:color w:val="00B050"/>
          <w:lang w:eastAsia="ja-JP"/>
        </w:rPr>
      </w:pPr>
    </w:p>
    <w:p w14:paraId="56956EB6" w14:textId="271563D5" w:rsidR="00A135DB" w:rsidRPr="00FD56C9" w:rsidRDefault="00A135DB" w:rsidP="00A135DB">
      <w:pPr>
        <w:pStyle w:val="a3"/>
        <w:rPr>
          <w:rFonts w:asciiTheme="majorEastAsia" w:eastAsiaTheme="majorEastAsia" w:hAnsiTheme="majorEastAsia" w:cs="ＭＳe眠副..."/>
          <w:b/>
          <w:bCs/>
          <w:color w:val="00B050"/>
          <w:lang w:eastAsia="ja-JP"/>
        </w:rPr>
      </w:pPr>
      <w:r w:rsidRPr="00FD56C9">
        <w:rPr>
          <w:rFonts w:asciiTheme="majorEastAsia" w:eastAsiaTheme="majorEastAsia" w:hAnsiTheme="majorEastAsia" w:cs="ＭＳe眠副..." w:hint="eastAsia"/>
          <w:b/>
          <w:bCs/>
          <w:color w:val="00B050"/>
          <w:lang w:eastAsia="ja-JP"/>
        </w:rPr>
        <w:t>（例</w:t>
      </w:r>
      <w:r w:rsidR="00B96402" w:rsidRPr="00FD56C9">
        <w:rPr>
          <w:rFonts w:asciiTheme="majorEastAsia" w:eastAsiaTheme="majorEastAsia" w:hAnsiTheme="majorEastAsia" w:cs="ＭＳe眠副..." w:hint="eastAsia"/>
          <w:b/>
          <w:bCs/>
          <w:color w:val="00B050"/>
          <w:lang w:eastAsia="ja-JP"/>
        </w:rPr>
        <w:t>1</w:t>
      </w:r>
      <w:r w:rsidRPr="00FD56C9">
        <w:rPr>
          <w:rFonts w:asciiTheme="majorEastAsia" w:eastAsiaTheme="majorEastAsia" w:hAnsiTheme="majorEastAsia" w:cs="ＭＳe眠副..." w:hint="eastAsia"/>
          <w:b/>
          <w:bCs/>
          <w:color w:val="00B050"/>
          <w:lang w:eastAsia="ja-JP"/>
        </w:rPr>
        <w:t>）</w:t>
      </w:r>
      <w:r w:rsidRPr="00FD56C9">
        <w:rPr>
          <w:rFonts w:asciiTheme="majorEastAsia" w:eastAsiaTheme="majorEastAsia" w:hAnsiTheme="majorEastAsia" w:cs="ＭＳe眠副..." w:hint="eastAsia"/>
          <w:b/>
          <w:bCs/>
          <w:color w:val="0070C0"/>
          <w:lang w:eastAsia="ja-JP"/>
        </w:rPr>
        <w:t>単施設研究の場合</w:t>
      </w:r>
    </w:p>
    <w:p w14:paraId="3DC5288A" w14:textId="77777777" w:rsidR="00A135DB" w:rsidRPr="00820D84" w:rsidRDefault="00A135DB" w:rsidP="0096441A">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lang w:eastAsia="ja-JP"/>
        </w:rPr>
        <w:t>予定登録者数：</w:t>
      </w:r>
      <w:r w:rsidRPr="00820D84">
        <w:rPr>
          <w:rFonts w:asciiTheme="majorEastAsia" w:eastAsiaTheme="majorEastAsia" w:hAnsiTheme="majorEastAsia"/>
          <w:color w:val="00B050"/>
          <w:lang w:eastAsia="ja-JP"/>
        </w:rPr>
        <w:t>104例（A群52例、B群52例）</w:t>
      </w:r>
    </w:p>
    <w:p w14:paraId="4FB1099A" w14:textId="77777777" w:rsidR="00A135DB" w:rsidRPr="00820D84" w:rsidRDefault="00A135DB" w:rsidP="00A135DB">
      <w:pPr>
        <w:pStyle w:val="a3"/>
        <w:rPr>
          <w:rFonts w:asciiTheme="majorEastAsia" w:eastAsiaTheme="majorEastAsia" w:hAnsiTheme="majorEastAsia"/>
          <w:color w:val="00B050"/>
          <w:lang w:eastAsia="ja-JP"/>
        </w:rPr>
      </w:pPr>
    </w:p>
    <w:p w14:paraId="55CA401F" w14:textId="6136E691"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r w:rsidR="00B96402" w:rsidRPr="00FD56C9">
        <w:rPr>
          <w:rFonts w:asciiTheme="majorEastAsia" w:eastAsiaTheme="majorEastAsia" w:hAnsiTheme="majorEastAsia" w:hint="eastAsia"/>
          <w:b/>
          <w:bCs/>
          <w:color w:val="00B050"/>
          <w:lang w:eastAsia="ja-JP"/>
        </w:rPr>
        <w:t>2</w:t>
      </w:r>
      <w:r w:rsidRPr="00FD56C9">
        <w:rPr>
          <w:rFonts w:asciiTheme="majorEastAsia" w:eastAsiaTheme="majorEastAsia" w:hAnsiTheme="majorEastAsia" w:hint="eastAsia"/>
          <w:b/>
          <w:bCs/>
          <w:color w:val="00B050"/>
          <w:lang w:eastAsia="ja-JP"/>
        </w:rPr>
        <w:t>）</w:t>
      </w:r>
      <w:r w:rsidRPr="00FD56C9">
        <w:rPr>
          <w:rFonts w:asciiTheme="majorEastAsia" w:eastAsiaTheme="majorEastAsia" w:hAnsiTheme="majorEastAsia" w:hint="eastAsia"/>
          <w:b/>
          <w:bCs/>
          <w:color w:val="0070C0"/>
          <w:lang w:eastAsia="ja-JP"/>
        </w:rPr>
        <w:t>多施設共同研究の場合</w:t>
      </w:r>
    </w:p>
    <w:p w14:paraId="4B0AC3AC" w14:textId="77777777" w:rsidR="00A135DB" w:rsidRPr="00820D84" w:rsidRDefault="00A135DB" w:rsidP="0096441A">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lang w:eastAsia="ja-JP"/>
        </w:rPr>
        <w:t>予定登録者数：</w:t>
      </w:r>
      <w:r w:rsidRPr="00820D84">
        <w:rPr>
          <w:rFonts w:asciiTheme="majorEastAsia" w:eastAsiaTheme="majorEastAsia" w:hAnsiTheme="majorEastAsia"/>
          <w:color w:val="00B050"/>
          <w:lang w:eastAsia="ja-JP"/>
        </w:rPr>
        <w:t>104例（A群52例、B群52例）</w:t>
      </w:r>
    </w:p>
    <w:p w14:paraId="7701723A" w14:textId="77777777" w:rsidR="00A135DB" w:rsidRPr="00820D84" w:rsidRDefault="00A135DB" w:rsidP="0096441A">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lang w:eastAsia="ja-JP"/>
        </w:rPr>
        <w:t>予定施設数：</w:t>
      </w:r>
      <w:r w:rsidRPr="00820D84">
        <w:rPr>
          <w:rFonts w:asciiTheme="majorEastAsia" w:eastAsiaTheme="majorEastAsia" w:hAnsiTheme="majorEastAsia"/>
          <w:color w:val="00B050"/>
          <w:lang w:eastAsia="ja-JP"/>
        </w:rPr>
        <w:t>20施設</w:t>
      </w:r>
    </w:p>
    <w:p w14:paraId="0D88059F" w14:textId="57CDF0B2" w:rsidR="00A135DB" w:rsidRPr="00820D84" w:rsidRDefault="00A135DB" w:rsidP="0096441A">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lastRenderedPageBreak/>
        <w:t>施設別の予定登録者数：</w:t>
      </w:r>
      <w:r w:rsidRPr="00820D84">
        <w:rPr>
          <w:rFonts w:asciiTheme="majorEastAsia" w:eastAsiaTheme="majorEastAsia" w:hAnsiTheme="majorEastAsia"/>
          <w:color w:val="00B050"/>
          <w:lang w:eastAsia="ja-JP"/>
        </w:rPr>
        <w:t>xx病院60例、xx病院44例、</w:t>
      </w:r>
      <w:r w:rsidR="002A040E"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color w:val="00B050"/>
          <w:lang w:eastAsia="ja-JP"/>
        </w:rPr>
        <w:t>各施設10-15例、</w:t>
      </w:r>
      <w:r w:rsidR="000366B7" w:rsidRPr="00820D84">
        <w:rPr>
          <w:rFonts w:asciiTheme="majorEastAsia" w:eastAsiaTheme="majorEastAsia" w:hAnsiTheme="majorEastAsia" w:hint="eastAsia"/>
          <w:color w:val="00B050"/>
          <w:lang w:eastAsia="ja-JP"/>
        </w:rPr>
        <w:t>等</w:t>
      </w:r>
    </w:p>
    <w:p w14:paraId="2B96DA2D" w14:textId="77777777" w:rsidR="00A135DB" w:rsidRPr="00820D84" w:rsidRDefault="00A135DB" w:rsidP="00A135DB">
      <w:pPr>
        <w:pStyle w:val="a3"/>
        <w:rPr>
          <w:rFonts w:asciiTheme="majorEastAsia" w:eastAsiaTheme="majorEastAsia" w:hAnsiTheme="majorEastAsia"/>
          <w:lang w:eastAsia="ja-JP"/>
        </w:rPr>
      </w:pPr>
    </w:p>
    <w:p w14:paraId="553CBD26" w14:textId="3B07C899" w:rsidR="00A135DB" w:rsidRPr="00820D84" w:rsidRDefault="00A135DB" w:rsidP="00015072">
      <w:pPr>
        <w:pStyle w:val="a3"/>
        <w:numPr>
          <w:ilvl w:val="0"/>
          <w:numId w:val="37"/>
        </w:numPr>
        <w:rPr>
          <w:rFonts w:asciiTheme="majorEastAsia" w:eastAsiaTheme="majorEastAsia" w:hAnsiTheme="majorEastAsia"/>
          <w:color w:val="0070C0"/>
          <w:spacing w:val="-3"/>
          <w:lang w:eastAsia="ja-JP"/>
        </w:rPr>
      </w:pPr>
      <w:r w:rsidRPr="00820D84">
        <w:rPr>
          <w:rFonts w:asciiTheme="majorEastAsia" w:eastAsiaTheme="majorEastAsia" w:hAnsiTheme="majorEastAsia" w:hint="eastAsia"/>
          <w:color w:val="0070C0"/>
          <w:spacing w:val="-3"/>
          <w:lang w:eastAsia="ja-JP"/>
        </w:rPr>
        <w:t>登録期間、観察期間、研究期間は日付まで入れる</w:t>
      </w:r>
      <w:r w:rsidR="00394FE9" w:rsidRPr="00820D84">
        <w:rPr>
          <w:rFonts w:asciiTheme="majorEastAsia" w:eastAsiaTheme="majorEastAsia" w:hAnsiTheme="majorEastAsia" w:hint="eastAsia"/>
          <w:color w:val="0070C0"/>
          <w:spacing w:val="-3"/>
          <w:lang w:eastAsia="ja-JP"/>
        </w:rPr>
        <w:t>こと</w:t>
      </w:r>
      <w:r w:rsidRPr="00820D84">
        <w:rPr>
          <w:rFonts w:asciiTheme="majorEastAsia" w:eastAsiaTheme="majorEastAsia" w:hAnsiTheme="majorEastAsia" w:hint="eastAsia"/>
          <w:color w:val="0070C0"/>
          <w:spacing w:val="-3"/>
          <w:lang w:eastAsia="ja-JP"/>
        </w:rPr>
        <w:t>。</w:t>
      </w:r>
    </w:p>
    <w:p w14:paraId="16313B9D" w14:textId="287E92F5" w:rsidR="00A135DB" w:rsidRPr="00820D84" w:rsidRDefault="00A135DB" w:rsidP="00015072">
      <w:pPr>
        <w:pStyle w:val="a3"/>
        <w:numPr>
          <w:ilvl w:val="0"/>
          <w:numId w:val="37"/>
        </w:numPr>
        <w:rPr>
          <w:rFonts w:asciiTheme="majorEastAsia" w:eastAsiaTheme="majorEastAsia" w:hAnsiTheme="majorEastAsia"/>
          <w:color w:val="0070C0"/>
          <w:spacing w:val="-3"/>
          <w:lang w:eastAsia="ja-JP"/>
        </w:rPr>
      </w:pPr>
      <w:r w:rsidRPr="00820D84">
        <w:rPr>
          <w:rFonts w:asciiTheme="majorEastAsia" w:eastAsiaTheme="majorEastAsia" w:hAnsiTheme="majorEastAsia" w:hint="eastAsia"/>
          <w:color w:val="0070C0"/>
          <w:spacing w:val="-3"/>
          <w:lang w:eastAsia="ja-JP"/>
        </w:rPr>
        <w:t>研究期間は、統計解析や総括報告書作成等の期間も考慮して設定する。</w:t>
      </w:r>
    </w:p>
    <w:p w14:paraId="79C8C395" w14:textId="16C115D7" w:rsidR="00A135DB" w:rsidRPr="00820D84" w:rsidRDefault="00A135DB" w:rsidP="00015072">
      <w:pPr>
        <w:pStyle w:val="a3"/>
        <w:numPr>
          <w:ilvl w:val="0"/>
          <w:numId w:val="37"/>
        </w:numPr>
        <w:rPr>
          <w:rFonts w:asciiTheme="majorEastAsia" w:eastAsiaTheme="majorEastAsia" w:hAnsiTheme="majorEastAsia"/>
          <w:color w:val="0070C0"/>
          <w:spacing w:val="-3"/>
          <w:lang w:eastAsia="ja-JP"/>
        </w:rPr>
      </w:pPr>
      <w:r w:rsidRPr="00820D84">
        <w:rPr>
          <w:rFonts w:asciiTheme="majorEastAsia" w:eastAsiaTheme="majorEastAsia" w:hAnsiTheme="majorEastAsia"/>
          <w:color w:val="0070C0"/>
          <w:spacing w:val="-3"/>
          <w:lang w:eastAsia="ja-JP"/>
        </w:rPr>
        <w:t>jRCTで公開された日から研究開始可能であるため、</w:t>
      </w:r>
      <w:r w:rsidRPr="00820D84">
        <w:rPr>
          <w:rFonts w:asciiTheme="majorEastAsia" w:eastAsiaTheme="majorEastAsia" w:hAnsiTheme="majorEastAsia" w:hint="eastAsia"/>
          <w:color w:val="0070C0"/>
          <w:spacing w:val="-3"/>
          <w:lang w:eastAsia="ja-JP"/>
        </w:rPr>
        <w:t>「実施計画の公表日～20xx年xx月xx日」</w:t>
      </w:r>
      <w:r w:rsidRPr="00820D84">
        <w:rPr>
          <w:rFonts w:asciiTheme="majorEastAsia" w:eastAsiaTheme="majorEastAsia" w:hAnsiTheme="majorEastAsia"/>
          <w:color w:val="0070C0"/>
          <w:spacing w:val="-3"/>
          <w:lang w:eastAsia="ja-JP"/>
        </w:rPr>
        <w:t>のように記載する。</w:t>
      </w:r>
    </w:p>
    <w:p w14:paraId="08FC4DD5" w14:textId="77777777" w:rsidR="00A135DB" w:rsidRPr="00820D84" w:rsidRDefault="00A135DB" w:rsidP="0096441A">
      <w:pPr>
        <w:pStyle w:val="a3"/>
        <w:ind w:leftChars="50" w:left="110"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登録期間：実施計画の公表日～20xx年xx月xx日</w:t>
      </w:r>
    </w:p>
    <w:p w14:paraId="5242A976" w14:textId="77777777" w:rsidR="00A135DB" w:rsidRPr="00820D84" w:rsidRDefault="00A135DB" w:rsidP="0096441A">
      <w:pPr>
        <w:pStyle w:val="a3"/>
        <w:ind w:leftChars="50" w:left="110"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観察期間：実施計画の公表日～20xx年xx月xx日</w:t>
      </w:r>
    </w:p>
    <w:p w14:paraId="626BFFD6" w14:textId="39DA0A12" w:rsidR="00A135DB" w:rsidRPr="00820D84" w:rsidRDefault="00A135DB" w:rsidP="0096441A">
      <w:pPr>
        <w:pStyle w:val="a3"/>
        <w:ind w:leftChars="50" w:left="110"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研究期間：実施計画の公表日～20xx年xx月xx日</w:t>
      </w:r>
    </w:p>
    <w:p w14:paraId="7CC133EB" w14:textId="32D27432" w:rsidR="004E24A2" w:rsidRPr="00820D84" w:rsidRDefault="004E24A2" w:rsidP="00A135DB">
      <w:pPr>
        <w:pStyle w:val="a3"/>
        <w:rPr>
          <w:rFonts w:asciiTheme="majorEastAsia" w:eastAsiaTheme="majorEastAsia" w:hAnsiTheme="majorEastAsia"/>
          <w:spacing w:val="-3"/>
          <w:lang w:eastAsia="ja-JP"/>
        </w:rPr>
      </w:pPr>
    </w:p>
    <w:p w14:paraId="6CABEA86" w14:textId="77777777" w:rsidR="00A135DB" w:rsidRPr="00820D84" w:rsidRDefault="00A135DB" w:rsidP="00BC1686">
      <w:pPr>
        <w:pStyle w:val="a3"/>
        <w:ind w:left="0" w:firstLine="0"/>
        <w:rPr>
          <w:rFonts w:asciiTheme="majorEastAsia" w:eastAsiaTheme="majorEastAsia" w:hAnsiTheme="majorEastAsia"/>
          <w:lang w:eastAsia="ja-JP"/>
        </w:rPr>
      </w:pPr>
    </w:p>
    <w:p w14:paraId="1A511935" w14:textId="77777777" w:rsidR="00A135DB" w:rsidRPr="00820D84" w:rsidRDefault="00A135DB" w:rsidP="00A135DB">
      <w:pPr>
        <w:pStyle w:val="a3"/>
        <w:rPr>
          <w:rFonts w:asciiTheme="majorEastAsia" w:eastAsiaTheme="majorEastAsia" w:hAnsiTheme="majorEastAsia" w:cs="ＭＳe眠副..."/>
          <w:b/>
          <w:lang w:eastAsia="ja-JP"/>
        </w:rPr>
      </w:pP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w:t>
      </w: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 xml:space="preserve"> </w:t>
      </w:r>
      <w:r w:rsidRPr="00820D84">
        <w:rPr>
          <w:rFonts w:asciiTheme="majorEastAsia" w:eastAsiaTheme="majorEastAsia" w:hAnsiTheme="majorEastAsia" w:cs="ＭＳe眠副..." w:hint="eastAsia"/>
          <w:b/>
          <w:lang w:eastAsia="ja-JP"/>
        </w:rPr>
        <w:t>プラセボ及び対照薬を含む臨床研究に用いる医薬品等の管理の手順</w:t>
      </w:r>
    </w:p>
    <w:p w14:paraId="1206170B" w14:textId="3480E229" w:rsidR="009439A6" w:rsidRPr="00820D84" w:rsidRDefault="009439A6" w:rsidP="009439A6">
      <w:pPr>
        <w:pStyle w:val="a3"/>
        <w:ind w:leftChars="150" w:left="330"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プラセボ及び対照薬（臨床研究において評価の対象となる医薬品等と比較する目的でいられる医薬品をいう。）を含む臨床研究に用いる医薬品等の管理の手順を記載すること。</w:t>
      </w:r>
    </w:p>
    <w:p w14:paraId="348EF0AC" w14:textId="0BA6405E" w:rsidR="00A135DB" w:rsidRPr="00820D84" w:rsidRDefault="009439A6" w:rsidP="009439A6">
      <w:pPr>
        <w:pStyle w:val="a3"/>
        <w:ind w:leftChars="150" w:left="540" w:hangingChars="100" w:hanging="21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w:t>
      </w:r>
      <w:r w:rsidRPr="00820D84">
        <w:rPr>
          <w:rFonts w:asciiTheme="majorEastAsia" w:eastAsiaTheme="majorEastAsia" w:hAnsiTheme="majorEastAsia" w:cs="ＭＳe眠副..."/>
          <w:color w:val="FF0000"/>
          <w:lang w:eastAsia="ja-JP"/>
        </w:rPr>
        <w:t xml:space="preserve"> 臨床研究に用いる未承認の医薬品等を診療に用いる医薬品等と別に管理する必要が</w:t>
      </w:r>
      <w:r w:rsidRPr="00820D84">
        <w:rPr>
          <w:rFonts w:asciiTheme="majorEastAsia" w:eastAsiaTheme="majorEastAsia" w:hAnsiTheme="majorEastAsia" w:cs="ＭＳe眠副..." w:hint="eastAsia"/>
          <w:color w:val="FF0000"/>
          <w:lang w:eastAsia="ja-JP"/>
        </w:rPr>
        <w:t>ある場合には、その管理場所及び数量、据付け型医療機器の研究終了後の取扱い等を含むこと。</w:t>
      </w:r>
    </w:p>
    <w:p w14:paraId="6AB3C814" w14:textId="3D267C86" w:rsidR="00A135DB" w:rsidRPr="00820D84" w:rsidRDefault="00A135DB" w:rsidP="00015072">
      <w:pPr>
        <w:pStyle w:val="a3"/>
        <w:numPr>
          <w:ilvl w:val="0"/>
          <w:numId w:val="38"/>
        </w:numPr>
        <w:rPr>
          <w:rFonts w:asciiTheme="majorEastAsia" w:eastAsiaTheme="majorEastAsia" w:hAnsiTheme="majorEastAsia" w:cs="ＭＳe眠副..."/>
          <w:color w:val="0070C0"/>
          <w:lang w:eastAsia="ja-JP"/>
        </w:rPr>
      </w:pPr>
      <w:r w:rsidRPr="00820D84">
        <w:rPr>
          <w:rFonts w:asciiTheme="majorEastAsia" w:eastAsiaTheme="majorEastAsia" w:hAnsiTheme="majorEastAsia" w:cs="ＭＳe眠副..." w:hint="eastAsia"/>
          <w:color w:val="0070C0"/>
          <w:lang w:eastAsia="ja-JP"/>
        </w:rPr>
        <w:t>医療機器の場合は、その精度管理の方法や内容について（点検の時期やその項目</w:t>
      </w:r>
      <w:r w:rsidR="000366B7" w:rsidRPr="00820D84">
        <w:rPr>
          <w:rFonts w:asciiTheme="majorEastAsia" w:eastAsiaTheme="majorEastAsia" w:hAnsiTheme="majorEastAsia" w:cs="ＭＳe眠副..." w:hint="eastAsia"/>
          <w:color w:val="0070C0"/>
          <w:lang w:eastAsia="ja-JP"/>
        </w:rPr>
        <w:t>等</w:t>
      </w:r>
      <w:r w:rsidRPr="00820D84">
        <w:rPr>
          <w:rFonts w:asciiTheme="majorEastAsia" w:eastAsiaTheme="majorEastAsia" w:hAnsiTheme="majorEastAsia" w:cs="ＭＳe眠副..." w:hint="eastAsia"/>
          <w:color w:val="0070C0"/>
          <w:lang w:eastAsia="ja-JP"/>
        </w:rPr>
        <w:t>）について記載する。</w:t>
      </w:r>
    </w:p>
    <w:p w14:paraId="0E0FA00E" w14:textId="6BE6EED7" w:rsidR="00A135DB" w:rsidRDefault="00A135DB" w:rsidP="00015072">
      <w:pPr>
        <w:pStyle w:val="a3"/>
        <w:numPr>
          <w:ilvl w:val="0"/>
          <w:numId w:val="38"/>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15658FE4" w14:textId="77777777" w:rsidR="001E6617" w:rsidRPr="00820D84" w:rsidRDefault="001E6617" w:rsidP="001E6617">
      <w:pPr>
        <w:pStyle w:val="a3"/>
        <w:ind w:left="542" w:firstLine="0"/>
        <w:rPr>
          <w:rFonts w:asciiTheme="majorEastAsia" w:eastAsiaTheme="majorEastAsia" w:hAnsiTheme="majorEastAsia"/>
          <w:color w:val="0070C0"/>
          <w:lang w:eastAsia="ja-JP"/>
        </w:rPr>
      </w:pPr>
    </w:p>
    <w:p w14:paraId="140FAEEC"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38B63CDF" w14:textId="27D32246" w:rsidR="00A135DB" w:rsidRPr="00820D84" w:rsidRDefault="00A135DB" w:rsidP="00A135DB">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研究に用いる</w:t>
      </w:r>
      <w:r w:rsidR="0024292A">
        <w:rPr>
          <w:rFonts w:asciiTheme="majorEastAsia" w:eastAsiaTheme="majorEastAsia" w:hAnsiTheme="majorEastAsia" w:hint="eastAsia"/>
          <w:color w:val="00B050"/>
          <w:lang w:eastAsia="ja-JP"/>
        </w:rPr>
        <w:t>＜</w:t>
      </w:r>
      <w:r w:rsidR="00EB6942" w:rsidRPr="00820D84">
        <w:rPr>
          <w:rFonts w:asciiTheme="majorEastAsia" w:eastAsiaTheme="majorEastAsia" w:hAnsiTheme="majorEastAsia" w:hint="eastAsia"/>
          <w:color w:val="00B050"/>
          <w:lang w:eastAsia="ja-JP"/>
        </w:rPr>
        <w:t>医薬品等の名称</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は、各実施医療機関の規定に従って、管理場所（〇〇〇）に適切に保管し、管理を行う。調剤は〇〇〇が行う。</w:t>
      </w:r>
    </w:p>
    <w:p w14:paraId="424A0623" w14:textId="77777777" w:rsidR="00A135DB" w:rsidRPr="00820D84" w:rsidRDefault="00A135DB" w:rsidP="00A135DB">
      <w:pPr>
        <w:pStyle w:val="a3"/>
        <w:ind w:left="102"/>
        <w:rPr>
          <w:rFonts w:asciiTheme="majorEastAsia" w:eastAsiaTheme="majorEastAsia" w:hAnsiTheme="majorEastAsia"/>
          <w:lang w:eastAsia="ja-JP"/>
        </w:rPr>
      </w:pPr>
    </w:p>
    <w:p w14:paraId="2CDA3F5D" w14:textId="77777777" w:rsidR="00A135DB" w:rsidRPr="00820D84" w:rsidRDefault="00A135DB" w:rsidP="00A135DB">
      <w:pPr>
        <w:pStyle w:val="a3"/>
        <w:rPr>
          <w:rFonts w:asciiTheme="majorEastAsia" w:eastAsiaTheme="majorEastAsia" w:hAnsiTheme="majorEastAsia"/>
          <w:lang w:eastAsia="ja-JP"/>
        </w:rPr>
      </w:pPr>
    </w:p>
    <w:p w14:paraId="4BBD93AC" w14:textId="77777777" w:rsidR="00A135DB" w:rsidRPr="00820D84" w:rsidRDefault="00A135DB" w:rsidP="00A135DB">
      <w:pPr>
        <w:pStyle w:val="a3"/>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6</w:t>
      </w:r>
      <w:r w:rsidRPr="00820D84">
        <w:rPr>
          <w:rFonts w:asciiTheme="majorEastAsia" w:eastAsiaTheme="majorEastAsia" w:hAnsiTheme="majorEastAsia"/>
          <w:b/>
          <w:bCs/>
          <w:lang w:eastAsia="ja-JP"/>
        </w:rPr>
        <w:t xml:space="preserve">.7 </w:t>
      </w:r>
      <w:r w:rsidRPr="00820D84">
        <w:rPr>
          <w:rFonts w:asciiTheme="majorEastAsia" w:eastAsiaTheme="majorEastAsia" w:hAnsiTheme="majorEastAsia" w:hint="eastAsia"/>
          <w:b/>
          <w:bCs/>
          <w:lang w:eastAsia="ja-JP"/>
        </w:rPr>
        <w:t>無作為化の手順</w:t>
      </w:r>
    </w:p>
    <w:p w14:paraId="42D712DD" w14:textId="77777777" w:rsidR="00A135DB" w:rsidRPr="00820D84" w:rsidRDefault="00A135DB" w:rsidP="00A135DB">
      <w:pPr>
        <w:pStyle w:val="a3"/>
        <w:ind w:left="102" w:firstLineChars="100" w:firstLine="21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無作為化の手順について、分かりやすく簡潔に説明すること。</w:t>
      </w:r>
    </w:p>
    <w:p w14:paraId="4FFB78E8" w14:textId="77777777" w:rsidR="00A135DB" w:rsidRPr="00820D84" w:rsidRDefault="00A135DB" w:rsidP="00015072">
      <w:pPr>
        <w:pStyle w:val="a3"/>
        <w:numPr>
          <w:ilvl w:val="0"/>
          <w:numId w:val="3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7D5A4733" w14:textId="77777777" w:rsidR="00A135DB" w:rsidRPr="00820D84" w:rsidRDefault="00A135DB" w:rsidP="00A135DB">
      <w:pPr>
        <w:pStyle w:val="a3"/>
        <w:rPr>
          <w:rFonts w:asciiTheme="majorEastAsia" w:eastAsiaTheme="majorEastAsia" w:hAnsiTheme="majorEastAsia"/>
          <w:lang w:eastAsia="ja-JP"/>
        </w:rPr>
      </w:pPr>
    </w:p>
    <w:p w14:paraId="0B6A7773" w14:textId="77777777" w:rsidR="00A135DB" w:rsidRPr="00820D84" w:rsidRDefault="00A135DB" w:rsidP="00A135DB">
      <w:pPr>
        <w:pStyle w:val="a3"/>
        <w:rPr>
          <w:rFonts w:asciiTheme="majorEastAsia" w:eastAsiaTheme="majorEastAsia" w:hAnsiTheme="majorEastAsia"/>
          <w:lang w:eastAsia="ja-JP"/>
        </w:rPr>
      </w:pPr>
    </w:p>
    <w:p w14:paraId="0E753D70" w14:textId="69EB6E4E" w:rsidR="00A135DB" w:rsidRPr="00820D84" w:rsidRDefault="00A135DB" w:rsidP="00A220E2">
      <w:pPr>
        <w:pStyle w:val="a3"/>
        <w:rPr>
          <w:rFonts w:asciiTheme="majorEastAsia" w:eastAsiaTheme="majorEastAsia" w:hAnsiTheme="majorEastAsia" w:cs="ＭＳe眠副..."/>
          <w:b/>
          <w:lang w:eastAsia="ja-JP"/>
        </w:rPr>
      </w:pPr>
      <w:r w:rsidRPr="00820D84">
        <w:rPr>
          <w:rFonts w:asciiTheme="majorEastAsia" w:eastAsiaTheme="majorEastAsia" w:hAnsiTheme="majorEastAsia" w:cs="ＭＳe眠副..." w:hint="eastAsia"/>
          <w:b/>
          <w:lang w:eastAsia="ja-JP"/>
        </w:rPr>
        <w:t>6</w:t>
      </w:r>
      <w:r w:rsidRPr="00820D84">
        <w:rPr>
          <w:rFonts w:asciiTheme="majorEastAsia" w:eastAsiaTheme="majorEastAsia" w:hAnsiTheme="majorEastAsia" w:hint="eastAsia"/>
          <w:b/>
          <w:lang w:eastAsia="ja-JP"/>
        </w:rPr>
        <w:t xml:space="preserve">.8 </w:t>
      </w:r>
      <w:r w:rsidRPr="00820D84">
        <w:rPr>
          <w:rFonts w:asciiTheme="majorEastAsia" w:eastAsiaTheme="majorEastAsia" w:hAnsiTheme="majorEastAsia" w:cs="ＭＳe眠副..." w:hint="eastAsia"/>
          <w:b/>
          <w:lang w:eastAsia="ja-JP"/>
        </w:rPr>
        <w:t>症例報告書に直接記入され、かつ原資料と解すべき内容の特定</w:t>
      </w:r>
    </w:p>
    <w:p w14:paraId="262F7180" w14:textId="77777777" w:rsidR="00BF1CC9" w:rsidRPr="00820D84" w:rsidRDefault="00BF1CC9" w:rsidP="00C53540">
      <w:pPr>
        <w:ind w:leftChars="50" w:left="110" w:firstLine="0"/>
        <w:rPr>
          <w:rFonts w:asciiTheme="majorEastAsia" w:eastAsiaTheme="majorEastAsia" w:hAnsiTheme="majorEastAsia" w:cs="ＭＳe眠副..."/>
          <w:color w:val="FF0000"/>
          <w:sz w:val="21"/>
          <w:szCs w:val="21"/>
          <w:u w:val="single"/>
          <w:lang w:eastAsia="ja-JP"/>
        </w:rPr>
      </w:pPr>
      <w:r w:rsidRPr="00820D84">
        <w:rPr>
          <w:rFonts w:asciiTheme="majorEastAsia" w:eastAsiaTheme="majorEastAsia" w:hAnsiTheme="majorEastAsia" w:cs="ＭＳe眠副..." w:hint="eastAsia"/>
          <w:color w:val="FF0000"/>
          <w:sz w:val="21"/>
          <w:szCs w:val="21"/>
          <w:u w:val="single"/>
          <w:lang w:eastAsia="ja-JP"/>
        </w:rPr>
        <w:t>施行通知　法第２条及び規則第１条関係</w:t>
      </w:r>
    </w:p>
    <w:p w14:paraId="05220768" w14:textId="77777777" w:rsidR="00BF1CC9" w:rsidRPr="00820D84" w:rsidRDefault="00BF1CC9" w:rsidP="00C53540">
      <w:pPr>
        <w:ind w:leftChars="150" w:left="330" w:firstLine="0"/>
        <w:rPr>
          <w:rFonts w:asciiTheme="majorEastAsia" w:eastAsiaTheme="majorEastAsia" w:hAnsiTheme="majorEastAsia" w:cs="ＭＳe眠副..."/>
          <w:color w:val="FF0000"/>
          <w:sz w:val="21"/>
          <w:szCs w:val="21"/>
          <w:lang w:eastAsia="ja-JP"/>
        </w:rPr>
      </w:pPr>
      <w:r w:rsidRPr="00820D84">
        <w:rPr>
          <w:rFonts w:asciiTheme="majorEastAsia" w:eastAsiaTheme="majorEastAsia" w:hAnsiTheme="majorEastAsia" w:cs="ＭＳe眠副..." w:hint="eastAsia"/>
          <w:color w:val="FF0000"/>
          <w:sz w:val="21"/>
          <w:szCs w:val="21"/>
          <w:lang w:eastAsia="ja-JP"/>
        </w:rPr>
        <w:t>「原資料」とは、</w:t>
      </w:r>
      <w:r w:rsidRPr="00820D84">
        <w:rPr>
          <w:rFonts w:asciiTheme="majorEastAsia" w:eastAsiaTheme="majorEastAsia" w:hAnsiTheme="majorEastAsia" w:cs="ＭＳe眠副..."/>
          <w:color w:val="FF0000"/>
          <w:sz w:val="21"/>
          <w:szCs w:val="21"/>
          <w:lang w:eastAsia="ja-JP"/>
        </w:rPr>
        <w:t xml:space="preserve"> 臨床研究の対象者に対する医薬品等の投与及び診療により得られた臨床所</w:t>
      </w:r>
      <w:r w:rsidRPr="00820D84">
        <w:rPr>
          <w:rFonts w:asciiTheme="majorEastAsia" w:eastAsiaTheme="majorEastAsia" w:hAnsiTheme="majorEastAsia" w:cs="ＭＳe眠副..." w:hint="eastAsia"/>
          <w:color w:val="FF0000"/>
          <w:sz w:val="21"/>
          <w:szCs w:val="21"/>
          <w:lang w:eastAsia="ja-JP"/>
        </w:rPr>
        <w:t>見、観察その他の活動に関する元の記録やデータをいう。</w:t>
      </w:r>
    </w:p>
    <w:p w14:paraId="42C2B02E" w14:textId="744DD2F3" w:rsidR="00A135DB" w:rsidRDefault="00A135DB" w:rsidP="00015072">
      <w:pPr>
        <w:pStyle w:val="a3"/>
        <w:numPr>
          <w:ilvl w:val="0"/>
          <w:numId w:val="40"/>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EDCを使用する場合は、症例報告書（EDC）と記載する。</w:t>
      </w:r>
    </w:p>
    <w:p w14:paraId="68A2AC29" w14:textId="77777777" w:rsidR="001E6617" w:rsidRPr="00820D84" w:rsidRDefault="001E6617" w:rsidP="001E6617">
      <w:pPr>
        <w:pStyle w:val="a3"/>
        <w:ind w:left="542" w:firstLine="0"/>
        <w:rPr>
          <w:rFonts w:asciiTheme="majorEastAsia" w:eastAsiaTheme="majorEastAsia" w:hAnsiTheme="majorEastAsia"/>
          <w:bCs/>
          <w:color w:val="0070C0"/>
          <w:lang w:eastAsia="ja-JP"/>
        </w:rPr>
      </w:pPr>
    </w:p>
    <w:p w14:paraId="535D0AC7" w14:textId="77777777" w:rsidR="00A135DB" w:rsidRPr="00FD56C9" w:rsidRDefault="00A135DB" w:rsidP="00A135DB">
      <w:pPr>
        <w:pStyle w:val="a3"/>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t>（例）</w:t>
      </w:r>
    </w:p>
    <w:p w14:paraId="3373533A" w14:textId="3A6DE2A9" w:rsidR="00A135DB" w:rsidRPr="00820D84" w:rsidRDefault="00A135DB" w:rsidP="00D94E06">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研究においては、以下の</w:t>
      </w:r>
      <w:r w:rsidR="00962692" w:rsidRPr="00820D84">
        <w:rPr>
          <w:rFonts w:asciiTheme="majorEastAsia" w:eastAsiaTheme="majorEastAsia" w:hAnsiTheme="majorEastAsia" w:hint="eastAsia"/>
          <w:color w:val="00B050"/>
          <w:lang w:eastAsia="ja-JP"/>
        </w:rPr>
        <w:t>記録やデータ</w:t>
      </w:r>
      <w:r w:rsidR="000366B7" w:rsidRPr="00820D84">
        <w:rPr>
          <w:rFonts w:asciiTheme="majorEastAsia" w:eastAsiaTheme="majorEastAsia" w:hAnsiTheme="majorEastAsia" w:hint="eastAsia"/>
          <w:color w:val="00B050"/>
          <w:lang w:eastAsia="ja-JP"/>
        </w:rPr>
        <w:t>等</w:t>
      </w:r>
      <w:r w:rsidRPr="00820D84">
        <w:rPr>
          <w:rFonts w:asciiTheme="majorEastAsia" w:eastAsiaTheme="majorEastAsia" w:hAnsiTheme="majorEastAsia" w:hint="eastAsia"/>
          <w:color w:val="00B050"/>
          <w:lang w:eastAsia="ja-JP"/>
        </w:rPr>
        <w:t>を原資料</w:t>
      </w:r>
      <w:r w:rsidR="00902484"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原データ</w:t>
      </w:r>
      <w:r w:rsidR="00902484"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とする。</w:t>
      </w:r>
    </w:p>
    <w:p w14:paraId="6A4CB73A" w14:textId="77777777" w:rsidR="00A135DB" w:rsidRPr="00820D84" w:rsidRDefault="00A135DB" w:rsidP="007D11AA">
      <w:pPr>
        <w:pStyle w:val="a3"/>
        <w:numPr>
          <w:ilvl w:val="0"/>
          <w:numId w:val="1"/>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研究対象者の同意及び研究対象者への情報提供に関する記録。</w:t>
      </w:r>
    </w:p>
    <w:p w14:paraId="1C1E2023" w14:textId="77CFFA03" w:rsidR="00A135DB" w:rsidRPr="00820D84" w:rsidRDefault="00A135DB" w:rsidP="00D94E06">
      <w:pPr>
        <w:pStyle w:val="a3"/>
        <w:ind w:leftChars="300" w:left="660"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診療録、看護記録、臨床検査データ及び画像検査フィルム等</w:t>
      </w:r>
      <w:r w:rsidR="00902484"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症例報告書作成の基となった記録。なお、電子カルテに格納されたデータも原資料とみなす。</w:t>
      </w:r>
    </w:p>
    <w:p w14:paraId="4AC3A00D" w14:textId="77777777" w:rsidR="00A135DB" w:rsidRPr="00820D84" w:rsidRDefault="00A135DB" w:rsidP="007D11AA">
      <w:pPr>
        <w:pStyle w:val="a3"/>
        <w:numPr>
          <w:ilvl w:val="0"/>
          <w:numId w:val="1"/>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研究薬投与に関する記録。</w:t>
      </w:r>
    </w:p>
    <w:p w14:paraId="4DDFFB8C" w14:textId="7D3A2673" w:rsidR="00A135DB" w:rsidRPr="00820D84" w:rsidRDefault="00A135DB" w:rsidP="007D11AA">
      <w:pPr>
        <w:pStyle w:val="a3"/>
        <w:numPr>
          <w:ilvl w:val="0"/>
          <w:numId w:val="1"/>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研究に関連する臨床研究法上必要な研究に係る文書</w:t>
      </w:r>
      <w:r w:rsidR="002A040E"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記録。</w:t>
      </w:r>
    </w:p>
    <w:p w14:paraId="24C2081F" w14:textId="77777777" w:rsidR="00A135DB" w:rsidRPr="00820D84" w:rsidRDefault="00A135DB" w:rsidP="00A135DB">
      <w:pPr>
        <w:pStyle w:val="a3"/>
        <w:rPr>
          <w:rFonts w:asciiTheme="majorEastAsia" w:eastAsiaTheme="majorEastAsia" w:hAnsiTheme="majorEastAsia"/>
          <w:color w:val="00B050"/>
          <w:lang w:eastAsia="ja-JP"/>
        </w:rPr>
      </w:pPr>
    </w:p>
    <w:p w14:paraId="42BE5412" w14:textId="3C875CE7" w:rsidR="00A135DB" w:rsidRPr="00820D84" w:rsidRDefault="00A135DB" w:rsidP="00C53540">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症例報告書に記載されたデータのうち、以下に示す項目は症例報告書の記載をもって原資料</w:t>
      </w:r>
      <w:r w:rsidR="00902484"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原データ</w:t>
      </w:r>
      <w:r w:rsidR="00902484"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とする。ただし、診療録等に記載のある場合は、当該診療録等を原資料</w:t>
      </w:r>
      <w:r w:rsidR="00902484"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原データ</w:t>
      </w:r>
      <w:r w:rsidR="00902484"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とみなす。</w:t>
      </w:r>
    </w:p>
    <w:p w14:paraId="1AAC02F8" w14:textId="77777777" w:rsidR="00A135DB" w:rsidRPr="00820D84" w:rsidRDefault="00A135DB" w:rsidP="007D11AA">
      <w:pPr>
        <w:pStyle w:val="a3"/>
        <w:numPr>
          <w:ilvl w:val="0"/>
          <w:numId w:val="2"/>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併用薬・併用療法の目的</w:t>
      </w:r>
    </w:p>
    <w:p w14:paraId="53FAA20F" w14:textId="0CF48260" w:rsidR="00A135DB" w:rsidRPr="00820D84" w:rsidRDefault="00A135DB" w:rsidP="007D11AA">
      <w:pPr>
        <w:pStyle w:val="a3"/>
        <w:numPr>
          <w:ilvl w:val="0"/>
          <w:numId w:val="2"/>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有害事象の程度、転帰</w:t>
      </w:r>
      <w:r w:rsidR="00EB6942"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追跡調査時の結果を含む</w:t>
      </w:r>
      <w:r w:rsidR="00EB6942"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、重篤度、</w:t>
      </w:r>
      <w:r w:rsidRPr="00820D84">
        <w:rPr>
          <w:rFonts w:asciiTheme="majorEastAsia" w:eastAsiaTheme="majorEastAsia" w:hAnsiTheme="majorEastAsia" w:hint="eastAsia"/>
          <w:color w:val="00B050"/>
          <w:lang w:eastAsia="ja-JP"/>
        </w:rPr>
        <w:t>研究薬との因果関係の判定及び判定根拠</w:t>
      </w:r>
    </w:p>
    <w:p w14:paraId="5127FB9B" w14:textId="77777777" w:rsidR="00A135DB" w:rsidRPr="00820D84" w:rsidRDefault="00A135DB" w:rsidP="007D11AA">
      <w:pPr>
        <w:pStyle w:val="a3"/>
        <w:numPr>
          <w:ilvl w:val="0"/>
          <w:numId w:val="2"/>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lastRenderedPageBreak/>
        <w:t>研究対象者の研究中止理由</w:t>
      </w:r>
    </w:p>
    <w:p w14:paraId="05EC4134" w14:textId="0935FB7D" w:rsidR="00A135DB" w:rsidRPr="00820D84" w:rsidRDefault="00A135DB" w:rsidP="007D11AA">
      <w:pPr>
        <w:pStyle w:val="a3"/>
        <w:numPr>
          <w:ilvl w:val="0"/>
          <w:numId w:val="2"/>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研究責任医師</w:t>
      </w:r>
      <w:r w:rsidR="002A040E"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研究分担医師のコメント</w:t>
      </w:r>
    </w:p>
    <w:p w14:paraId="64CCB973" w14:textId="77777777" w:rsidR="00011049" w:rsidRPr="00820D84" w:rsidRDefault="00011049" w:rsidP="00385DB3">
      <w:pPr>
        <w:pStyle w:val="a3"/>
        <w:ind w:leftChars="50" w:left="110" w:firstLineChars="100" w:firstLine="210"/>
        <w:rPr>
          <w:rFonts w:asciiTheme="majorEastAsia" w:eastAsiaTheme="majorEastAsia" w:hAnsiTheme="majorEastAsia"/>
          <w:color w:val="00B050"/>
          <w:lang w:eastAsia="ja-JP"/>
        </w:rPr>
      </w:pPr>
    </w:p>
    <w:p w14:paraId="71B294EB" w14:textId="6B08004B" w:rsidR="00A220E2" w:rsidRPr="00820D84" w:rsidRDefault="00A220E2" w:rsidP="00A220E2">
      <w:pPr>
        <w:pStyle w:val="a3"/>
        <w:rPr>
          <w:rFonts w:asciiTheme="majorEastAsia" w:eastAsiaTheme="majorEastAsia" w:hAnsiTheme="majorEastAsia"/>
          <w:color w:val="00B050"/>
          <w:lang w:eastAsia="ja-JP"/>
        </w:rPr>
      </w:pPr>
    </w:p>
    <w:p w14:paraId="032805E3" w14:textId="48E73E3F" w:rsidR="00A220E2" w:rsidRPr="00820D84" w:rsidRDefault="00A220E2" w:rsidP="00A220E2">
      <w:pPr>
        <w:pStyle w:val="a3"/>
        <w:rPr>
          <w:rFonts w:asciiTheme="majorEastAsia" w:eastAsiaTheme="majorEastAsia" w:hAnsiTheme="majorEastAsia" w:cs="ＭＳe眠副..."/>
          <w:b/>
          <w:lang w:eastAsia="ja-JP"/>
        </w:rPr>
      </w:pPr>
      <w:r w:rsidRPr="00820D84">
        <w:rPr>
          <w:rFonts w:asciiTheme="majorEastAsia" w:eastAsiaTheme="majorEastAsia" w:hAnsiTheme="majorEastAsia" w:cs="ＭＳe眠副..." w:hint="eastAsia"/>
          <w:b/>
          <w:lang w:eastAsia="ja-JP"/>
        </w:rPr>
        <w:t>6</w:t>
      </w:r>
      <w:r w:rsidRPr="00820D84">
        <w:rPr>
          <w:rFonts w:asciiTheme="majorEastAsia" w:eastAsiaTheme="majorEastAsia" w:hAnsiTheme="majorEastAsia" w:hint="eastAsia"/>
          <w:b/>
          <w:lang w:eastAsia="ja-JP"/>
        </w:rPr>
        <w:t>.9 著しい負担を与える検査その他の行為の内容及び医薬</w:t>
      </w:r>
      <w:r w:rsidR="00962692" w:rsidRPr="00820D84">
        <w:rPr>
          <w:rFonts w:asciiTheme="majorEastAsia" w:eastAsiaTheme="majorEastAsia" w:hAnsiTheme="majorEastAsia" w:hint="eastAsia"/>
          <w:b/>
          <w:lang w:eastAsia="ja-JP"/>
        </w:rPr>
        <w:t>品</w:t>
      </w:r>
      <w:r w:rsidRPr="00820D84">
        <w:rPr>
          <w:rFonts w:asciiTheme="majorEastAsia" w:eastAsiaTheme="majorEastAsia" w:hAnsiTheme="majorEastAsia" w:hint="eastAsia"/>
          <w:b/>
          <w:lang w:eastAsia="ja-JP"/>
        </w:rPr>
        <w:t>等の概要</w:t>
      </w:r>
    </w:p>
    <w:p w14:paraId="4181E584" w14:textId="01928854" w:rsidR="006D7102" w:rsidRPr="00820D84" w:rsidRDefault="006D7102" w:rsidP="006D7102">
      <w:pPr>
        <w:pStyle w:val="a3"/>
        <w:ind w:leftChars="50" w:left="110" w:firstLine="0"/>
        <w:rPr>
          <w:rFonts w:asciiTheme="majorEastAsia" w:eastAsiaTheme="majorEastAsia" w:hAnsiTheme="majorEastAsia"/>
          <w:color w:val="EE0000"/>
          <w:u w:val="single"/>
          <w:lang w:eastAsia="ja-JP"/>
        </w:rPr>
      </w:pPr>
      <w:r w:rsidRPr="00820D84">
        <w:rPr>
          <w:rFonts w:asciiTheme="majorEastAsia" w:eastAsiaTheme="majorEastAsia" w:hAnsiTheme="majorEastAsia" w:hint="eastAsia"/>
          <w:color w:val="EE0000"/>
          <w:u w:val="single"/>
          <w:lang w:eastAsia="ja-JP"/>
        </w:rPr>
        <w:t>施行通知　規則第</w:t>
      </w:r>
      <w:r w:rsidR="00F0722E" w:rsidRPr="00820D84">
        <w:rPr>
          <w:rFonts w:asciiTheme="majorEastAsia" w:eastAsiaTheme="majorEastAsia" w:hAnsiTheme="majorEastAsia" w:hint="eastAsia"/>
          <w:color w:val="EE0000"/>
          <w:u w:val="single"/>
          <w:lang w:eastAsia="ja-JP"/>
        </w:rPr>
        <w:t>２</w:t>
      </w:r>
      <w:r w:rsidRPr="00820D84">
        <w:rPr>
          <w:rFonts w:asciiTheme="majorEastAsia" w:eastAsiaTheme="majorEastAsia" w:hAnsiTheme="majorEastAsia" w:hint="eastAsia"/>
          <w:color w:val="EE0000"/>
          <w:u w:val="single"/>
          <w:lang w:eastAsia="ja-JP"/>
        </w:rPr>
        <w:t>条の</w:t>
      </w:r>
      <w:r w:rsidR="00F0722E" w:rsidRPr="00820D84">
        <w:rPr>
          <w:rFonts w:asciiTheme="majorEastAsia" w:eastAsiaTheme="majorEastAsia" w:hAnsiTheme="majorEastAsia" w:hint="eastAsia"/>
          <w:color w:val="EE0000"/>
          <w:u w:val="single"/>
          <w:lang w:eastAsia="ja-JP"/>
        </w:rPr>
        <w:t>２</w:t>
      </w:r>
      <w:r w:rsidRPr="00820D84">
        <w:rPr>
          <w:rFonts w:asciiTheme="majorEastAsia" w:eastAsiaTheme="majorEastAsia" w:hAnsiTheme="majorEastAsia" w:hint="eastAsia"/>
          <w:color w:val="EE0000"/>
          <w:u w:val="single"/>
          <w:lang w:eastAsia="ja-JP"/>
        </w:rPr>
        <w:t>関係</w:t>
      </w:r>
    </w:p>
    <w:p w14:paraId="6CE0F025" w14:textId="1B64FB3C" w:rsidR="006D7102" w:rsidRPr="00820D84" w:rsidRDefault="006D7102" w:rsidP="006D7102">
      <w:pPr>
        <w:pStyle w:val="a3"/>
        <w:ind w:leftChars="150" w:left="330" w:firstLine="0"/>
        <w:rPr>
          <w:rFonts w:asciiTheme="majorEastAsia" w:eastAsiaTheme="majorEastAsia" w:hAnsiTheme="majorEastAsia"/>
          <w:color w:val="EE0000"/>
          <w:lang w:eastAsia="ja-JP"/>
        </w:rPr>
      </w:pPr>
      <w:r w:rsidRPr="00820D84">
        <w:rPr>
          <w:rFonts w:asciiTheme="majorEastAsia" w:eastAsiaTheme="majorEastAsia" w:hAnsiTheme="majorEastAsia" w:hint="eastAsia"/>
          <w:color w:val="EE0000"/>
          <w:lang w:eastAsia="ja-JP"/>
        </w:rPr>
        <w:t>法第２条第１項及び本条の規定により臨床研究に該当する「著しい負担を与えるもの」とは、以下のいずれかに該当する検査等をいう。</w:t>
      </w:r>
      <w:r w:rsidRPr="00820D84">
        <w:rPr>
          <w:rFonts w:asciiTheme="majorEastAsia" w:eastAsiaTheme="majorEastAsia" w:hAnsiTheme="majorEastAsia"/>
          <w:color w:val="EE0000"/>
          <w:lang w:eastAsia="ja-JP"/>
        </w:rPr>
        <w:t xml:space="preserve"> </w:t>
      </w:r>
    </w:p>
    <w:p w14:paraId="0C69AE89" w14:textId="77777777" w:rsidR="006D7102" w:rsidRPr="00820D84" w:rsidRDefault="006D7102" w:rsidP="006D7102">
      <w:pPr>
        <w:pStyle w:val="a3"/>
        <w:ind w:leftChars="150" w:left="330" w:firstLine="0"/>
        <w:rPr>
          <w:rFonts w:asciiTheme="majorEastAsia" w:eastAsiaTheme="majorEastAsia" w:hAnsiTheme="majorEastAsia"/>
          <w:color w:val="EE0000"/>
          <w:lang w:eastAsia="ja-JP"/>
        </w:rPr>
      </w:pPr>
      <w:r w:rsidRPr="00820D84">
        <w:rPr>
          <w:rFonts w:asciiTheme="majorEastAsia" w:eastAsiaTheme="majorEastAsia" w:hAnsiTheme="majorEastAsia" w:hint="eastAsia"/>
          <w:color w:val="EE0000"/>
          <w:lang w:eastAsia="ja-JP"/>
        </w:rPr>
        <w:t>①</w:t>
      </w:r>
      <w:r w:rsidRPr="00820D84">
        <w:rPr>
          <w:rFonts w:asciiTheme="majorEastAsia" w:eastAsiaTheme="majorEastAsia" w:hAnsiTheme="majorEastAsia"/>
          <w:color w:val="EE0000"/>
          <w:lang w:eastAsia="ja-JP"/>
        </w:rPr>
        <w:t xml:space="preserve"> 入院や頻回の通院その他の身体の自由の拘束を強いる検査又は行為 </w:t>
      </w:r>
    </w:p>
    <w:p w14:paraId="4D59713F" w14:textId="77777777" w:rsidR="006D7102" w:rsidRPr="00820D84" w:rsidRDefault="006D7102" w:rsidP="006D7102">
      <w:pPr>
        <w:pStyle w:val="a3"/>
        <w:ind w:leftChars="150" w:left="330" w:firstLine="0"/>
        <w:rPr>
          <w:rFonts w:asciiTheme="majorEastAsia" w:eastAsiaTheme="majorEastAsia" w:hAnsiTheme="majorEastAsia"/>
          <w:color w:val="EE0000"/>
          <w:lang w:eastAsia="ja-JP"/>
        </w:rPr>
      </w:pPr>
      <w:r w:rsidRPr="00820D84">
        <w:rPr>
          <w:rFonts w:asciiTheme="majorEastAsia" w:eastAsiaTheme="majorEastAsia" w:hAnsiTheme="majorEastAsia" w:hint="eastAsia"/>
          <w:color w:val="EE0000"/>
          <w:lang w:eastAsia="ja-JP"/>
        </w:rPr>
        <w:t>②</w:t>
      </w:r>
      <w:r w:rsidRPr="00820D84">
        <w:rPr>
          <w:rFonts w:asciiTheme="majorEastAsia" w:eastAsiaTheme="majorEastAsia" w:hAnsiTheme="majorEastAsia"/>
          <w:color w:val="EE0000"/>
          <w:lang w:eastAsia="ja-JP"/>
        </w:rPr>
        <w:t xml:space="preserve"> 治療を要する疾病、障害、又は死亡が発生する可能性が高い検査又は行為 </w:t>
      </w:r>
    </w:p>
    <w:p w14:paraId="7B5A4F8E" w14:textId="77777777" w:rsidR="006D7102" w:rsidRPr="00820D84" w:rsidRDefault="006D7102" w:rsidP="006D7102">
      <w:pPr>
        <w:pStyle w:val="a3"/>
        <w:ind w:leftChars="150" w:left="330" w:firstLine="0"/>
        <w:rPr>
          <w:rFonts w:asciiTheme="majorEastAsia" w:eastAsiaTheme="majorEastAsia" w:hAnsiTheme="majorEastAsia"/>
          <w:color w:val="EE0000"/>
          <w:lang w:eastAsia="ja-JP"/>
        </w:rPr>
      </w:pPr>
      <w:r w:rsidRPr="00820D84">
        <w:rPr>
          <w:rFonts w:asciiTheme="majorEastAsia" w:eastAsiaTheme="majorEastAsia" w:hAnsiTheme="majorEastAsia" w:hint="eastAsia"/>
          <w:color w:val="EE0000"/>
          <w:lang w:eastAsia="ja-JP"/>
        </w:rPr>
        <w:t>③</w:t>
      </w:r>
      <w:r w:rsidRPr="00820D84">
        <w:rPr>
          <w:rFonts w:asciiTheme="majorEastAsia" w:eastAsiaTheme="majorEastAsia" w:hAnsiTheme="majorEastAsia"/>
          <w:color w:val="EE0000"/>
          <w:lang w:eastAsia="ja-JP"/>
        </w:rPr>
        <w:t xml:space="preserve"> 心身に苦痛を相当程度与える検査又は行為 </w:t>
      </w:r>
    </w:p>
    <w:p w14:paraId="724CFC00" w14:textId="16BCE61C" w:rsidR="006D7102" w:rsidRPr="00820D84" w:rsidRDefault="006D7102" w:rsidP="006D7102">
      <w:pPr>
        <w:pStyle w:val="a3"/>
        <w:ind w:leftChars="150" w:left="330" w:firstLine="0"/>
        <w:rPr>
          <w:rFonts w:asciiTheme="majorEastAsia" w:eastAsiaTheme="majorEastAsia" w:hAnsiTheme="majorEastAsia"/>
          <w:color w:val="EE0000"/>
          <w:lang w:eastAsia="ja-JP"/>
        </w:rPr>
      </w:pPr>
      <w:r w:rsidRPr="00820D84">
        <w:rPr>
          <w:rFonts w:asciiTheme="majorEastAsia" w:eastAsiaTheme="majorEastAsia" w:hAnsiTheme="majorEastAsia" w:hint="eastAsia"/>
          <w:color w:val="EE0000"/>
          <w:lang w:eastAsia="ja-JP"/>
        </w:rPr>
        <w:t>なお、「通常行われる検査その他の行為と比して相当程度高いと認められるもの」は、対象者の年齢や体重、疾患、病状等の背景因子によって大きく異なるため、個々の検査等に即して上記基準への該当性を判断する必要がある。</w:t>
      </w:r>
      <w:r w:rsidRPr="00820D84">
        <w:rPr>
          <w:rFonts w:asciiTheme="majorEastAsia" w:eastAsiaTheme="majorEastAsia" w:hAnsiTheme="majorEastAsia"/>
          <w:color w:val="EE0000"/>
          <w:lang w:eastAsia="ja-JP"/>
        </w:rPr>
        <w:t xml:space="preserve"> </w:t>
      </w:r>
    </w:p>
    <w:p w14:paraId="4CF51E47" w14:textId="4A61B750" w:rsidR="006D7102" w:rsidRPr="00820D84" w:rsidRDefault="006D7102" w:rsidP="006D7102">
      <w:pPr>
        <w:pStyle w:val="a3"/>
        <w:ind w:leftChars="150" w:left="330" w:firstLine="0"/>
        <w:rPr>
          <w:rFonts w:asciiTheme="majorEastAsia" w:eastAsiaTheme="majorEastAsia" w:hAnsiTheme="majorEastAsia"/>
          <w:color w:val="EE0000"/>
          <w:lang w:eastAsia="ja-JP"/>
        </w:rPr>
      </w:pPr>
      <w:r w:rsidRPr="00820D84">
        <w:rPr>
          <w:rFonts w:asciiTheme="majorEastAsia" w:eastAsiaTheme="majorEastAsia" w:hAnsiTheme="majorEastAsia" w:hint="eastAsia"/>
          <w:color w:val="EE0000"/>
          <w:lang w:eastAsia="ja-JP"/>
        </w:rPr>
        <w:t>具体的な事例については、厚生労働省のウェブサイト「臨床研究法について」で公表されている事例集を適宜参照すること。</w:t>
      </w:r>
    </w:p>
    <w:p w14:paraId="4E26F351" w14:textId="1F2797BE" w:rsidR="00A220E2" w:rsidRPr="00820D84" w:rsidRDefault="00A220E2" w:rsidP="00015072">
      <w:pPr>
        <w:pStyle w:val="a3"/>
        <w:numPr>
          <w:ilvl w:val="0"/>
          <w:numId w:val="3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2D002014" w14:textId="77777777" w:rsidR="00A220E2" w:rsidRPr="00820D84" w:rsidRDefault="00A220E2" w:rsidP="00A220E2">
      <w:pPr>
        <w:pStyle w:val="a3"/>
        <w:rPr>
          <w:rFonts w:asciiTheme="majorEastAsia" w:eastAsiaTheme="majorEastAsia" w:hAnsiTheme="majorEastAsia"/>
          <w:color w:val="00B050"/>
          <w:lang w:eastAsia="ja-JP"/>
        </w:rPr>
      </w:pPr>
    </w:p>
    <w:p w14:paraId="5D7522DD" w14:textId="77777777" w:rsidR="00BC1686" w:rsidRPr="00820D84" w:rsidRDefault="00BC1686" w:rsidP="00A220E2">
      <w:pPr>
        <w:pStyle w:val="a3"/>
        <w:rPr>
          <w:rFonts w:asciiTheme="majorEastAsia" w:eastAsiaTheme="majorEastAsia" w:hAnsiTheme="majorEastAsia"/>
          <w:color w:val="00B050"/>
          <w:lang w:eastAsia="ja-JP"/>
        </w:rPr>
      </w:pPr>
    </w:p>
    <w:p w14:paraId="2E7DCC29" w14:textId="1D159EEF" w:rsidR="00BC1686" w:rsidRPr="00820D84" w:rsidRDefault="00BC1686" w:rsidP="00BC1686">
      <w:pPr>
        <w:pStyle w:val="a3"/>
        <w:rPr>
          <w:rFonts w:asciiTheme="majorEastAsia" w:eastAsiaTheme="majorEastAsia" w:hAnsiTheme="majorEastAsia" w:cs="ＭＳe眠副..."/>
          <w:b/>
          <w:lang w:eastAsia="ja-JP"/>
        </w:rPr>
      </w:pPr>
      <w:r w:rsidRPr="00820D84">
        <w:rPr>
          <w:rFonts w:asciiTheme="majorEastAsia" w:eastAsiaTheme="majorEastAsia" w:hAnsiTheme="majorEastAsia"/>
          <w:b/>
          <w:lang w:eastAsia="ja-JP"/>
        </w:rPr>
        <w:t>6</w:t>
      </w:r>
      <w:r w:rsidRPr="00820D84">
        <w:rPr>
          <w:rFonts w:asciiTheme="majorEastAsia" w:eastAsiaTheme="majorEastAsia" w:hAnsiTheme="majorEastAsia" w:hint="eastAsia"/>
          <w:b/>
          <w:lang w:eastAsia="ja-JP"/>
        </w:rPr>
        <w:t xml:space="preserve">.10 </w:t>
      </w:r>
      <w:r w:rsidRPr="00820D84">
        <w:rPr>
          <w:rFonts w:asciiTheme="majorEastAsia" w:eastAsiaTheme="majorEastAsia" w:hAnsiTheme="majorEastAsia" w:cs="ＭＳe眠副..." w:hint="eastAsia"/>
          <w:b/>
          <w:lang w:eastAsia="ja-JP"/>
        </w:rPr>
        <w:t>厚生労働大臣への実施計画の届出</w:t>
      </w:r>
    </w:p>
    <w:p w14:paraId="2B0E19C3" w14:textId="77777777" w:rsidR="00BC1686" w:rsidRPr="00820D84" w:rsidRDefault="00BC1686" w:rsidP="00BC1686">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統括管理者は、</w:t>
      </w:r>
      <w:r w:rsidRPr="00820D84">
        <w:rPr>
          <w:rFonts w:asciiTheme="majorEastAsia" w:eastAsiaTheme="majorEastAsia" w:hAnsiTheme="majorEastAsia" w:hint="eastAsia"/>
          <w:bCs/>
          <w:lang w:eastAsia="ja-JP"/>
        </w:rPr>
        <w:t>認定臨床研究審査委員会</w:t>
      </w:r>
      <w:r w:rsidRPr="00820D84">
        <w:rPr>
          <w:rFonts w:asciiTheme="majorEastAsia" w:eastAsiaTheme="majorEastAsia" w:hAnsiTheme="majorEastAsia" w:hint="eastAsia"/>
          <w:lang w:eastAsia="ja-JP"/>
        </w:rPr>
        <w:t>の承認取得後、臨床研究法及び関連法規の規程に則り、実施計画を厚生労働大臣に提出する。</w:t>
      </w:r>
    </w:p>
    <w:p w14:paraId="56FF11A6" w14:textId="0A6BBF51" w:rsidR="00BC1686" w:rsidRPr="00820D84" w:rsidRDefault="00BC1686" w:rsidP="00BC1686">
      <w:pPr>
        <w:pStyle w:val="a3"/>
        <w:ind w:left="102" w:firstLineChars="100" w:firstLine="210"/>
        <w:rPr>
          <w:rFonts w:asciiTheme="majorEastAsia" w:eastAsiaTheme="majorEastAsia" w:hAnsiTheme="majorEastAsia" w:cs="ＭＳe眠副..."/>
          <w:bCs/>
          <w:lang w:eastAsia="ja-JP"/>
        </w:rPr>
      </w:pPr>
      <w:r w:rsidRPr="00820D84">
        <w:rPr>
          <w:rFonts w:asciiTheme="majorEastAsia" w:eastAsiaTheme="majorEastAsia" w:hAnsiTheme="majorEastAsia" w:hint="eastAsia"/>
          <w:lang w:eastAsia="ja-JP"/>
        </w:rPr>
        <w:t>厚生労働大臣への提出は、</w:t>
      </w:r>
      <w:r w:rsidRPr="00820D84">
        <w:rPr>
          <w:rFonts w:asciiTheme="majorEastAsia" w:eastAsiaTheme="majorEastAsia" w:hAnsiTheme="majorEastAsia" w:hint="eastAsia"/>
          <w:spacing w:val="1"/>
          <w:lang w:eastAsia="ja-JP"/>
        </w:rPr>
        <w:t>厚生労働省が整備するデータベース（以下「</w:t>
      </w:r>
      <w:r w:rsidRPr="00820D84">
        <w:rPr>
          <w:rFonts w:asciiTheme="majorEastAsia" w:eastAsiaTheme="majorEastAsia" w:hAnsiTheme="majorEastAsia"/>
          <w:spacing w:val="1"/>
          <w:lang w:eastAsia="ja-JP"/>
        </w:rPr>
        <w:t xml:space="preserve"> jRCT 」</w:t>
      </w:r>
      <w:r w:rsidR="001E6617">
        <w:rPr>
          <w:rFonts w:asciiTheme="majorEastAsia" w:eastAsiaTheme="majorEastAsia" w:hAnsiTheme="majorEastAsia" w:hint="eastAsia"/>
          <w:spacing w:val="1"/>
          <w:lang w:eastAsia="ja-JP"/>
        </w:rPr>
        <w:t>(</w:t>
      </w:r>
      <w:r w:rsidRPr="00820D84">
        <w:rPr>
          <w:rFonts w:asciiTheme="majorEastAsia" w:eastAsiaTheme="majorEastAsia" w:hAnsiTheme="majorEastAsia"/>
          <w:spacing w:val="1"/>
          <w:lang w:eastAsia="ja-JP"/>
        </w:rPr>
        <w:t>Japan Registry of Clinical</w:t>
      </w:r>
      <w:r w:rsidRPr="00820D84">
        <w:rPr>
          <w:rFonts w:asciiTheme="majorEastAsia" w:eastAsiaTheme="majorEastAsia" w:hAnsiTheme="majorEastAsia" w:hint="eastAsia"/>
          <w:spacing w:val="1"/>
          <w:lang w:eastAsia="ja-JP"/>
        </w:rPr>
        <w:t xml:space="preserve"> </w:t>
      </w:r>
      <w:r w:rsidRPr="00820D84">
        <w:rPr>
          <w:rFonts w:asciiTheme="majorEastAsia" w:eastAsiaTheme="majorEastAsia" w:hAnsiTheme="majorEastAsia"/>
          <w:spacing w:val="1"/>
          <w:lang w:eastAsia="ja-JP"/>
        </w:rPr>
        <w:t>Tria</w:t>
      </w:r>
      <w:r w:rsidRPr="00820D84">
        <w:rPr>
          <w:rFonts w:asciiTheme="majorEastAsia" w:eastAsiaTheme="majorEastAsia" w:hAnsiTheme="majorEastAsia" w:hint="eastAsia"/>
          <w:spacing w:val="1"/>
          <w:lang w:eastAsia="ja-JP"/>
        </w:rPr>
        <w:t>ls</w:t>
      </w:r>
      <w:r w:rsidR="001E6617">
        <w:rPr>
          <w:rFonts w:asciiTheme="majorEastAsia" w:eastAsiaTheme="majorEastAsia" w:hAnsiTheme="majorEastAsia" w:hint="eastAsia"/>
          <w:spacing w:val="1"/>
          <w:lang w:eastAsia="ja-JP"/>
        </w:rPr>
        <w:t>)</w:t>
      </w:r>
      <w:r w:rsidRPr="00820D84">
        <w:rPr>
          <w:rFonts w:asciiTheme="majorEastAsia" w:eastAsiaTheme="majorEastAsia" w:hAnsiTheme="majorEastAsia"/>
          <w:spacing w:val="1"/>
          <w:lang w:eastAsia="ja-JP"/>
        </w:rPr>
        <w:t>という。）</w:t>
      </w:r>
      <w:r w:rsidRPr="00820D84">
        <w:rPr>
          <w:rFonts w:asciiTheme="majorEastAsia" w:eastAsiaTheme="majorEastAsia" w:hAnsiTheme="majorEastAsia" w:hint="eastAsia"/>
          <w:spacing w:val="1"/>
          <w:lang w:eastAsia="ja-JP"/>
        </w:rPr>
        <w:t>への</w:t>
      </w:r>
      <w:r w:rsidRPr="00820D84">
        <w:rPr>
          <w:rFonts w:asciiTheme="majorEastAsia" w:eastAsiaTheme="majorEastAsia" w:hAnsiTheme="majorEastAsia" w:cs="ＭＳe眠副..." w:hint="eastAsia"/>
          <w:bCs/>
          <w:lang w:eastAsia="ja-JP"/>
        </w:rPr>
        <w:t>届出をもって行う。</w:t>
      </w:r>
    </w:p>
    <w:p w14:paraId="538E1DD7" w14:textId="1548B948" w:rsidR="00A135DB" w:rsidRPr="00820D84" w:rsidRDefault="00A135DB" w:rsidP="00A135DB">
      <w:pPr>
        <w:pStyle w:val="a3"/>
        <w:ind w:left="0" w:firstLine="0"/>
        <w:rPr>
          <w:rFonts w:asciiTheme="majorEastAsia" w:eastAsiaTheme="majorEastAsia" w:hAnsiTheme="majorEastAsia"/>
          <w:lang w:eastAsia="ja-JP"/>
        </w:rPr>
      </w:pPr>
    </w:p>
    <w:p w14:paraId="0E1B928E" w14:textId="77777777" w:rsidR="00A135DB" w:rsidRPr="00820D84" w:rsidRDefault="00A135DB" w:rsidP="00A135DB">
      <w:pPr>
        <w:pStyle w:val="a3"/>
        <w:ind w:left="0" w:firstLine="0"/>
        <w:rPr>
          <w:rFonts w:asciiTheme="majorEastAsia" w:eastAsiaTheme="majorEastAsia" w:hAnsiTheme="majorEastAsia"/>
          <w:lang w:eastAsia="ja-JP"/>
        </w:rPr>
      </w:pPr>
    </w:p>
    <w:p w14:paraId="52D21612" w14:textId="77777777" w:rsidR="00A135DB" w:rsidRPr="00820D84" w:rsidRDefault="00A135DB" w:rsidP="00A135DB">
      <w:pPr>
        <w:pStyle w:val="2"/>
        <w:ind w:left="0" w:firstLine="0"/>
        <w:rPr>
          <w:rFonts w:asciiTheme="majorEastAsia" w:eastAsiaTheme="majorEastAsia" w:hAnsiTheme="majorEastAsia"/>
          <w:sz w:val="32"/>
          <w:szCs w:val="32"/>
          <w:lang w:eastAsia="ja-JP"/>
        </w:rPr>
      </w:pPr>
      <w:bookmarkStart w:id="25" w:name="_Toc203119180"/>
      <w:r w:rsidRPr="00820D84">
        <w:rPr>
          <w:rFonts w:asciiTheme="majorEastAsia" w:eastAsiaTheme="majorEastAsia" w:hAnsiTheme="majorEastAsia"/>
          <w:sz w:val="32"/>
          <w:szCs w:val="32"/>
          <w:lang w:eastAsia="ja-JP"/>
        </w:rPr>
        <w:t>7</w:t>
      </w:r>
      <w:r w:rsidRPr="00820D84">
        <w:rPr>
          <w:rFonts w:asciiTheme="majorEastAsia" w:eastAsiaTheme="majorEastAsia" w:hAnsiTheme="majorEastAsia" w:hint="eastAsia"/>
          <w:sz w:val="32"/>
          <w:szCs w:val="32"/>
          <w:lang w:eastAsia="ja-JP"/>
        </w:rPr>
        <w:t xml:space="preserve">. </w:t>
      </w:r>
      <w:bookmarkStart w:id="26" w:name="_Hlk68092951"/>
      <w:r w:rsidRPr="00820D84">
        <w:rPr>
          <w:rFonts w:asciiTheme="majorEastAsia" w:eastAsiaTheme="majorEastAsia" w:hAnsiTheme="majorEastAsia" w:hint="eastAsia"/>
          <w:sz w:val="32"/>
          <w:szCs w:val="32"/>
          <w:lang w:eastAsia="ja-JP"/>
        </w:rPr>
        <w:t>研究対象者の</w:t>
      </w:r>
      <w:bookmarkEnd w:id="26"/>
      <w:r w:rsidRPr="00820D84">
        <w:rPr>
          <w:rFonts w:asciiTheme="majorEastAsia" w:eastAsiaTheme="majorEastAsia" w:hAnsiTheme="majorEastAsia" w:hint="eastAsia"/>
          <w:sz w:val="32"/>
          <w:szCs w:val="32"/>
          <w:lang w:eastAsia="ja-JP"/>
        </w:rPr>
        <w:t>治療・収集項目・実施時期</w:t>
      </w:r>
      <w:bookmarkEnd w:id="25"/>
    </w:p>
    <w:p w14:paraId="60A58B20" w14:textId="77777777" w:rsidR="00A135DB" w:rsidRPr="00820D84" w:rsidRDefault="00A135DB" w:rsidP="00A135DB">
      <w:pPr>
        <w:pStyle w:val="2"/>
        <w:ind w:left="0" w:firstLine="0"/>
        <w:rPr>
          <w:rFonts w:asciiTheme="majorEastAsia" w:eastAsiaTheme="majorEastAsia" w:hAnsiTheme="majorEastAsia"/>
          <w:lang w:eastAsia="ja-JP"/>
        </w:rPr>
      </w:pPr>
    </w:p>
    <w:p w14:paraId="49D73B9E"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7.1治療情報及び実施スケジュール</w:t>
      </w:r>
    </w:p>
    <w:p w14:paraId="5FB89F6D" w14:textId="79020DE3" w:rsidR="00145D02" w:rsidRPr="00820D84" w:rsidRDefault="00145D02" w:rsidP="00BD0120">
      <w:pPr>
        <w:pStyle w:val="a3"/>
        <w:ind w:leftChars="50" w:left="32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009C5DBF"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hint="eastAsia"/>
          <w:color w:val="FF0000"/>
          <w:u w:val="single"/>
          <w:lang w:eastAsia="ja-JP"/>
        </w:rPr>
        <w:t>規則第</w:t>
      </w:r>
      <w:r w:rsidRPr="00820D84">
        <w:rPr>
          <w:rFonts w:asciiTheme="majorEastAsia" w:eastAsiaTheme="majorEastAsia" w:hAnsiTheme="majorEastAsia"/>
          <w:color w:val="FF0000"/>
          <w:u w:val="single"/>
          <w:lang w:eastAsia="ja-JP"/>
        </w:rPr>
        <w:t>14条第１号から第19号まで関係</w:t>
      </w:r>
      <w:r w:rsidRPr="00820D84">
        <w:rPr>
          <w:rFonts w:asciiTheme="majorEastAsia" w:eastAsiaTheme="majorEastAsia" w:hAnsiTheme="majorEastAsia" w:hint="eastAsia"/>
          <w:color w:val="FF0000"/>
          <w:u w:val="single"/>
          <w:lang w:eastAsia="ja-JP"/>
        </w:rPr>
        <w:t>⑥</w:t>
      </w:r>
    </w:p>
    <w:p w14:paraId="6116F2F0" w14:textId="589986AF" w:rsidR="00A135DB" w:rsidRPr="00820D84" w:rsidRDefault="00A135DB" w:rsidP="009C5DBF">
      <w:pPr>
        <w:pStyle w:val="a3"/>
        <w:ind w:leftChars="150" w:left="330" w:firstLine="0"/>
        <w:rPr>
          <w:rFonts w:asciiTheme="majorEastAsia" w:eastAsiaTheme="majorEastAsia" w:hAnsiTheme="majorEastAsia"/>
          <w:bCs/>
          <w:color w:val="FF0000"/>
          <w:lang w:eastAsia="ja-JP"/>
        </w:rPr>
      </w:pPr>
      <w:r w:rsidRPr="00820D84">
        <w:rPr>
          <w:rFonts w:asciiTheme="majorEastAsia" w:eastAsiaTheme="majorEastAsia" w:hAnsiTheme="majorEastAsia" w:hint="eastAsia"/>
          <w:bCs/>
          <w:color w:val="FF0000"/>
          <w:lang w:eastAsia="ja-JP"/>
        </w:rPr>
        <w:t>用いられる全ての医薬品等の</w:t>
      </w:r>
      <w:bookmarkStart w:id="27" w:name="_Hlk171762699"/>
      <w:r w:rsidRPr="00820D84">
        <w:rPr>
          <w:rFonts w:asciiTheme="majorEastAsia" w:eastAsiaTheme="majorEastAsia" w:hAnsiTheme="majorEastAsia" w:hint="eastAsia"/>
          <w:bCs/>
          <w:color w:val="FF0000"/>
          <w:lang w:eastAsia="ja-JP"/>
        </w:rPr>
        <w:t>名称、用法・用量、投与経路、投与期間等の内容</w:t>
      </w:r>
      <w:bookmarkEnd w:id="27"/>
      <w:r w:rsidRPr="00820D84">
        <w:rPr>
          <w:rFonts w:asciiTheme="majorEastAsia" w:eastAsiaTheme="majorEastAsia" w:hAnsiTheme="majorEastAsia" w:hint="eastAsia"/>
          <w:bCs/>
          <w:color w:val="FF0000"/>
          <w:lang w:eastAsia="ja-JP"/>
        </w:rPr>
        <w:t>（臨床研究の対象者に対する観察期間及びその後のフォローアップを含む。）</w:t>
      </w:r>
      <w:r w:rsidR="009C5DBF" w:rsidRPr="00820D84">
        <w:rPr>
          <w:rFonts w:asciiTheme="majorEastAsia" w:eastAsiaTheme="majorEastAsia" w:hAnsiTheme="majorEastAsia" w:hint="eastAsia"/>
          <w:bCs/>
          <w:color w:val="FF0000"/>
          <w:lang w:eastAsia="ja-JP"/>
        </w:rPr>
        <w:t>、</w:t>
      </w:r>
      <w:r w:rsidRPr="00820D84">
        <w:rPr>
          <w:rFonts w:asciiTheme="majorEastAsia" w:eastAsiaTheme="majorEastAsia" w:hAnsiTheme="majorEastAsia" w:hint="eastAsia"/>
          <w:bCs/>
          <w:color w:val="FF0000"/>
          <w:lang w:eastAsia="ja-JP"/>
        </w:rPr>
        <w:t>入院、通院、食事制限等のスケジュールの内容を含むこと。</w:t>
      </w:r>
    </w:p>
    <w:p w14:paraId="4872D986" w14:textId="03041D04" w:rsidR="00A135DB" w:rsidRPr="00820D84" w:rsidRDefault="00A135DB" w:rsidP="00015072">
      <w:pPr>
        <w:pStyle w:val="a3"/>
        <w:numPr>
          <w:ilvl w:val="0"/>
          <w:numId w:val="4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評価のために最低限必要な観察・検査項目及び報告すべき治療情報について、上記内容を含めて規定すること。</w:t>
      </w:r>
    </w:p>
    <w:p w14:paraId="790FB893" w14:textId="27157D63" w:rsidR="00A135DB" w:rsidRPr="00820D84" w:rsidRDefault="00A135DB" w:rsidP="00015072">
      <w:pPr>
        <w:pStyle w:val="a3"/>
        <w:numPr>
          <w:ilvl w:val="0"/>
          <w:numId w:val="4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研究中に収集する項目を収集するタイミングとともに、スケジュール表</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を用いて、分かりやすく簡潔に記載する。</w:t>
      </w:r>
    </w:p>
    <w:p w14:paraId="6B28E9DE" w14:textId="3297141C" w:rsidR="00A135DB" w:rsidRPr="00820D84" w:rsidRDefault="00A135DB" w:rsidP="00015072">
      <w:pPr>
        <w:pStyle w:val="a3"/>
        <w:numPr>
          <w:ilvl w:val="0"/>
          <w:numId w:val="4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同意取得、登録、割付、介入（治療あるいはサンプル採取等）、検査</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研究の一連の段階について、分かりやすく記載する。</w:t>
      </w:r>
    </w:p>
    <w:p w14:paraId="1BA0DD44" w14:textId="374C7D02" w:rsidR="00A135DB" w:rsidRPr="00820D84" w:rsidRDefault="00A135DB" w:rsidP="00015072">
      <w:pPr>
        <w:pStyle w:val="a3"/>
        <w:numPr>
          <w:ilvl w:val="0"/>
          <w:numId w:val="4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介入開始日を</w:t>
      </w:r>
      <w:r w:rsidRPr="00820D84">
        <w:rPr>
          <w:rFonts w:asciiTheme="majorEastAsia" w:eastAsiaTheme="majorEastAsia" w:hAnsiTheme="majorEastAsia"/>
          <w:color w:val="0070C0"/>
          <w:lang w:eastAsia="ja-JP"/>
        </w:rPr>
        <w:t>Day 1とする</w:t>
      </w:r>
      <w:r w:rsidRPr="00820D84">
        <w:rPr>
          <w:rFonts w:asciiTheme="majorEastAsia" w:eastAsiaTheme="majorEastAsia" w:hAnsiTheme="majorEastAsia" w:hint="eastAsia"/>
          <w:color w:val="0070C0"/>
          <w:lang w:eastAsia="ja-JP"/>
        </w:rPr>
        <w:t>。</w:t>
      </w:r>
    </w:p>
    <w:p w14:paraId="055537AC" w14:textId="77777777" w:rsidR="00A135DB" w:rsidRPr="00FD56C9" w:rsidRDefault="00A135DB" w:rsidP="00333FCB">
      <w:pPr>
        <w:pStyle w:val="a3"/>
        <w:rPr>
          <w:rFonts w:asciiTheme="majorEastAsia" w:eastAsiaTheme="majorEastAsia" w:hAnsiTheme="majorEastAsia"/>
          <w:b/>
          <w:bCs/>
          <w:color w:val="0070C0"/>
          <w:lang w:eastAsia="ja-JP"/>
        </w:rPr>
      </w:pPr>
    </w:p>
    <w:p w14:paraId="31457D47" w14:textId="77777777" w:rsidR="00A135DB" w:rsidRPr="00FD56C9" w:rsidRDefault="00A135DB" w:rsidP="00A135DB">
      <w:pPr>
        <w:pStyle w:val="a3"/>
        <w:rPr>
          <w:rFonts w:asciiTheme="majorEastAsia" w:eastAsiaTheme="majorEastAsia" w:hAnsiTheme="majorEastAsia"/>
          <w:b/>
          <w:bCs/>
          <w:color w:val="00B050"/>
          <w:sz w:val="20"/>
          <w:lang w:eastAsia="ja-JP"/>
        </w:rPr>
      </w:pPr>
      <w:r w:rsidRPr="00FD56C9">
        <w:rPr>
          <w:rFonts w:asciiTheme="majorEastAsia" w:eastAsiaTheme="majorEastAsia" w:hAnsiTheme="majorEastAsia" w:hint="eastAsia"/>
          <w:b/>
          <w:bCs/>
          <w:color w:val="00B050"/>
          <w:sz w:val="20"/>
          <w:lang w:eastAsia="ja-JP"/>
        </w:rPr>
        <w:t>（例）</w:t>
      </w:r>
    </w:p>
    <w:tbl>
      <w:tblPr>
        <w:tblW w:w="8544" w:type="dxa"/>
        <w:jc w:val="center"/>
        <w:tblLook w:val="04A0" w:firstRow="1" w:lastRow="0" w:firstColumn="1" w:lastColumn="0" w:noHBand="0" w:noVBand="1"/>
      </w:tblPr>
      <w:tblGrid>
        <w:gridCol w:w="2309"/>
        <w:gridCol w:w="730"/>
        <w:gridCol w:w="686"/>
        <w:gridCol w:w="974"/>
        <w:gridCol w:w="776"/>
        <w:gridCol w:w="779"/>
        <w:gridCol w:w="774"/>
        <w:gridCol w:w="801"/>
        <w:gridCol w:w="715"/>
      </w:tblGrid>
      <w:tr w:rsidR="00A135DB" w:rsidRPr="00820D84" w14:paraId="1161A65D" w14:textId="77777777" w:rsidTr="00143F3D">
        <w:trPr>
          <w:cantSplit/>
          <w:trHeight w:val="1535"/>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1E3E4AF"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実施項目</w:t>
            </w:r>
          </w:p>
        </w:tc>
        <w:tc>
          <w:tcPr>
            <w:tcW w:w="730" w:type="dxa"/>
            <w:tcBorders>
              <w:top w:val="single" w:sz="4" w:space="0" w:color="auto"/>
              <w:left w:val="single" w:sz="4" w:space="0" w:color="auto"/>
              <w:bottom w:val="single" w:sz="4" w:space="0" w:color="auto"/>
              <w:right w:val="single" w:sz="12" w:space="0" w:color="auto"/>
            </w:tcBorders>
            <w:textDirection w:val="tbRlV"/>
            <w:vAlign w:val="center"/>
            <w:hideMark/>
          </w:tcPr>
          <w:p w14:paraId="2EC8E9E3"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color w:val="00B050"/>
                <w:sz w:val="20"/>
                <w:lang w:eastAsia="ja-JP"/>
              </w:rPr>
              <w:t>スクリーニング</w:t>
            </w:r>
          </w:p>
        </w:tc>
        <w:tc>
          <w:tcPr>
            <w:tcW w:w="686" w:type="dxa"/>
            <w:tcBorders>
              <w:top w:val="single" w:sz="4" w:space="0" w:color="auto"/>
              <w:left w:val="single" w:sz="4" w:space="0" w:color="auto"/>
              <w:bottom w:val="single" w:sz="4" w:space="0" w:color="auto"/>
              <w:right w:val="single" w:sz="12" w:space="0" w:color="auto"/>
            </w:tcBorders>
            <w:vAlign w:val="center"/>
            <w:hideMark/>
          </w:tcPr>
          <w:p w14:paraId="6CC17AE9"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割</w:t>
            </w:r>
          </w:p>
          <w:p w14:paraId="5595277E"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付</w:t>
            </w:r>
          </w:p>
        </w:tc>
        <w:tc>
          <w:tcPr>
            <w:tcW w:w="3303" w:type="dxa"/>
            <w:gridSpan w:val="4"/>
            <w:tcBorders>
              <w:top w:val="single" w:sz="4" w:space="0" w:color="auto"/>
              <w:left w:val="single" w:sz="12" w:space="0" w:color="auto"/>
              <w:bottom w:val="single" w:sz="4" w:space="0" w:color="auto"/>
              <w:right w:val="single" w:sz="4" w:space="0" w:color="auto"/>
            </w:tcBorders>
            <w:vAlign w:val="center"/>
            <w:hideMark/>
          </w:tcPr>
          <w:p w14:paraId="5618E783"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プロトコール治療</w:t>
            </w:r>
          </w:p>
        </w:tc>
        <w:tc>
          <w:tcPr>
            <w:tcW w:w="801" w:type="dxa"/>
            <w:tcBorders>
              <w:top w:val="single" w:sz="4" w:space="0" w:color="auto"/>
              <w:left w:val="single" w:sz="4" w:space="0" w:color="auto"/>
              <w:bottom w:val="single" w:sz="4" w:space="0" w:color="auto"/>
              <w:right w:val="single" w:sz="4" w:space="0" w:color="auto"/>
            </w:tcBorders>
            <w:vAlign w:val="center"/>
            <w:hideMark/>
          </w:tcPr>
          <w:p w14:paraId="14766528"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終</w:t>
            </w:r>
          </w:p>
          <w:p w14:paraId="1D137DD5"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了</w:t>
            </w:r>
          </w:p>
          <w:p w14:paraId="0FCF271A"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日</w:t>
            </w:r>
          </w:p>
        </w:tc>
        <w:tc>
          <w:tcPr>
            <w:tcW w:w="715" w:type="dxa"/>
            <w:tcBorders>
              <w:top w:val="single" w:sz="4" w:space="0" w:color="auto"/>
              <w:left w:val="single" w:sz="4" w:space="0" w:color="auto"/>
              <w:bottom w:val="single" w:sz="4" w:space="0" w:color="auto"/>
              <w:right w:val="single" w:sz="4" w:space="0" w:color="auto"/>
            </w:tcBorders>
            <w:vAlign w:val="center"/>
            <w:hideMark/>
          </w:tcPr>
          <w:p w14:paraId="191BD84E"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中</w:t>
            </w:r>
          </w:p>
          <w:p w14:paraId="5C45E33A"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止</w:t>
            </w:r>
          </w:p>
          <w:p w14:paraId="002B1F6F"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時</w:t>
            </w:r>
          </w:p>
        </w:tc>
      </w:tr>
      <w:tr w:rsidR="00A135DB" w:rsidRPr="00820D84" w14:paraId="62B6C345"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A380ABC"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Day</w:t>
            </w:r>
          </w:p>
        </w:tc>
        <w:tc>
          <w:tcPr>
            <w:tcW w:w="730" w:type="dxa"/>
            <w:tcBorders>
              <w:top w:val="single" w:sz="4" w:space="0" w:color="auto"/>
              <w:left w:val="single" w:sz="4" w:space="0" w:color="auto"/>
              <w:bottom w:val="single" w:sz="4" w:space="0" w:color="auto"/>
              <w:right w:val="single" w:sz="12" w:space="0" w:color="auto"/>
            </w:tcBorders>
            <w:vAlign w:val="center"/>
          </w:tcPr>
          <w:p w14:paraId="0300CB6A" w14:textId="77777777" w:rsidR="00A135DB" w:rsidRPr="00820D84" w:rsidRDefault="00A135DB" w:rsidP="00143F3D">
            <w:pPr>
              <w:pStyle w:val="a3"/>
              <w:rPr>
                <w:rFonts w:asciiTheme="majorEastAsia" w:eastAsiaTheme="majorEastAsia" w:hAnsiTheme="majorEastAsia"/>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tcPr>
          <w:p w14:paraId="50884386" w14:textId="77777777" w:rsidR="00A135DB" w:rsidRPr="00820D84" w:rsidRDefault="00A135DB" w:rsidP="00143F3D">
            <w:pPr>
              <w:pStyle w:val="a3"/>
              <w:rPr>
                <w:rFonts w:asciiTheme="majorEastAsia" w:eastAsiaTheme="majorEastAsia" w:hAnsiTheme="majorEastAsia"/>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1693575B"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1</w:t>
            </w:r>
          </w:p>
        </w:tc>
        <w:tc>
          <w:tcPr>
            <w:tcW w:w="776" w:type="dxa"/>
            <w:tcBorders>
              <w:top w:val="single" w:sz="4" w:space="0" w:color="auto"/>
              <w:left w:val="single" w:sz="4" w:space="0" w:color="auto"/>
              <w:bottom w:val="single" w:sz="4" w:space="0" w:color="auto"/>
              <w:right w:val="single" w:sz="4" w:space="0" w:color="auto"/>
            </w:tcBorders>
            <w:vAlign w:val="center"/>
            <w:hideMark/>
          </w:tcPr>
          <w:p w14:paraId="2D8B0937"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color w:val="00B050"/>
                <w:sz w:val="20"/>
                <w:lang w:eastAsia="ja-JP"/>
              </w:rPr>
              <w:t>29</w:t>
            </w:r>
          </w:p>
        </w:tc>
        <w:tc>
          <w:tcPr>
            <w:tcW w:w="779" w:type="dxa"/>
            <w:tcBorders>
              <w:top w:val="single" w:sz="4" w:space="0" w:color="auto"/>
              <w:left w:val="single" w:sz="4" w:space="0" w:color="auto"/>
              <w:bottom w:val="single" w:sz="4" w:space="0" w:color="auto"/>
              <w:right w:val="single" w:sz="4" w:space="0" w:color="auto"/>
            </w:tcBorders>
            <w:vAlign w:val="center"/>
            <w:hideMark/>
          </w:tcPr>
          <w:p w14:paraId="49ED3D93"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85</w:t>
            </w:r>
          </w:p>
        </w:tc>
        <w:tc>
          <w:tcPr>
            <w:tcW w:w="774" w:type="dxa"/>
            <w:tcBorders>
              <w:top w:val="single" w:sz="4" w:space="0" w:color="auto"/>
              <w:left w:val="single" w:sz="4" w:space="0" w:color="auto"/>
              <w:bottom w:val="single" w:sz="4" w:space="0" w:color="auto"/>
              <w:right w:val="single" w:sz="4" w:space="0" w:color="auto"/>
            </w:tcBorders>
            <w:vAlign w:val="center"/>
            <w:hideMark/>
          </w:tcPr>
          <w:p w14:paraId="2D600BE4"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141</w:t>
            </w:r>
          </w:p>
        </w:tc>
        <w:tc>
          <w:tcPr>
            <w:tcW w:w="801" w:type="dxa"/>
            <w:tcBorders>
              <w:top w:val="single" w:sz="4" w:space="0" w:color="auto"/>
              <w:left w:val="single" w:sz="4" w:space="0" w:color="auto"/>
              <w:bottom w:val="single" w:sz="4" w:space="0" w:color="auto"/>
              <w:right w:val="single" w:sz="4" w:space="0" w:color="auto"/>
            </w:tcBorders>
            <w:vAlign w:val="center"/>
            <w:hideMark/>
          </w:tcPr>
          <w:p w14:paraId="58B4FB59"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197</w:t>
            </w:r>
          </w:p>
        </w:tc>
        <w:tc>
          <w:tcPr>
            <w:tcW w:w="715" w:type="dxa"/>
            <w:tcBorders>
              <w:top w:val="single" w:sz="4" w:space="0" w:color="auto"/>
              <w:left w:val="single" w:sz="4" w:space="0" w:color="auto"/>
              <w:bottom w:val="single" w:sz="4" w:space="0" w:color="auto"/>
              <w:right w:val="single" w:sz="4" w:space="0" w:color="auto"/>
            </w:tcBorders>
            <w:vAlign w:val="center"/>
            <w:hideMark/>
          </w:tcPr>
          <w:p w14:paraId="321B772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r>
      <w:tr w:rsidR="00A135DB" w:rsidRPr="00820D84" w14:paraId="69E7440D" w14:textId="77777777" w:rsidTr="00143F3D">
        <w:trPr>
          <w:trHeight w:val="462"/>
          <w:jc w:val="center"/>
        </w:trPr>
        <w:tc>
          <w:tcPr>
            <w:tcW w:w="2309" w:type="dxa"/>
            <w:tcBorders>
              <w:top w:val="single" w:sz="4" w:space="0" w:color="auto"/>
              <w:left w:val="single" w:sz="4" w:space="0" w:color="auto"/>
              <w:bottom w:val="single" w:sz="12" w:space="0" w:color="auto"/>
              <w:right w:val="single" w:sz="4" w:space="0" w:color="auto"/>
            </w:tcBorders>
            <w:vAlign w:val="center"/>
            <w:hideMark/>
          </w:tcPr>
          <w:p w14:paraId="186E1F70"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lastRenderedPageBreak/>
              <w:t>許容期間</w:t>
            </w:r>
          </w:p>
        </w:tc>
        <w:tc>
          <w:tcPr>
            <w:tcW w:w="730" w:type="dxa"/>
            <w:tcBorders>
              <w:top w:val="single" w:sz="4" w:space="0" w:color="auto"/>
              <w:left w:val="single" w:sz="4" w:space="0" w:color="auto"/>
              <w:bottom w:val="single" w:sz="12" w:space="0" w:color="auto"/>
              <w:right w:val="single" w:sz="12" w:space="0" w:color="auto"/>
            </w:tcBorders>
            <w:vAlign w:val="center"/>
          </w:tcPr>
          <w:p w14:paraId="53B8B858"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12" w:space="0" w:color="auto"/>
              <w:right w:val="single" w:sz="12" w:space="0" w:color="auto"/>
            </w:tcBorders>
          </w:tcPr>
          <w:p w14:paraId="7084EBB2"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12" w:space="0" w:color="auto"/>
              <w:right w:val="single" w:sz="4" w:space="0" w:color="auto"/>
            </w:tcBorders>
            <w:vAlign w:val="center"/>
            <w:hideMark/>
          </w:tcPr>
          <w:p w14:paraId="365302CD"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color w:val="00B050"/>
                <w:sz w:val="20"/>
                <w:lang w:eastAsia="ja-JP"/>
              </w:rPr>
              <w:t>-14/0</w:t>
            </w:r>
          </w:p>
        </w:tc>
        <w:tc>
          <w:tcPr>
            <w:tcW w:w="776" w:type="dxa"/>
            <w:tcBorders>
              <w:top w:val="single" w:sz="4" w:space="0" w:color="auto"/>
              <w:left w:val="single" w:sz="4" w:space="0" w:color="auto"/>
              <w:bottom w:val="single" w:sz="12" w:space="0" w:color="auto"/>
              <w:right w:val="single" w:sz="4" w:space="0" w:color="auto"/>
            </w:tcBorders>
            <w:vAlign w:val="center"/>
            <w:hideMark/>
          </w:tcPr>
          <w:p w14:paraId="299F451F"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±14</w:t>
            </w:r>
          </w:p>
        </w:tc>
        <w:tc>
          <w:tcPr>
            <w:tcW w:w="779" w:type="dxa"/>
            <w:tcBorders>
              <w:top w:val="single" w:sz="4" w:space="0" w:color="auto"/>
              <w:left w:val="single" w:sz="4" w:space="0" w:color="auto"/>
              <w:bottom w:val="single" w:sz="12" w:space="0" w:color="auto"/>
              <w:right w:val="single" w:sz="4" w:space="0" w:color="auto"/>
            </w:tcBorders>
            <w:vAlign w:val="center"/>
            <w:hideMark/>
          </w:tcPr>
          <w:p w14:paraId="5E2B772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±28</w:t>
            </w:r>
          </w:p>
        </w:tc>
        <w:tc>
          <w:tcPr>
            <w:tcW w:w="774" w:type="dxa"/>
            <w:tcBorders>
              <w:top w:val="single" w:sz="4" w:space="0" w:color="auto"/>
              <w:left w:val="single" w:sz="4" w:space="0" w:color="auto"/>
              <w:bottom w:val="single" w:sz="12" w:space="0" w:color="auto"/>
              <w:right w:val="single" w:sz="4" w:space="0" w:color="auto"/>
            </w:tcBorders>
            <w:vAlign w:val="center"/>
            <w:hideMark/>
          </w:tcPr>
          <w:p w14:paraId="4486D22F"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±28</w:t>
            </w:r>
          </w:p>
        </w:tc>
        <w:tc>
          <w:tcPr>
            <w:tcW w:w="801" w:type="dxa"/>
            <w:tcBorders>
              <w:top w:val="single" w:sz="4" w:space="0" w:color="auto"/>
              <w:left w:val="single" w:sz="4" w:space="0" w:color="auto"/>
              <w:bottom w:val="single" w:sz="12" w:space="0" w:color="auto"/>
              <w:right w:val="single" w:sz="4" w:space="0" w:color="auto"/>
            </w:tcBorders>
            <w:vAlign w:val="center"/>
            <w:hideMark/>
          </w:tcPr>
          <w:p w14:paraId="033A25B3"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±28</w:t>
            </w:r>
          </w:p>
        </w:tc>
        <w:tc>
          <w:tcPr>
            <w:tcW w:w="715" w:type="dxa"/>
            <w:tcBorders>
              <w:top w:val="single" w:sz="4" w:space="0" w:color="auto"/>
              <w:left w:val="single" w:sz="4" w:space="0" w:color="auto"/>
              <w:bottom w:val="single" w:sz="12" w:space="0" w:color="auto"/>
              <w:right w:val="single" w:sz="4" w:space="0" w:color="auto"/>
            </w:tcBorders>
            <w:vAlign w:val="center"/>
            <w:hideMark/>
          </w:tcPr>
          <w:p w14:paraId="68C5089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+28</w:t>
            </w:r>
          </w:p>
        </w:tc>
      </w:tr>
      <w:tr w:rsidR="00A135DB" w:rsidRPr="00820D84" w14:paraId="26799E28" w14:textId="77777777" w:rsidTr="00143F3D">
        <w:trPr>
          <w:trHeight w:val="462"/>
          <w:jc w:val="center"/>
        </w:trPr>
        <w:tc>
          <w:tcPr>
            <w:tcW w:w="2309" w:type="dxa"/>
            <w:tcBorders>
              <w:top w:val="single" w:sz="12" w:space="0" w:color="auto"/>
              <w:left w:val="single" w:sz="4" w:space="0" w:color="auto"/>
              <w:bottom w:val="single" w:sz="4" w:space="0" w:color="auto"/>
              <w:right w:val="single" w:sz="4" w:space="0" w:color="auto"/>
            </w:tcBorders>
            <w:vAlign w:val="center"/>
            <w:hideMark/>
          </w:tcPr>
          <w:p w14:paraId="682A843B"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同意取得</w:t>
            </w:r>
          </w:p>
        </w:tc>
        <w:tc>
          <w:tcPr>
            <w:tcW w:w="730" w:type="dxa"/>
            <w:tcBorders>
              <w:top w:val="single" w:sz="12" w:space="0" w:color="auto"/>
              <w:left w:val="single" w:sz="4" w:space="0" w:color="auto"/>
              <w:bottom w:val="single" w:sz="4" w:space="0" w:color="auto"/>
              <w:right w:val="single" w:sz="12" w:space="0" w:color="auto"/>
            </w:tcBorders>
            <w:vAlign w:val="center"/>
            <w:hideMark/>
          </w:tcPr>
          <w:p w14:paraId="421FBFA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r w:rsidRPr="00820D84">
              <w:rPr>
                <w:rFonts w:asciiTheme="majorEastAsia" w:eastAsiaTheme="majorEastAsia" w:hAnsiTheme="majorEastAsia" w:hint="eastAsia"/>
                <w:bCs/>
                <w:color w:val="00B050"/>
                <w:sz w:val="20"/>
                <w:vertAlign w:val="superscript"/>
                <w:lang w:eastAsia="ja-JP"/>
              </w:rPr>
              <w:t>28</w:t>
            </w:r>
          </w:p>
        </w:tc>
        <w:tc>
          <w:tcPr>
            <w:tcW w:w="686" w:type="dxa"/>
            <w:tcBorders>
              <w:top w:val="single" w:sz="12" w:space="0" w:color="auto"/>
              <w:left w:val="single" w:sz="12" w:space="0" w:color="auto"/>
              <w:bottom w:val="single" w:sz="4" w:space="0" w:color="auto"/>
              <w:right w:val="single" w:sz="12" w:space="0" w:color="auto"/>
            </w:tcBorders>
            <w:vAlign w:val="center"/>
          </w:tcPr>
          <w:p w14:paraId="57081294"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12" w:space="0" w:color="auto"/>
              <w:left w:val="single" w:sz="12" w:space="0" w:color="auto"/>
              <w:bottom w:val="single" w:sz="4" w:space="0" w:color="auto"/>
              <w:right w:val="single" w:sz="4" w:space="0" w:color="auto"/>
            </w:tcBorders>
            <w:vAlign w:val="center"/>
          </w:tcPr>
          <w:p w14:paraId="6BBD9859"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6" w:type="dxa"/>
            <w:tcBorders>
              <w:top w:val="single" w:sz="12" w:space="0" w:color="auto"/>
              <w:left w:val="single" w:sz="4" w:space="0" w:color="auto"/>
              <w:bottom w:val="single" w:sz="4" w:space="0" w:color="auto"/>
              <w:right w:val="single" w:sz="4" w:space="0" w:color="auto"/>
            </w:tcBorders>
            <w:vAlign w:val="center"/>
          </w:tcPr>
          <w:p w14:paraId="638A6D57"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12" w:space="0" w:color="auto"/>
              <w:left w:val="single" w:sz="4" w:space="0" w:color="auto"/>
              <w:bottom w:val="single" w:sz="4" w:space="0" w:color="auto"/>
              <w:right w:val="single" w:sz="4" w:space="0" w:color="auto"/>
            </w:tcBorders>
            <w:vAlign w:val="center"/>
          </w:tcPr>
          <w:p w14:paraId="509188BB"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12" w:space="0" w:color="auto"/>
              <w:left w:val="single" w:sz="4" w:space="0" w:color="auto"/>
              <w:bottom w:val="single" w:sz="4" w:space="0" w:color="auto"/>
              <w:right w:val="single" w:sz="4" w:space="0" w:color="auto"/>
            </w:tcBorders>
            <w:vAlign w:val="center"/>
          </w:tcPr>
          <w:p w14:paraId="7A375DE0"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12" w:space="0" w:color="auto"/>
              <w:left w:val="single" w:sz="4" w:space="0" w:color="auto"/>
              <w:bottom w:val="single" w:sz="4" w:space="0" w:color="auto"/>
              <w:right w:val="single" w:sz="4" w:space="0" w:color="auto"/>
            </w:tcBorders>
            <w:vAlign w:val="center"/>
          </w:tcPr>
          <w:p w14:paraId="39194273"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15" w:type="dxa"/>
            <w:tcBorders>
              <w:top w:val="single" w:sz="12" w:space="0" w:color="auto"/>
              <w:left w:val="single" w:sz="4" w:space="0" w:color="auto"/>
              <w:bottom w:val="single" w:sz="4" w:space="0" w:color="auto"/>
              <w:right w:val="single" w:sz="4" w:space="0" w:color="auto"/>
            </w:tcBorders>
            <w:vAlign w:val="center"/>
          </w:tcPr>
          <w:p w14:paraId="19171B28" w14:textId="77777777" w:rsidR="00A135DB" w:rsidRPr="00820D84" w:rsidRDefault="00A135DB" w:rsidP="00143F3D">
            <w:pPr>
              <w:pStyle w:val="a3"/>
              <w:rPr>
                <w:rFonts w:asciiTheme="majorEastAsia" w:eastAsiaTheme="majorEastAsia" w:hAnsiTheme="majorEastAsia"/>
                <w:bCs/>
                <w:color w:val="00B050"/>
                <w:sz w:val="20"/>
                <w:lang w:eastAsia="ja-JP"/>
              </w:rPr>
            </w:pPr>
          </w:p>
        </w:tc>
      </w:tr>
      <w:tr w:rsidR="00A135DB" w:rsidRPr="00820D84" w14:paraId="18BCFA74" w14:textId="77777777" w:rsidTr="00143F3D">
        <w:trPr>
          <w:trHeight w:val="462"/>
          <w:jc w:val="center"/>
        </w:trPr>
        <w:tc>
          <w:tcPr>
            <w:tcW w:w="2309" w:type="dxa"/>
            <w:tcBorders>
              <w:top w:val="single" w:sz="12" w:space="0" w:color="auto"/>
              <w:left w:val="single" w:sz="4" w:space="0" w:color="auto"/>
              <w:bottom w:val="single" w:sz="4" w:space="0" w:color="auto"/>
              <w:right w:val="single" w:sz="4" w:space="0" w:color="auto"/>
            </w:tcBorders>
            <w:vAlign w:val="center"/>
            <w:hideMark/>
          </w:tcPr>
          <w:p w14:paraId="22B52918"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登録</w:t>
            </w:r>
          </w:p>
        </w:tc>
        <w:tc>
          <w:tcPr>
            <w:tcW w:w="730" w:type="dxa"/>
            <w:tcBorders>
              <w:top w:val="single" w:sz="12" w:space="0" w:color="auto"/>
              <w:left w:val="single" w:sz="4" w:space="0" w:color="auto"/>
              <w:bottom w:val="single" w:sz="4" w:space="0" w:color="auto"/>
              <w:right w:val="single" w:sz="12" w:space="0" w:color="auto"/>
            </w:tcBorders>
            <w:vAlign w:val="center"/>
            <w:hideMark/>
          </w:tcPr>
          <w:p w14:paraId="1AF638EA"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686" w:type="dxa"/>
            <w:tcBorders>
              <w:top w:val="single" w:sz="12" w:space="0" w:color="auto"/>
              <w:left w:val="single" w:sz="12" w:space="0" w:color="auto"/>
              <w:bottom w:val="single" w:sz="4" w:space="0" w:color="auto"/>
              <w:right w:val="single" w:sz="12" w:space="0" w:color="auto"/>
            </w:tcBorders>
            <w:vAlign w:val="center"/>
          </w:tcPr>
          <w:p w14:paraId="72F22F83"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12" w:space="0" w:color="auto"/>
              <w:left w:val="single" w:sz="12" w:space="0" w:color="auto"/>
              <w:bottom w:val="single" w:sz="4" w:space="0" w:color="auto"/>
              <w:right w:val="single" w:sz="4" w:space="0" w:color="auto"/>
            </w:tcBorders>
            <w:vAlign w:val="center"/>
          </w:tcPr>
          <w:p w14:paraId="5015B1DF"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6" w:type="dxa"/>
            <w:tcBorders>
              <w:top w:val="single" w:sz="12" w:space="0" w:color="auto"/>
              <w:left w:val="single" w:sz="4" w:space="0" w:color="auto"/>
              <w:bottom w:val="single" w:sz="4" w:space="0" w:color="auto"/>
              <w:right w:val="single" w:sz="4" w:space="0" w:color="auto"/>
            </w:tcBorders>
            <w:vAlign w:val="center"/>
          </w:tcPr>
          <w:p w14:paraId="6B558676"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12" w:space="0" w:color="auto"/>
              <w:left w:val="single" w:sz="4" w:space="0" w:color="auto"/>
              <w:bottom w:val="single" w:sz="4" w:space="0" w:color="auto"/>
              <w:right w:val="single" w:sz="4" w:space="0" w:color="auto"/>
            </w:tcBorders>
            <w:vAlign w:val="center"/>
          </w:tcPr>
          <w:p w14:paraId="4B143D86"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12" w:space="0" w:color="auto"/>
              <w:left w:val="single" w:sz="4" w:space="0" w:color="auto"/>
              <w:bottom w:val="single" w:sz="4" w:space="0" w:color="auto"/>
              <w:right w:val="single" w:sz="4" w:space="0" w:color="auto"/>
            </w:tcBorders>
            <w:vAlign w:val="center"/>
          </w:tcPr>
          <w:p w14:paraId="628923CE"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12" w:space="0" w:color="auto"/>
              <w:left w:val="single" w:sz="4" w:space="0" w:color="auto"/>
              <w:bottom w:val="single" w:sz="4" w:space="0" w:color="auto"/>
              <w:right w:val="single" w:sz="4" w:space="0" w:color="auto"/>
            </w:tcBorders>
            <w:vAlign w:val="center"/>
          </w:tcPr>
          <w:p w14:paraId="422F85C7"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15" w:type="dxa"/>
            <w:tcBorders>
              <w:top w:val="single" w:sz="12" w:space="0" w:color="auto"/>
              <w:left w:val="single" w:sz="4" w:space="0" w:color="auto"/>
              <w:bottom w:val="single" w:sz="4" w:space="0" w:color="auto"/>
              <w:right w:val="single" w:sz="4" w:space="0" w:color="auto"/>
            </w:tcBorders>
            <w:vAlign w:val="center"/>
          </w:tcPr>
          <w:p w14:paraId="342C0B5F" w14:textId="77777777" w:rsidR="00A135DB" w:rsidRPr="00820D84" w:rsidRDefault="00A135DB" w:rsidP="00143F3D">
            <w:pPr>
              <w:pStyle w:val="a3"/>
              <w:rPr>
                <w:rFonts w:asciiTheme="majorEastAsia" w:eastAsiaTheme="majorEastAsia" w:hAnsiTheme="majorEastAsia"/>
                <w:bCs/>
                <w:color w:val="00B050"/>
                <w:sz w:val="20"/>
                <w:lang w:eastAsia="ja-JP"/>
              </w:rPr>
            </w:pPr>
          </w:p>
        </w:tc>
      </w:tr>
      <w:tr w:rsidR="00A135DB" w:rsidRPr="00820D84" w14:paraId="7CC2B3D7"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4E0FDCC"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適格性の確認</w:t>
            </w:r>
          </w:p>
        </w:tc>
        <w:tc>
          <w:tcPr>
            <w:tcW w:w="730" w:type="dxa"/>
            <w:tcBorders>
              <w:top w:val="single" w:sz="4" w:space="0" w:color="auto"/>
              <w:left w:val="single" w:sz="4" w:space="0" w:color="auto"/>
              <w:bottom w:val="single" w:sz="4" w:space="0" w:color="auto"/>
              <w:right w:val="single" w:sz="12" w:space="0" w:color="auto"/>
            </w:tcBorders>
            <w:vAlign w:val="center"/>
            <w:hideMark/>
          </w:tcPr>
          <w:p w14:paraId="667543CA"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686" w:type="dxa"/>
            <w:tcBorders>
              <w:top w:val="single" w:sz="4" w:space="0" w:color="auto"/>
              <w:left w:val="single" w:sz="12" w:space="0" w:color="auto"/>
              <w:bottom w:val="single" w:sz="4" w:space="0" w:color="auto"/>
              <w:right w:val="single" w:sz="12" w:space="0" w:color="auto"/>
            </w:tcBorders>
            <w:vAlign w:val="center"/>
          </w:tcPr>
          <w:p w14:paraId="3BB67D91"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tcPr>
          <w:p w14:paraId="62FBEDB4"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6" w:type="dxa"/>
            <w:tcBorders>
              <w:top w:val="single" w:sz="4" w:space="0" w:color="auto"/>
              <w:left w:val="single" w:sz="4" w:space="0" w:color="auto"/>
              <w:bottom w:val="single" w:sz="4" w:space="0" w:color="auto"/>
              <w:right w:val="single" w:sz="4" w:space="0" w:color="auto"/>
            </w:tcBorders>
            <w:vAlign w:val="center"/>
          </w:tcPr>
          <w:p w14:paraId="75DAFDE9"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6D4BC695"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0F0E348C"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tcPr>
          <w:p w14:paraId="2F02A06C"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15" w:type="dxa"/>
            <w:tcBorders>
              <w:top w:val="single" w:sz="4" w:space="0" w:color="auto"/>
              <w:left w:val="single" w:sz="4" w:space="0" w:color="auto"/>
              <w:bottom w:val="single" w:sz="4" w:space="0" w:color="auto"/>
              <w:right w:val="single" w:sz="4" w:space="0" w:color="auto"/>
            </w:tcBorders>
            <w:vAlign w:val="center"/>
          </w:tcPr>
          <w:p w14:paraId="12D1269B" w14:textId="77777777" w:rsidR="00A135DB" w:rsidRPr="00820D84" w:rsidRDefault="00A135DB" w:rsidP="00143F3D">
            <w:pPr>
              <w:pStyle w:val="a3"/>
              <w:rPr>
                <w:rFonts w:asciiTheme="majorEastAsia" w:eastAsiaTheme="majorEastAsia" w:hAnsiTheme="majorEastAsia"/>
                <w:bCs/>
                <w:color w:val="00B050"/>
                <w:sz w:val="20"/>
                <w:lang w:eastAsia="ja-JP"/>
              </w:rPr>
            </w:pPr>
          </w:p>
        </w:tc>
      </w:tr>
      <w:tr w:rsidR="00A135DB" w:rsidRPr="00820D84" w14:paraId="4A00C0F0"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47A2D6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割付</w:t>
            </w:r>
          </w:p>
        </w:tc>
        <w:tc>
          <w:tcPr>
            <w:tcW w:w="730" w:type="dxa"/>
            <w:tcBorders>
              <w:top w:val="single" w:sz="4" w:space="0" w:color="auto"/>
              <w:left w:val="single" w:sz="4" w:space="0" w:color="auto"/>
              <w:bottom w:val="single" w:sz="4" w:space="0" w:color="auto"/>
              <w:right w:val="single" w:sz="12" w:space="0" w:color="auto"/>
            </w:tcBorders>
            <w:vAlign w:val="center"/>
          </w:tcPr>
          <w:p w14:paraId="6E2C8A47"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hideMark/>
          </w:tcPr>
          <w:p w14:paraId="3DC1B908"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974" w:type="dxa"/>
            <w:tcBorders>
              <w:top w:val="single" w:sz="4" w:space="0" w:color="auto"/>
              <w:left w:val="single" w:sz="12" w:space="0" w:color="auto"/>
              <w:bottom w:val="single" w:sz="4" w:space="0" w:color="auto"/>
              <w:right w:val="single" w:sz="4" w:space="0" w:color="auto"/>
            </w:tcBorders>
            <w:vAlign w:val="center"/>
          </w:tcPr>
          <w:p w14:paraId="4BE44FD5"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6" w:type="dxa"/>
            <w:tcBorders>
              <w:top w:val="single" w:sz="4" w:space="0" w:color="auto"/>
              <w:left w:val="single" w:sz="4" w:space="0" w:color="auto"/>
              <w:bottom w:val="single" w:sz="4" w:space="0" w:color="auto"/>
              <w:right w:val="single" w:sz="4" w:space="0" w:color="auto"/>
            </w:tcBorders>
            <w:vAlign w:val="center"/>
          </w:tcPr>
          <w:p w14:paraId="10D775C0"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34CCF249"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3577A274"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tcPr>
          <w:p w14:paraId="499FFE01"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15" w:type="dxa"/>
            <w:tcBorders>
              <w:top w:val="single" w:sz="4" w:space="0" w:color="auto"/>
              <w:left w:val="single" w:sz="4" w:space="0" w:color="auto"/>
              <w:bottom w:val="single" w:sz="4" w:space="0" w:color="auto"/>
              <w:right w:val="single" w:sz="4" w:space="0" w:color="auto"/>
            </w:tcBorders>
            <w:vAlign w:val="center"/>
          </w:tcPr>
          <w:p w14:paraId="19E0393E" w14:textId="77777777" w:rsidR="00A135DB" w:rsidRPr="00820D84" w:rsidRDefault="00A135DB" w:rsidP="00143F3D">
            <w:pPr>
              <w:pStyle w:val="a3"/>
              <w:rPr>
                <w:rFonts w:asciiTheme="majorEastAsia" w:eastAsiaTheme="majorEastAsia" w:hAnsiTheme="majorEastAsia"/>
                <w:bCs/>
                <w:color w:val="00B050"/>
                <w:sz w:val="20"/>
                <w:lang w:eastAsia="ja-JP"/>
              </w:rPr>
            </w:pPr>
          </w:p>
        </w:tc>
      </w:tr>
      <w:tr w:rsidR="00A135DB" w:rsidRPr="00820D84" w14:paraId="242460FB"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9F6809F"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身長</w:t>
            </w:r>
          </w:p>
        </w:tc>
        <w:tc>
          <w:tcPr>
            <w:tcW w:w="730" w:type="dxa"/>
            <w:tcBorders>
              <w:top w:val="single" w:sz="4" w:space="0" w:color="auto"/>
              <w:left w:val="single" w:sz="4" w:space="0" w:color="auto"/>
              <w:bottom w:val="single" w:sz="4" w:space="0" w:color="auto"/>
              <w:right w:val="single" w:sz="12" w:space="0" w:color="auto"/>
            </w:tcBorders>
            <w:vAlign w:val="center"/>
            <w:hideMark/>
          </w:tcPr>
          <w:p w14:paraId="20B1078A"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r w:rsidRPr="00820D84">
              <w:rPr>
                <w:rFonts w:asciiTheme="majorEastAsia" w:eastAsiaTheme="majorEastAsia" w:hAnsiTheme="majorEastAsia" w:hint="eastAsia"/>
                <w:bCs/>
                <w:color w:val="00B050"/>
                <w:sz w:val="20"/>
                <w:vertAlign w:val="superscript"/>
                <w:lang w:eastAsia="ja-JP"/>
              </w:rPr>
              <w:t>28</w:t>
            </w:r>
          </w:p>
        </w:tc>
        <w:tc>
          <w:tcPr>
            <w:tcW w:w="686" w:type="dxa"/>
            <w:tcBorders>
              <w:top w:val="single" w:sz="4" w:space="0" w:color="auto"/>
              <w:left w:val="single" w:sz="12" w:space="0" w:color="auto"/>
              <w:bottom w:val="single" w:sz="4" w:space="0" w:color="auto"/>
              <w:right w:val="single" w:sz="12" w:space="0" w:color="auto"/>
            </w:tcBorders>
            <w:vAlign w:val="center"/>
          </w:tcPr>
          <w:p w14:paraId="427B0051"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tcPr>
          <w:p w14:paraId="03C7EC56"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6" w:type="dxa"/>
            <w:tcBorders>
              <w:top w:val="single" w:sz="4" w:space="0" w:color="auto"/>
              <w:left w:val="single" w:sz="4" w:space="0" w:color="auto"/>
              <w:bottom w:val="single" w:sz="4" w:space="0" w:color="auto"/>
              <w:right w:val="single" w:sz="4" w:space="0" w:color="auto"/>
            </w:tcBorders>
            <w:vAlign w:val="center"/>
          </w:tcPr>
          <w:p w14:paraId="27C2489B"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63681FF9"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2C9F801B"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tcPr>
          <w:p w14:paraId="7E024DD1"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15" w:type="dxa"/>
            <w:tcBorders>
              <w:top w:val="single" w:sz="4" w:space="0" w:color="auto"/>
              <w:left w:val="single" w:sz="4" w:space="0" w:color="auto"/>
              <w:bottom w:val="single" w:sz="4" w:space="0" w:color="auto"/>
              <w:right w:val="single" w:sz="4" w:space="0" w:color="auto"/>
            </w:tcBorders>
            <w:vAlign w:val="center"/>
          </w:tcPr>
          <w:p w14:paraId="39704C1A" w14:textId="77777777" w:rsidR="00A135DB" w:rsidRPr="00820D84" w:rsidRDefault="00A135DB" w:rsidP="00143F3D">
            <w:pPr>
              <w:pStyle w:val="a3"/>
              <w:rPr>
                <w:rFonts w:asciiTheme="majorEastAsia" w:eastAsiaTheme="majorEastAsia" w:hAnsiTheme="majorEastAsia"/>
                <w:bCs/>
                <w:color w:val="00B050"/>
                <w:sz w:val="20"/>
                <w:lang w:eastAsia="ja-JP"/>
              </w:rPr>
            </w:pPr>
          </w:p>
        </w:tc>
      </w:tr>
      <w:tr w:rsidR="00A135DB" w:rsidRPr="00820D84" w14:paraId="37C9733F"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2A9475D"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体重・バイタルサイン</w:t>
            </w:r>
          </w:p>
        </w:tc>
        <w:tc>
          <w:tcPr>
            <w:tcW w:w="730" w:type="dxa"/>
            <w:tcBorders>
              <w:top w:val="single" w:sz="4" w:space="0" w:color="auto"/>
              <w:left w:val="single" w:sz="4" w:space="0" w:color="auto"/>
              <w:bottom w:val="single" w:sz="4" w:space="0" w:color="auto"/>
              <w:right w:val="single" w:sz="12" w:space="0" w:color="auto"/>
            </w:tcBorders>
            <w:vAlign w:val="center"/>
            <w:hideMark/>
          </w:tcPr>
          <w:p w14:paraId="53238DE1"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r w:rsidRPr="00820D84">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1606DB70"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201D2457"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hideMark/>
          </w:tcPr>
          <w:p w14:paraId="1907F07B"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60A14E1D"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273E878D"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24E2FDF9"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3335F374"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r>
      <w:tr w:rsidR="00A135DB" w:rsidRPr="00820D84" w14:paraId="6C14156D"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46570404"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心電図</w:t>
            </w:r>
          </w:p>
        </w:tc>
        <w:tc>
          <w:tcPr>
            <w:tcW w:w="730" w:type="dxa"/>
            <w:tcBorders>
              <w:top w:val="single" w:sz="4" w:space="0" w:color="auto"/>
              <w:left w:val="single" w:sz="4" w:space="0" w:color="auto"/>
              <w:bottom w:val="single" w:sz="4" w:space="0" w:color="auto"/>
              <w:right w:val="single" w:sz="12" w:space="0" w:color="auto"/>
            </w:tcBorders>
            <w:vAlign w:val="center"/>
            <w:hideMark/>
          </w:tcPr>
          <w:p w14:paraId="1341D5E9"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r w:rsidRPr="00820D84">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5FB817EC"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347A8F21"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tcPr>
          <w:p w14:paraId="5CD1A906"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724E2252"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3A878725"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7C586AE2"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67095523"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r>
      <w:tr w:rsidR="00A135DB" w:rsidRPr="00820D84" w14:paraId="7FA9E229"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5986DE2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心臓超音波検査</w:t>
            </w:r>
          </w:p>
        </w:tc>
        <w:tc>
          <w:tcPr>
            <w:tcW w:w="730" w:type="dxa"/>
            <w:tcBorders>
              <w:top w:val="single" w:sz="4" w:space="0" w:color="auto"/>
              <w:left w:val="single" w:sz="4" w:space="0" w:color="auto"/>
              <w:bottom w:val="single" w:sz="4" w:space="0" w:color="auto"/>
              <w:right w:val="single" w:sz="12" w:space="0" w:color="auto"/>
            </w:tcBorders>
            <w:vAlign w:val="center"/>
            <w:hideMark/>
          </w:tcPr>
          <w:p w14:paraId="260532D8" w14:textId="77777777" w:rsidR="00A135DB" w:rsidRPr="00820D84" w:rsidRDefault="00A135DB" w:rsidP="00143F3D">
            <w:pPr>
              <w:pStyle w:val="a3"/>
              <w:rPr>
                <w:rFonts w:asciiTheme="majorEastAsia" w:eastAsiaTheme="majorEastAsia" w:hAnsiTheme="majorEastAsia"/>
                <w:bCs/>
                <w:color w:val="00B050"/>
                <w:sz w:val="20"/>
                <w:vertAlign w:val="superscript"/>
                <w:lang w:eastAsia="ja-JP"/>
              </w:rPr>
            </w:pPr>
            <w:r w:rsidRPr="00820D84">
              <w:rPr>
                <w:rFonts w:asciiTheme="majorEastAsia" w:eastAsiaTheme="majorEastAsia" w:hAnsiTheme="majorEastAsia" w:hint="eastAsia"/>
                <w:bCs/>
                <w:color w:val="00B050"/>
                <w:sz w:val="20"/>
                <w:lang w:eastAsia="ja-JP"/>
              </w:rPr>
              <w:t>○</w:t>
            </w:r>
            <w:r w:rsidRPr="00820D84">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307C568C"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2D10F6AD"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tcPr>
          <w:p w14:paraId="7ED41F10"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2AB8AF4F"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0A2A4557"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12B2D3B4"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71706399"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r>
      <w:tr w:rsidR="00A135DB" w:rsidRPr="00820D84" w14:paraId="4378F710"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33562938"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血液学的検査</w:t>
            </w:r>
          </w:p>
        </w:tc>
        <w:tc>
          <w:tcPr>
            <w:tcW w:w="730" w:type="dxa"/>
            <w:tcBorders>
              <w:top w:val="single" w:sz="4" w:space="0" w:color="auto"/>
              <w:left w:val="single" w:sz="4" w:space="0" w:color="auto"/>
              <w:bottom w:val="single" w:sz="4" w:space="0" w:color="auto"/>
              <w:right w:val="single" w:sz="12" w:space="0" w:color="auto"/>
            </w:tcBorders>
            <w:vAlign w:val="center"/>
            <w:hideMark/>
          </w:tcPr>
          <w:p w14:paraId="0B781998"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r w:rsidRPr="00820D84">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197AA44D"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10FDEDC6"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hideMark/>
          </w:tcPr>
          <w:p w14:paraId="78978990"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688541D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5B3B9791"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183273F0"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629684FE"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r>
      <w:tr w:rsidR="00A135DB" w:rsidRPr="00820D84" w14:paraId="1850C9F1"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2AB0525"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血液生化学検査</w:t>
            </w:r>
          </w:p>
        </w:tc>
        <w:tc>
          <w:tcPr>
            <w:tcW w:w="730" w:type="dxa"/>
            <w:tcBorders>
              <w:top w:val="single" w:sz="4" w:space="0" w:color="auto"/>
              <w:left w:val="single" w:sz="4" w:space="0" w:color="auto"/>
              <w:bottom w:val="single" w:sz="4" w:space="0" w:color="auto"/>
              <w:right w:val="single" w:sz="12" w:space="0" w:color="auto"/>
            </w:tcBorders>
            <w:vAlign w:val="center"/>
            <w:hideMark/>
          </w:tcPr>
          <w:p w14:paraId="45F1183C"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r w:rsidRPr="00820D84">
              <w:rPr>
                <w:rFonts w:asciiTheme="majorEastAsia" w:eastAsiaTheme="majorEastAsia" w:hAnsiTheme="majorEastAsia" w:hint="eastAsia"/>
                <w:bCs/>
                <w:color w:val="00B050"/>
                <w:sz w:val="20"/>
                <w:vertAlign w:val="superscript"/>
                <w:lang w:eastAsia="ja-JP"/>
              </w:rPr>
              <w:t>14</w:t>
            </w:r>
          </w:p>
        </w:tc>
        <w:tc>
          <w:tcPr>
            <w:tcW w:w="686" w:type="dxa"/>
            <w:tcBorders>
              <w:top w:val="single" w:sz="4" w:space="0" w:color="auto"/>
              <w:left w:val="single" w:sz="12" w:space="0" w:color="auto"/>
              <w:bottom w:val="single" w:sz="4" w:space="0" w:color="auto"/>
              <w:right w:val="single" w:sz="12" w:space="0" w:color="auto"/>
            </w:tcBorders>
            <w:vAlign w:val="center"/>
          </w:tcPr>
          <w:p w14:paraId="4D3B8DB0"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00B77541"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hideMark/>
          </w:tcPr>
          <w:p w14:paraId="1919E9B3"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9" w:type="dxa"/>
            <w:tcBorders>
              <w:top w:val="single" w:sz="4" w:space="0" w:color="auto"/>
              <w:left w:val="single" w:sz="4" w:space="0" w:color="auto"/>
              <w:bottom w:val="single" w:sz="4" w:space="0" w:color="auto"/>
              <w:right w:val="single" w:sz="4" w:space="0" w:color="auto"/>
            </w:tcBorders>
            <w:vAlign w:val="center"/>
            <w:hideMark/>
          </w:tcPr>
          <w:p w14:paraId="12273C84"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064953AF"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801" w:type="dxa"/>
            <w:tcBorders>
              <w:top w:val="single" w:sz="4" w:space="0" w:color="auto"/>
              <w:left w:val="single" w:sz="4" w:space="0" w:color="auto"/>
              <w:bottom w:val="single" w:sz="4" w:space="0" w:color="auto"/>
              <w:right w:val="single" w:sz="4" w:space="0" w:color="auto"/>
            </w:tcBorders>
            <w:vAlign w:val="center"/>
            <w:hideMark/>
          </w:tcPr>
          <w:p w14:paraId="461C137D"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hideMark/>
          </w:tcPr>
          <w:p w14:paraId="3E24795D"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color w:val="00B050"/>
                <w:sz w:val="20"/>
                <w:lang w:eastAsia="ja-JP"/>
              </w:rPr>
              <w:t>△</w:t>
            </w:r>
          </w:p>
        </w:tc>
      </w:tr>
      <w:tr w:rsidR="00A135DB" w:rsidRPr="00820D84" w14:paraId="6C77DD73"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E5FDE44"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研究用採血検査</w:t>
            </w:r>
          </w:p>
        </w:tc>
        <w:tc>
          <w:tcPr>
            <w:tcW w:w="730" w:type="dxa"/>
            <w:tcBorders>
              <w:top w:val="single" w:sz="4" w:space="0" w:color="auto"/>
              <w:left w:val="single" w:sz="4" w:space="0" w:color="auto"/>
              <w:bottom w:val="single" w:sz="4" w:space="0" w:color="auto"/>
              <w:right w:val="single" w:sz="12" w:space="0" w:color="auto"/>
            </w:tcBorders>
            <w:vAlign w:val="center"/>
          </w:tcPr>
          <w:p w14:paraId="6EDECDFD"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74914357"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hideMark/>
          </w:tcPr>
          <w:p w14:paraId="03D1581F"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bCs/>
                <w:color w:val="00B050"/>
                <w:sz w:val="20"/>
                <w:lang w:eastAsia="ja-JP"/>
              </w:rPr>
              <w:t>○</w:t>
            </w:r>
          </w:p>
        </w:tc>
        <w:tc>
          <w:tcPr>
            <w:tcW w:w="776" w:type="dxa"/>
            <w:tcBorders>
              <w:top w:val="single" w:sz="4" w:space="0" w:color="auto"/>
              <w:left w:val="single" w:sz="4" w:space="0" w:color="auto"/>
              <w:bottom w:val="single" w:sz="4" w:space="0" w:color="auto"/>
              <w:right w:val="single" w:sz="4" w:space="0" w:color="auto"/>
            </w:tcBorders>
            <w:vAlign w:val="center"/>
          </w:tcPr>
          <w:p w14:paraId="112E45F3"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9" w:type="dxa"/>
            <w:tcBorders>
              <w:top w:val="single" w:sz="4" w:space="0" w:color="auto"/>
              <w:left w:val="single" w:sz="4" w:space="0" w:color="auto"/>
              <w:bottom w:val="single" w:sz="4" w:space="0" w:color="auto"/>
              <w:right w:val="single" w:sz="4" w:space="0" w:color="auto"/>
            </w:tcBorders>
            <w:vAlign w:val="center"/>
          </w:tcPr>
          <w:p w14:paraId="373E46F5"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774" w:type="dxa"/>
            <w:tcBorders>
              <w:top w:val="single" w:sz="4" w:space="0" w:color="auto"/>
              <w:left w:val="single" w:sz="4" w:space="0" w:color="auto"/>
              <w:bottom w:val="single" w:sz="4" w:space="0" w:color="auto"/>
              <w:right w:val="single" w:sz="4" w:space="0" w:color="auto"/>
            </w:tcBorders>
            <w:vAlign w:val="center"/>
          </w:tcPr>
          <w:p w14:paraId="6B34EA03"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801" w:type="dxa"/>
            <w:tcBorders>
              <w:top w:val="single" w:sz="4" w:space="0" w:color="auto"/>
              <w:left w:val="single" w:sz="4" w:space="0" w:color="auto"/>
              <w:bottom w:val="single" w:sz="4" w:space="0" w:color="auto"/>
              <w:right w:val="single" w:sz="4" w:space="0" w:color="auto"/>
            </w:tcBorders>
            <w:vAlign w:val="center"/>
            <w:hideMark/>
          </w:tcPr>
          <w:p w14:paraId="68025A17"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w:t>
            </w:r>
          </w:p>
        </w:tc>
        <w:tc>
          <w:tcPr>
            <w:tcW w:w="715" w:type="dxa"/>
            <w:tcBorders>
              <w:top w:val="single" w:sz="4" w:space="0" w:color="auto"/>
              <w:left w:val="single" w:sz="4" w:space="0" w:color="auto"/>
              <w:bottom w:val="single" w:sz="4" w:space="0" w:color="auto"/>
              <w:right w:val="single" w:sz="4" w:space="0" w:color="auto"/>
            </w:tcBorders>
            <w:vAlign w:val="center"/>
          </w:tcPr>
          <w:p w14:paraId="3D471EDD" w14:textId="77777777" w:rsidR="00A135DB" w:rsidRPr="00820D84" w:rsidRDefault="00A135DB" w:rsidP="00143F3D">
            <w:pPr>
              <w:pStyle w:val="a3"/>
              <w:rPr>
                <w:rFonts w:asciiTheme="majorEastAsia" w:eastAsiaTheme="majorEastAsia" w:hAnsiTheme="majorEastAsia"/>
                <w:bCs/>
                <w:color w:val="00B050"/>
                <w:sz w:val="20"/>
                <w:lang w:eastAsia="ja-JP"/>
              </w:rPr>
            </w:pPr>
          </w:p>
        </w:tc>
      </w:tr>
      <w:tr w:rsidR="00A135DB" w:rsidRPr="00820D84" w14:paraId="10C1A046"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4D776476"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併用薬</w:t>
            </w:r>
          </w:p>
        </w:tc>
        <w:tc>
          <w:tcPr>
            <w:tcW w:w="6235" w:type="dxa"/>
            <w:gridSpan w:val="8"/>
            <w:tcBorders>
              <w:top w:val="single" w:sz="4" w:space="0" w:color="auto"/>
              <w:left w:val="single" w:sz="4" w:space="0" w:color="auto"/>
              <w:bottom w:val="single" w:sz="4" w:space="0" w:color="auto"/>
              <w:right w:val="single" w:sz="4" w:space="0" w:color="auto"/>
            </w:tcBorders>
            <w:vAlign w:val="center"/>
            <w:hideMark/>
          </w:tcPr>
          <w:p w14:paraId="7855DB0E"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noProof/>
              </w:rPr>
              <mc:AlternateContent>
                <mc:Choice Requires="wps">
                  <w:drawing>
                    <wp:anchor distT="0" distB="0" distL="114300" distR="114300" simplePos="0" relativeHeight="251645952" behindDoc="0" locked="0" layoutInCell="1" allowOverlap="1" wp14:anchorId="2D8D28ED" wp14:editId="41AFF67E">
                      <wp:simplePos x="0" y="0"/>
                      <wp:positionH relativeFrom="column">
                        <wp:posOffset>-34290</wp:posOffset>
                      </wp:positionH>
                      <wp:positionV relativeFrom="paragraph">
                        <wp:posOffset>139065</wp:posOffset>
                      </wp:positionV>
                      <wp:extent cx="3743325"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a:off x="0" y="0"/>
                                <a:ext cx="3743325" cy="0"/>
                              </a:xfrm>
                              <a:prstGeom prst="straightConnector1">
                                <a:avLst/>
                              </a:prstGeom>
                              <a:ln>
                                <a:solidFill>
                                  <a:schemeClr val="tx1"/>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A5BA1B3" id="_x0000_t32" coordsize="21600,21600" o:spt="32" o:oned="t" path="m,l21600,21600e" filled="f">
                      <v:path arrowok="t" fillok="f" o:connecttype="none"/>
                      <o:lock v:ext="edit" shapetype="t"/>
                    </v:shapetype>
                    <v:shape id="直線矢印コネクタ 32" o:spid="_x0000_s1026" type="#_x0000_t32" style="position:absolute;left:0;text-align:left;margin-left:-2.7pt;margin-top:10.95pt;width:294.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" strokecolor="black [3213]" strokeweight="3pt">
                      <v:stroke startarrow="block" endarrow="block"/>
                    </v:shape>
                  </w:pict>
                </mc:Fallback>
              </mc:AlternateContent>
            </w:r>
          </w:p>
        </w:tc>
      </w:tr>
      <w:tr w:rsidR="00A135DB" w:rsidRPr="00820D84" w14:paraId="5E55F64E"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6F2E5E64"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研究薬投与</w:t>
            </w:r>
          </w:p>
        </w:tc>
        <w:tc>
          <w:tcPr>
            <w:tcW w:w="730" w:type="dxa"/>
            <w:tcBorders>
              <w:top w:val="single" w:sz="4" w:space="0" w:color="auto"/>
              <w:left w:val="single" w:sz="4" w:space="0" w:color="auto"/>
              <w:bottom w:val="single" w:sz="4" w:space="0" w:color="auto"/>
              <w:right w:val="single" w:sz="12" w:space="0" w:color="auto"/>
            </w:tcBorders>
            <w:vAlign w:val="center"/>
          </w:tcPr>
          <w:p w14:paraId="60E80EAC"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4187CF80"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4819" w:type="dxa"/>
            <w:gridSpan w:val="6"/>
            <w:tcBorders>
              <w:top w:val="single" w:sz="4" w:space="0" w:color="auto"/>
              <w:left w:val="single" w:sz="12" w:space="0" w:color="auto"/>
              <w:bottom w:val="single" w:sz="4" w:space="0" w:color="auto"/>
              <w:right w:val="single" w:sz="4" w:space="0" w:color="auto"/>
            </w:tcBorders>
            <w:vAlign w:val="center"/>
            <w:hideMark/>
          </w:tcPr>
          <w:p w14:paraId="12303460"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noProof/>
              </w:rPr>
              <mc:AlternateContent>
                <mc:Choice Requires="wps">
                  <w:drawing>
                    <wp:anchor distT="0" distB="0" distL="114300" distR="114300" simplePos="0" relativeHeight="251646976" behindDoc="0" locked="0" layoutInCell="1" allowOverlap="1" wp14:anchorId="7999F4A0" wp14:editId="16901CEA">
                      <wp:simplePos x="0" y="0"/>
                      <wp:positionH relativeFrom="column">
                        <wp:posOffset>-75565</wp:posOffset>
                      </wp:positionH>
                      <wp:positionV relativeFrom="paragraph">
                        <wp:posOffset>139065</wp:posOffset>
                      </wp:positionV>
                      <wp:extent cx="2838450" cy="0"/>
                      <wp:effectExtent l="0" t="95250" r="0" b="95250"/>
                      <wp:wrapNone/>
                      <wp:docPr id="31" name="直線矢印コネクタ 31"/>
                      <wp:cNvGraphicFramePr/>
                      <a:graphic xmlns:a="http://schemas.openxmlformats.org/drawingml/2006/main">
                        <a:graphicData uri="http://schemas.microsoft.com/office/word/2010/wordprocessingShape">
                          <wps:wsp>
                            <wps:cNvCnPr/>
                            <wps:spPr>
                              <a:xfrm flipV="1">
                                <a:off x="0" y="0"/>
                                <a:ext cx="2838450"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E6D93A8" id="直線矢印コネクタ 31" o:spid="_x0000_s1026" type="#_x0000_t32" style="position:absolute;left:0;text-align:left;margin-left:-5.95pt;margin-top:10.95pt;width:223.5pt;height:0;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" strokecolor="black [3200]" strokeweight="3pt">
                      <v:stroke startarrow="block" endarrow="block"/>
                    </v:shape>
                  </w:pict>
                </mc:Fallback>
              </mc:AlternateContent>
            </w:r>
          </w:p>
        </w:tc>
      </w:tr>
      <w:tr w:rsidR="00A135DB" w:rsidRPr="00820D84" w14:paraId="1468B561"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22D6E75A"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bCs/>
                <w:color w:val="00B050"/>
                <w:sz w:val="20"/>
                <w:lang w:eastAsia="ja-JP"/>
              </w:rPr>
              <w:t>有害事象</w:t>
            </w:r>
          </w:p>
        </w:tc>
        <w:tc>
          <w:tcPr>
            <w:tcW w:w="730" w:type="dxa"/>
            <w:tcBorders>
              <w:top w:val="single" w:sz="4" w:space="0" w:color="auto"/>
              <w:left w:val="single" w:sz="4" w:space="0" w:color="auto"/>
              <w:bottom w:val="single" w:sz="4" w:space="0" w:color="auto"/>
              <w:right w:val="single" w:sz="12" w:space="0" w:color="auto"/>
            </w:tcBorders>
            <w:vAlign w:val="center"/>
          </w:tcPr>
          <w:p w14:paraId="29763972"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37868469"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4819" w:type="dxa"/>
            <w:gridSpan w:val="6"/>
            <w:tcBorders>
              <w:top w:val="single" w:sz="4" w:space="0" w:color="auto"/>
              <w:left w:val="single" w:sz="12" w:space="0" w:color="auto"/>
              <w:bottom w:val="single" w:sz="4" w:space="0" w:color="auto"/>
              <w:right w:val="single" w:sz="4" w:space="0" w:color="auto"/>
            </w:tcBorders>
            <w:vAlign w:val="center"/>
            <w:hideMark/>
          </w:tcPr>
          <w:p w14:paraId="3E927A40"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noProof/>
              </w:rPr>
              <mc:AlternateContent>
                <mc:Choice Requires="wps">
                  <w:drawing>
                    <wp:anchor distT="0" distB="0" distL="114300" distR="114300" simplePos="0" relativeHeight="251648000" behindDoc="0" locked="0" layoutInCell="1" allowOverlap="1" wp14:anchorId="24F35F78" wp14:editId="31B1E805">
                      <wp:simplePos x="0" y="0"/>
                      <wp:positionH relativeFrom="column">
                        <wp:posOffset>-56515</wp:posOffset>
                      </wp:positionH>
                      <wp:positionV relativeFrom="paragraph">
                        <wp:posOffset>129540</wp:posOffset>
                      </wp:positionV>
                      <wp:extent cx="2819400"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flipV="1">
                                <a:off x="0" y="0"/>
                                <a:ext cx="2819400"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62FFEC5" id="直線矢印コネクタ 30" o:spid="_x0000_s1026" type="#_x0000_t32" style="position:absolute;left:0;text-align:left;margin-left:-4.45pt;margin-top:10.2pt;width:222pt;height:0;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" strokecolor="black [3200]" strokeweight="3pt">
                      <v:stroke startarrow="block" endarrow="block"/>
                    </v:shape>
                  </w:pict>
                </mc:Fallback>
              </mc:AlternateContent>
            </w:r>
          </w:p>
        </w:tc>
      </w:tr>
      <w:tr w:rsidR="00A135DB" w:rsidRPr="00820D84" w14:paraId="7BAE6939" w14:textId="77777777" w:rsidTr="00143F3D">
        <w:trPr>
          <w:trHeight w:val="462"/>
          <w:jc w:val="center"/>
        </w:trPr>
        <w:tc>
          <w:tcPr>
            <w:tcW w:w="2309" w:type="dxa"/>
            <w:tcBorders>
              <w:top w:val="single" w:sz="4" w:space="0" w:color="auto"/>
              <w:left w:val="single" w:sz="4" w:space="0" w:color="auto"/>
              <w:bottom w:val="single" w:sz="4" w:space="0" w:color="auto"/>
              <w:right w:val="single" w:sz="4" w:space="0" w:color="auto"/>
            </w:tcBorders>
            <w:vAlign w:val="center"/>
            <w:hideMark/>
          </w:tcPr>
          <w:p w14:paraId="100312B2" w14:textId="77777777" w:rsidR="00A135DB" w:rsidRPr="00820D84" w:rsidRDefault="00A135DB" w:rsidP="00143F3D">
            <w:pPr>
              <w:pStyle w:val="a3"/>
              <w:rPr>
                <w:rFonts w:asciiTheme="majorEastAsia" w:eastAsiaTheme="majorEastAsia" w:hAnsiTheme="majorEastAsia"/>
                <w:color w:val="00B050"/>
                <w:sz w:val="20"/>
                <w:lang w:eastAsia="ja-JP"/>
              </w:rPr>
            </w:pPr>
            <w:r w:rsidRPr="00820D84">
              <w:rPr>
                <w:rFonts w:asciiTheme="majorEastAsia" w:eastAsiaTheme="majorEastAsia" w:hAnsiTheme="majorEastAsia" w:hint="eastAsia"/>
                <w:color w:val="00B050"/>
                <w:sz w:val="20"/>
                <w:lang w:eastAsia="ja-JP"/>
              </w:rPr>
              <w:t>研究薬投与状況確認</w:t>
            </w:r>
          </w:p>
        </w:tc>
        <w:tc>
          <w:tcPr>
            <w:tcW w:w="730" w:type="dxa"/>
            <w:tcBorders>
              <w:top w:val="single" w:sz="4" w:space="0" w:color="auto"/>
              <w:left w:val="single" w:sz="4" w:space="0" w:color="auto"/>
              <w:bottom w:val="single" w:sz="4" w:space="0" w:color="auto"/>
              <w:right w:val="single" w:sz="12" w:space="0" w:color="auto"/>
            </w:tcBorders>
            <w:vAlign w:val="center"/>
          </w:tcPr>
          <w:p w14:paraId="60F102F0"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686" w:type="dxa"/>
            <w:tcBorders>
              <w:top w:val="single" w:sz="4" w:space="0" w:color="auto"/>
              <w:left w:val="single" w:sz="12" w:space="0" w:color="auto"/>
              <w:bottom w:val="single" w:sz="4" w:space="0" w:color="auto"/>
              <w:right w:val="single" w:sz="12" w:space="0" w:color="auto"/>
            </w:tcBorders>
            <w:vAlign w:val="center"/>
          </w:tcPr>
          <w:p w14:paraId="190AADF2"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974" w:type="dxa"/>
            <w:tcBorders>
              <w:top w:val="single" w:sz="4" w:space="0" w:color="auto"/>
              <w:left w:val="single" w:sz="12" w:space="0" w:color="auto"/>
              <w:bottom w:val="single" w:sz="4" w:space="0" w:color="auto"/>
              <w:right w:val="single" w:sz="4" w:space="0" w:color="auto"/>
            </w:tcBorders>
            <w:vAlign w:val="center"/>
          </w:tcPr>
          <w:p w14:paraId="49BFE0F3" w14:textId="77777777" w:rsidR="00A135DB" w:rsidRPr="00820D84" w:rsidRDefault="00A135DB" w:rsidP="00143F3D">
            <w:pPr>
              <w:pStyle w:val="a3"/>
              <w:rPr>
                <w:rFonts w:asciiTheme="majorEastAsia" w:eastAsiaTheme="majorEastAsia" w:hAnsiTheme="majorEastAsia"/>
                <w:bCs/>
                <w:color w:val="00B050"/>
                <w:sz w:val="20"/>
                <w:lang w:eastAsia="ja-JP"/>
              </w:rPr>
            </w:pPr>
          </w:p>
        </w:tc>
        <w:tc>
          <w:tcPr>
            <w:tcW w:w="3845" w:type="dxa"/>
            <w:gridSpan w:val="5"/>
            <w:tcBorders>
              <w:top w:val="single" w:sz="4" w:space="0" w:color="auto"/>
              <w:left w:val="single" w:sz="4" w:space="0" w:color="auto"/>
              <w:bottom w:val="single" w:sz="4" w:space="0" w:color="auto"/>
              <w:right w:val="single" w:sz="4" w:space="0" w:color="auto"/>
            </w:tcBorders>
            <w:vAlign w:val="center"/>
            <w:hideMark/>
          </w:tcPr>
          <w:p w14:paraId="6125A16B" w14:textId="77777777" w:rsidR="00A135DB" w:rsidRPr="00820D84" w:rsidRDefault="00A135DB" w:rsidP="00143F3D">
            <w:pPr>
              <w:pStyle w:val="a3"/>
              <w:rPr>
                <w:rFonts w:asciiTheme="majorEastAsia" w:eastAsiaTheme="majorEastAsia" w:hAnsiTheme="majorEastAsia"/>
                <w:bCs/>
                <w:color w:val="00B050"/>
                <w:sz w:val="20"/>
                <w:lang w:eastAsia="ja-JP"/>
              </w:rPr>
            </w:pPr>
            <w:r w:rsidRPr="00820D84">
              <w:rPr>
                <w:rFonts w:asciiTheme="majorEastAsia" w:eastAsiaTheme="majorEastAsia" w:hAnsiTheme="majorEastAsia" w:hint="eastAsia"/>
                <w:noProof/>
              </w:rPr>
              <mc:AlternateContent>
                <mc:Choice Requires="wps">
                  <w:drawing>
                    <wp:anchor distT="0" distB="0" distL="114300" distR="114300" simplePos="0" relativeHeight="251644928" behindDoc="0" locked="0" layoutInCell="1" allowOverlap="1" wp14:anchorId="1464CE58" wp14:editId="111EC556">
                      <wp:simplePos x="0" y="0"/>
                      <wp:positionH relativeFrom="column">
                        <wp:posOffset>-53340</wp:posOffset>
                      </wp:positionH>
                      <wp:positionV relativeFrom="paragraph">
                        <wp:posOffset>148590</wp:posOffset>
                      </wp:positionV>
                      <wp:extent cx="2352675" cy="0"/>
                      <wp:effectExtent l="0" t="95250" r="0" b="95250"/>
                      <wp:wrapNone/>
                      <wp:docPr id="29" name="直線矢印コネクタ 29"/>
                      <wp:cNvGraphicFramePr/>
                      <a:graphic xmlns:a="http://schemas.openxmlformats.org/drawingml/2006/main">
                        <a:graphicData uri="http://schemas.microsoft.com/office/word/2010/wordprocessingShape">
                          <wps:wsp>
                            <wps:cNvCnPr/>
                            <wps:spPr>
                              <a:xfrm flipV="1">
                                <a:off x="0" y="0"/>
                                <a:ext cx="2352675" cy="0"/>
                              </a:xfrm>
                              <a:prstGeom prst="straightConnector1">
                                <a:avLst/>
                              </a:prstGeom>
                              <a:ln>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1116CC1" id="直線矢印コネクタ 29" o:spid="_x0000_s1026" type="#_x0000_t32" style="position:absolute;left:0;text-align:left;margin-left:-4.2pt;margin-top:11.7pt;width:185.25pt;height:0;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" strokecolor="black [3200]" strokeweight="3pt">
                      <v:stroke startarrow="block" endarrow="block"/>
                    </v:shape>
                  </w:pict>
                </mc:Fallback>
              </mc:AlternateContent>
            </w:r>
          </w:p>
        </w:tc>
      </w:tr>
    </w:tbl>
    <w:p w14:paraId="6D07AA5D" w14:textId="77777777" w:rsidR="00A135DB" w:rsidRPr="00820D84" w:rsidRDefault="00A135DB" w:rsidP="00A135DB">
      <w:pPr>
        <w:pStyle w:val="a3"/>
        <w:rPr>
          <w:rFonts w:asciiTheme="majorEastAsia" w:eastAsiaTheme="majorEastAsia" w:hAnsiTheme="majorEastAsia"/>
          <w:color w:val="00B050"/>
          <w:sz w:val="20"/>
          <w:lang w:val="en-GB" w:eastAsia="ja-JP"/>
        </w:rPr>
      </w:pPr>
      <w:r w:rsidRPr="00820D84">
        <w:rPr>
          <w:rFonts w:asciiTheme="majorEastAsia" w:eastAsiaTheme="majorEastAsia" w:hAnsiTheme="majorEastAsia" w:hint="eastAsia"/>
          <w:color w:val="00B050"/>
          <w:sz w:val="20"/>
          <w:lang w:val="en-GB" w:eastAsia="ja-JP"/>
        </w:rPr>
        <w:t>○：実施、△：可能であれば実施</w:t>
      </w:r>
    </w:p>
    <w:p w14:paraId="5A1F98F6" w14:textId="7742B146" w:rsidR="00A135DB" w:rsidRPr="00820D84" w:rsidRDefault="00A135DB" w:rsidP="00A135DB">
      <w:pPr>
        <w:pStyle w:val="a3"/>
        <w:rPr>
          <w:rFonts w:asciiTheme="majorEastAsia" w:eastAsiaTheme="majorEastAsia" w:hAnsiTheme="majorEastAsia"/>
          <w:color w:val="00B050"/>
          <w:sz w:val="20"/>
          <w:lang w:val="en-GB" w:eastAsia="ja-JP"/>
        </w:rPr>
      </w:pPr>
      <w:r w:rsidRPr="00820D84">
        <w:rPr>
          <w:rFonts w:asciiTheme="majorEastAsia" w:eastAsiaTheme="majorEastAsia" w:hAnsiTheme="majorEastAsia" w:hint="eastAsia"/>
          <w:color w:val="00B050"/>
          <w:sz w:val="20"/>
          <w:lang w:val="en-GB" w:eastAsia="ja-JP"/>
        </w:rPr>
        <w:t>□</w:t>
      </w:r>
      <w:r w:rsidRPr="00820D84">
        <w:rPr>
          <w:rFonts w:asciiTheme="majorEastAsia" w:eastAsiaTheme="majorEastAsia" w:hAnsiTheme="majorEastAsia"/>
          <w:color w:val="00B050"/>
          <w:sz w:val="20"/>
          <w:vertAlign w:val="superscript"/>
          <w:lang w:val="en-GB" w:eastAsia="ja-JP"/>
        </w:rPr>
        <w:t>28</w:t>
      </w:r>
      <w:r w:rsidRPr="00820D84">
        <w:rPr>
          <w:rFonts w:asciiTheme="majorEastAsia" w:eastAsiaTheme="majorEastAsia" w:hAnsiTheme="majorEastAsia" w:hint="eastAsia"/>
          <w:color w:val="00B050"/>
          <w:sz w:val="20"/>
          <w:lang w:val="en-GB" w:eastAsia="ja-JP"/>
        </w:rPr>
        <w:t>：登録前</w:t>
      </w:r>
      <w:r w:rsidRPr="00820D84">
        <w:rPr>
          <w:rFonts w:asciiTheme="majorEastAsia" w:eastAsiaTheme="majorEastAsia" w:hAnsiTheme="majorEastAsia"/>
          <w:color w:val="00B050"/>
          <w:sz w:val="20"/>
          <w:lang w:val="en-GB" w:eastAsia="ja-JP"/>
        </w:rPr>
        <w:t>28日以内、研究に関連する手順</w:t>
      </w:r>
      <w:r w:rsidR="002A040E" w:rsidRPr="00820D84">
        <w:rPr>
          <w:rFonts w:asciiTheme="majorEastAsia" w:eastAsiaTheme="majorEastAsia" w:hAnsiTheme="majorEastAsia" w:hint="eastAsia"/>
          <w:color w:val="00B050"/>
          <w:sz w:val="20"/>
          <w:lang w:val="en-GB" w:eastAsia="ja-JP"/>
        </w:rPr>
        <w:t>又は</w:t>
      </w:r>
      <w:r w:rsidRPr="00820D84">
        <w:rPr>
          <w:rFonts w:asciiTheme="majorEastAsia" w:eastAsiaTheme="majorEastAsia" w:hAnsiTheme="majorEastAsia"/>
          <w:color w:val="00B050"/>
          <w:sz w:val="20"/>
          <w:lang w:val="en-GB" w:eastAsia="ja-JP"/>
        </w:rPr>
        <w:t>評価を行う前に文書での同意を取得</w:t>
      </w:r>
    </w:p>
    <w:p w14:paraId="093BF3DB" w14:textId="77777777" w:rsidR="00A135DB" w:rsidRPr="00820D84" w:rsidRDefault="00A135DB" w:rsidP="00A135DB">
      <w:pPr>
        <w:pStyle w:val="a3"/>
        <w:rPr>
          <w:rFonts w:asciiTheme="majorEastAsia" w:eastAsiaTheme="majorEastAsia" w:hAnsiTheme="majorEastAsia"/>
          <w:color w:val="00B050"/>
          <w:sz w:val="20"/>
          <w:lang w:val="en-GB" w:eastAsia="ja-JP"/>
        </w:rPr>
      </w:pPr>
      <w:r w:rsidRPr="00820D84">
        <w:rPr>
          <w:rFonts w:asciiTheme="majorEastAsia" w:eastAsiaTheme="majorEastAsia" w:hAnsiTheme="majorEastAsia" w:hint="eastAsia"/>
          <w:color w:val="00B050"/>
          <w:sz w:val="20"/>
          <w:lang w:val="en-GB" w:eastAsia="ja-JP"/>
        </w:rPr>
        <w:t>○</w:t>
      </w:r>
      <w:r w:rsidRPr="00820D84">
        <w:rPr>
          <w:rFonts w:asciiTheme="majorEastAsia" w:eastAsiaTheme="majorEastAsia" w:hAnsiTheme="majorEastAsia"/>
          <w:color w:val="00B050"/>
          <w:sz w:val="20"/>
          <w:vertAlign w:val="superscript"/>
          <w:lang w:val="en-GB" w:eastAsia="ja-JP"/>
        </w:rPr>
        <w:t>28</w:t>
      </w:r>
      <w:r w:rsidRPr="00820D84">
        <w:rPr>
          <w:rFonts w:asciiTheme="majorEastAsia" w:eastAsiaTheme="majorEastAsia" w:hAnsiTheme="majorEastAsia" w:hint="eastAsia"/>
          <w:color w:val="00B050"/>
          <w:sz w:val="20"/>
          <w:lang w:val="en-GB" w:eastAsia="ja-JP"/>
        </w:rPr>
        <w:t>：登録前</w:t>
      </w:r>
      <w:r w:rsidRPr="00820D84">
        <w:rPr>
          <w:rFonts w:asciiTheme="majorEastAsia" w:eastAsiaTheme="majorEastAsia" w:hAnsiTheme="majorEastAsia"/>
          <w:color w:val="00B050"/>
          <w:sz w:val="20"/>
          <w:lang w:val="en-GB" w:eastAsia="ja-JP"/>
        </w:rPr>
        <w:t>28日以内に実施</w:t>
      </w:r>
      <w:r w:rsidRPr="00820D84">
        <w:rPr>
          <w:rFonts w:asciiTheme="majorEastAsia" w:eastAsiaTheme="majorEastAsia" w:hAnsiTheme="majorEastAsia" w:hint="eastAsia"/>
          <w:color w:val="00B050"/>
          <w:sz w:val="20"/>
          <w:lang w:val="en-GB" w:eastAsia="ja-JP"/>
        </w:rPr>
        <w:t>、○</w:t>
      </w:r>
      <w:r w:rsidRPr="00820D84">
        <w:rPr>
          <w:rFonts w:asciiTheme="majorEastAsia" w:eastAsiaTheme="majorEastAsia" w:hAnsiTheme="majorEastAsia"/>
          <w:color w:val="00B050"/>
          <w:sz w:val="20"/>
          <w:vertAlign w:val="superscript"/>
          <w:lang w:val="en-GB" w:eastAsia="ja-JP"/>
        </w:rPr>
        <w:t>14</w:t>
      </w:r>
      <w:r w:rsidRPr="00820D84">
        <w:rPr>
          <w:rFonts w:asciiTheme="majorEastAsia" w:eastAsiaTheme="majorEastAsia" w:hAnsiTheme="majorEastAsia" w:hint="eastAsia"/>
          <w:color w:val="00B050"/>
          <w:sz w:val="20"/>
          <w:lang w:val="en-GB" w:eastAsia="ja-JP"/>
        </w:rPr>
        <w:t>：登録前</w:t>
      </w:r>
      <w:r w:rsidRPr="00820D84">
        <w:rPr>
          <w:rFonts w:asciiTheme="majorEastAsia" w:eastAsiaTheme="majorEastAsia" w:hAnsiTheme="majorEastAsia"/>
          <w:color w:val="00B050"/>
          <w:sz w:val="20"/>
          <w:lang w:val="en-GB" w:eastAsia="ja-JP"/>
        </w:rPr>
        <w:t>14日以内に実施</w:t>
      </w:r>
    </w:p>
    <w:p w14:paraId="5C06CDE8" w14:textId="4C503118" w:rsidR="00A135DB" w:rsidRPr="00820D84" w:rsidRDefault="00A135DB" w:rsidP="00A135DB">
      <w:pPr>
        <w:pStyle w:val="a3"/>
        <w:rPr>
          <w:rFonts w:asciiTheme="majorEastAsia" w:eastAsiaTheme="majorEastAsia" w:hAnsiTheme="majorEastAsia"/>
          <w:lang w:val="en-GB" w:eastAsia="ja-JP"/>
        </w:rPr>
      </w:pPr>
    </w:p>
    <w:p w14:paraId="362D7067" w14:textId="77777777" w:rsidR="00933E76" w:rsidRPr="00820D84" w:rsidRDefault="00933E76" w:rsidP="00A135DB">
      <w:pPr>
        <w:pStyle w:val="a3"/>
        <w:rPr>
          <w:rFonts w:asciiTheme="majorEastAsia" w:eastAsiaTheme="majorEastAsia" w:hAnsiTheme="majorEastAsia"/>
          <w:lang w:val="en-GB" w:eastAsia="ja-JP"/>
        </w:rPr>
      </w:pPr>
    </w:p>
    <w:p w14:paraId="0C1623B6" w14:textId="77777777" w:rsidR="00A135DB" w:rsidRPr="00820D84" w:rsidRDefault="00A135DB" w:rsidP="00015072">
      <w:pPr>
        <w:pStyle w:val="a3"/>
        <w:numPr>
          <w:ilvl w:val="0"/>
          <w:numId w:val="42"/>
        </w:numPr>
        <w:ind w:left="357" w:hanging="255"/>
        <w:rPr>
          <w:rFonts w:asciiTheme="majorEastAsia" w:eastAsiaTheme="majorEastAsia" w:hAnsiTheme="majorEastAsia"/>
          <w:color w:val="0070C0"/>
          <w:lang w:val="en-GB" w:eastAsia="ja-JP"/>
        </w:rPr>
      </w:pPr>
      <w:r w:rsidRPr="00820D84">
        <w:rPr>
          <w:rFonts w:asciiTheme="majorEastAsia" w:eastAsiaTheme="majorEastAsia" w:hAnsiTheme="majorEastAsia" w:hint="eastAsia"/>
          <w:color w:val="0070C0"/>
          <w:lang w:val="en-GB" w:eastAsia="ja-JP"/>
        </w:rPr>
        <w:t>症例報告書に記入すべき項目を考慮し、スケジュール表に記載した収集するタイミング及び収集する観察・検査項目を具体的に記載する。</w:t>
      </w:r>
    </w:p>
    <w:p w14:paraId="4864BC35" w14:textId="62974C08" w:rsidR="00A135DB" w:rsidRDefault="00A135DB" w:rsidP="00015072">
      <w:pPr>
        <w:pStyle w:val="a3"/>
        <w:numPr>
          <w:ilvl w:val="0"/>
          <w:numId w:val="42"/>
        </w:numPr>
        <w:ind w:left="357" w:hanging="255"/>
        <w:rPr>
          <w:rFonts w:asciiTheme="majorEastAsia" w:eastAsiaTheme="majorEastAsia" w:hAnsiTheme="majorEastAsia"/>
          <w:color w:val="0070C0"/>
          <w:lang w:val="en-GB" w:eastAsia="ja-JP"/>
        </w:rPr>
      </w:pPr>
      <w:r w:rsidRPr="00820D84">
        <w:rPr>
          <w:rFonts w:asciiTheme="majorEastAsia" w:eastAsiaTheme="majorEastAsia" w:hAnsiTheme="majorEastAsia" w:hint="eastAsia"/>
          <w:color w:val="0070C0"/>
          <w:lang w:val="en-GB" w:eastAsia="ja-JP"/>
        </w:rPr>
        <w:t>研究の治療スケジュールに合わせて、以下の</w:t>
      </w:r>
      <w:r w:rsidR="00844675" w:rsidRPr="00820D84">
        <w:rPr>
          <w:rFonts w:asciiTheme="majorEastAsia" w:eastAsiaTheme="majorEastAsia" w:hAnsiTheme="majorEastAsia" w:hint="eastAsia"/>
          <w:color w:val="0070C0"/>
          <w:lang w:val="en-GB" w:eastAsia="ja-JP"/>
        </w:rPr>
        <w:t>例</w:t>
      </w:r>
      <w:r w:rsidRPr="00820D84">
        <w:rPr>
          <w:rFonts w:asciiTheme="majorEastAsia" w:eastAsiaTheme="majorEastAsia" w:hAnsiTheme="majorEastAsia" w:hint="eastAsia"/>
          <w:color w:val="0070C0"/>
          <w:lang w:val="en-GB" w:eastAsia="ja-JP"/>
        </w:rPr>
        <w:t>を</w:t>
      </w:r>
      <w:r w:rsidR="00844675" w:rsidRPr="00820D84">
        <w:rPr>
          <w:rFonts w:asciiTheme="majorEastAsia" w:eastAsiaTheme="majorEastAsia" w:hAnsiTheme="majorEastAsia" w:hint="eastAsia"/>
          <w:color w:val="0070C0"/>
          <w:lang w:val="en-GB" w:eastAsia="ja-JP"/>
        </w:rPr>
        <w:t>参考に</w:t>
      </w:r>
      <w:r w:rsidRPr="00820D84">
        <w:rPr>
          <w:rFonts w:asciiTheme="majorEastAsia" w:eastAsiaTheme="majorEastAsia" w:hAnsiTheme="majorEastAsia" w:hint="eastAsia"/>
          <w:color w:val="0070C0"/>
          <w:lang w:val="en-GB" w:eastAsia="ja-JP"/>
        </w:rPr>
        <w:t>作成し記載する。</w:t>
      </w:r>
    </w:p>
    <w:p w14:paraId="614CC54B" w14:textId="77777777" w:rsidR="001E6617" w:rsidRPr="00820D84" w:rsidRDefault="001E6617" w:rsidP="001E6617">
      <w:pPr>
        <w:pStyle w:val="a3"/>
        <w:ind w:firstLine="0"/>
        <w:rPr>
          <w:rFonts w:asciiTheme="majorEastAsia" w:eastAsiaTheme="majorEastAsia" w:hAnsiTheme="majorEastAsia"/>
          <w:color w:val="0070C0"/>
          <w:lang w:val="en-GB" w:eastAsia="ja-JP"/>
        </w:rPr>
      </w:pPr>
    </w:p>
    <w:p w14:paraId="014D8946" w14:textId="77777777" w:rsidR="00A135DB" w:rsidRPr="00E55F70" w:rsidRDefault="00A135DB" w:rsidP="00A135DB">
      <w:pPr>
        <w:pStyle w:val="a3"/>
        <w:ind w:left="220" w:firstLine="0"/>
        <w:rPr>
          <w:rFonts w:asciiTheme="majorEastAsia" w:eastAsiaTheme="majorEastAsia" w:hAnsiTheme="majorEastAsia"/>
          <w:b/>
          <w:bCs/>
          <w:color w:val="00B050"/>
          <w:lang w:val="en-GB" w:eastAsia="ja-JP"/>
        </w:rPr>
      </w:pPr>
      <w:r w:rsidRPr="00E55F70">
        <w:rPr>
          <w:rFonts w:asciiTheme="majorEastAsia" w:eastAsiaTheme="majorEastAsia" w:hAnsiTheme="majorEastAsia" w:hint="eastAsia"/>
          <w:b/>
          <w:bCs/>
          <w:color w:val="00B050"/>
          <w:lang w:val="en-GB" w:eastAsia="ja-JP"/>
        </w:rPr>
        <w:t>（例）</w:t>
      </w:r>
    </w:p>
    <w:p w14:paraId="1697FE00" w14:textId="77777777" w:rsidR="00A135DB" w:rsidRPr="00820D84" w:rsidRDefault="00A135DB" w:rsidP="00933E76">
      <w:pPr>
        <w:pStyle w:val="a3"/>
        <w:ind w:leftChars="100" w:left="475"/>
        <w:jc w:val="both"/>
        <w:rPr>
          <w:rFonts w:asciiTheme="majorEastAsia" w:eastAsiaTheme="majorEastAsia" w:hAnsiTheme="majorEastAsia"/>
          <w:b/>
          <w:color w:val="00B050"/>
          <w:lang w:val="en-GB" w:eastAsia="ja-JP"/>
        </w:rPr>
      </w:pPr>
      <w:r w:rsidRPr="00820D84">
        <w:rPr>
          <w:rFonts w:asciiTheme="majorEastAsia" w:eastAsiaTheme="majorEastAsia" w:hAnsiTheme="majorEastAsia"/>
          <w:b/>
          <w:color w:val="00B050"/>
          <w:lang w:val="en-GB" w:eastAsia="ja-JP"/>
        </w:rPr>
        <w:t>7.1.1スクリーニング期の観察・検査</w:t>
      </w:r>
      <w:r w:rsidRPr="00820D84">
        <w:rPr>
          <w:rFonts w:asciiTheme="majorEastAsia" w:eastAsiaTheme="majorEastAsia" w:hAnsiTheme="majorEastAsia" w:hint="eastAsia"/>
          <w:b/>
          <w:color w:val="00B050"/>
          <w:lang w:val="en-GB" w:eastAsia="ja-JP"/>
        </w:rPr>
        <w:t>項目</w:t>
      </w:r>
    </w:p>
    <w:p w14:paraId="5FF808FC" w14:textId="2B0E80EE" w:rsidR="00A135DB" w:rsidRPr="00820D84" w:rsidRDefault="00A135DB" w:rsidP="00A135DB">
      <w:pPr>
        <w:pStyle w:val="a3"/>
        <w:ind w:leftChars="100" w:left="1696" w:hangingChars="700" w:hanging="1476"/>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b/>
          <w:color w:val="00B050"/>
          <w:lang w:val="en-GB" w:eastAsia="ja-JP"/>
        </w:rPr>
        <w:t xml:space="preserve">　</w:t>
      </w:r>
      <w:r w:rsidRPr="00820D84">
        <w:rPr>
          <w:rFonts w:asciiTheme="majorEastAsia" w:eastAsiaTheme="majorEastAsia" w:hAnsiTheme="majorEastAsia" w:hint="eastAsia"/>
          <w:color w:val="00B050"/>
          <w:lang w:val="en-GB" w:eastAsia="ja-JP"/>
        </w:rPr>
        <w:t>・患者背景：年齢、性別、体重、身長、既往歴、合併症、内服歴、飲酒・喫煙歴、妊娠・授乳の有無</w:t>
      </w:r>
    </w:p>
    <w:p w14:paraId="497D9FB9" w14:textId="77777777" w:rsidR="00A135DB" w:rsidRPr="00820D84" w:rsidRDefault="00A135DB" w:rsidP="00A135DB">
      <w:pPr>
        <w:pStyle w:val="a3"/>
        <w:ind w:leftChars="100" w:left="617" w:hanging="39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・血液検査：白血球数、白血球分画（好中球、リンパ球、単球）赤血球、</w:t>
      </w:r>
      <w:r w:rsidRPr="00820D84">
        <w:rPr>
          <w:rFonts w:asciiTheme="majorEastAsia" w:eastAsiaTheme="majorEastAsia" w:hAnsiTheme="majorEastAsia"/>
          <w:color w:val="00B050"/>
          <w:lang w:val="en-GB" w:eastAsia="ja-JP"/>
        </w:rPr>
        <w:t>Hb量、Ht</w:t>
      </w:r>
      <w:r w:rsidRPr="00820D84">
        <w:rPr>
          <w:rFonts w:asciiTheme="majorEastAsia" w:eastAsiaTheme="majorEastAsia" w:hAnsiTheme="majorEastAsia" w:hint="eastAsia"/>
          <w:color w:val="00B050"/>
          <w:lang w:val="en-GB" w:eastAsia="ja-JP"/>
        </w:rPr>
        <w:t>値</w:t>
      </w:r>
    </w:p>
    <w:p w14:paraId="73655B37" w14:textId="77777777" w:rsidR="00A135DB" w:rsidRPr="00820D84" w:rsidRDefault="00A135DB" w:rsidP="00A135DB">
      <w:pPr>
        <w:pStyle w:val="a3"/>
        <w:ind w:leftChars="100" w:left="337" w:hanging="11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・バイタルサイン：脈拍数、血圧</w:t>
      </w:r>
    </w:p>
    <w:p w14:paraId="1269331C" w14:textId="77777777" w:rsidR="00A135DB" w:rsidRPr="00820D84" w:rsidRDefault="00A135DB" w:rsidP="00A135DB">
      <w:pPr>
        <w:pStyle w:val="a3"/>
        <w:ind w:leftChars="100" w:left="337" w:hanging="11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・心電図、心臓超音波検査</w:t>
      </w:r>
    </w:p>
    <w:p w14:paraId="68DA82D3" w14:textId="77777777" w:rsidR="00A135DB" w:rsidRPr="00820D84" w:rsidRDefault="00A135DB" w:rsidP="00A135DB">
      <w:pPr>
        <w:pStyle w:val="a3"/>
        <w:ind w:leftChars="77" w:left="424"/>
        <w:jc w:val="both"/>
        <w:rPr>
          <w:rFonts w:asciiTheme="majorEastAsia" w:eastAsiaTheme="majorEastAsia" w:hAnsiTheme="majorEastAsia"/>
          <w:color w:val="00B050"/>
          <w:lang w:val="en-GB" w:eastAsia="ja-JP"/>
        </w:rPr>
      </w:pPr>
    </w:p>
    <w:p w14:paraId="21D9C7B3" w14:textId="77777777" w:rsidR="00A135DB" w:rsidRPr="00820D84" w:rsidRDefault="00A135DB" w:rsidP="00A135DB">
      <w:pPr>
        <w:pStyle w:val="a3"/>
        <w:rPr>
          <w:rFonts w:asciiTheme="majorEastAsia" w:eastAsiaTheme="majorEastAsia" w:hAnsiTheme="majorEastAsia"/>
          <w:color w:val="00B050"/>
          <w:lang w:val="en-GB" w:eastAsia="ja-JP"/>
        </w:rPr>
      </w:pPr>
    </w:p>
    <w:p w14:paraId="3ACED8D9" w14:textId="77777777" w:rsidR="00A135DB" w:rsidRPr="00820D84" w:rsidRDefault="00A135DB" w:rsidP="00933E76">
      <w:pPr>
        <w:pStyle w:val="a3"/>
        <w:ind w:leftChars="100" w:left="475"/>
        <w:jc w:val="both"/>
        <w:rPr>
          <w:rFonts w:asciiTheme="majorEastAsia" w:eastAsiaTheme="majorEastAsia" w:hAnsiTheme="majorEastAsia"/>
          <w:color w:val="00B050"/>
          <w:lang w:val="en-GB" w:eastAsia="ja-JP"/>
        </w:rPr>
      </w:pPr>
      <w:r w:rsidRPr="00820D84">
        <w:rPr>
          <w:rFonts w:asciiTheme="majorEastAsia" w:eastAsiaTheme="majorEastAsia" w:hAnsiTheme="majorEastAsia"/>
          <w:b/>
          <w:color w:val="00B050"/>
          <w:lang w:val="en-GB" w:eastAsia="ja-JP"/>
        </w:rPr>
        <w:t>7.1.2プロトコール治療</w:t>
      </w:r>
      <w:r w:rsidRPr="00820D84">
        <w:rPr>
          <w:rFonts w:asciiTheme="majorEastAsia" w:eastAsiaTheme="majorEastAsia" w:hAnsiTheme="majorEastAsia" w:hint="eastAsia"/>
          <w:b/>
          <w:color w:val="00B050"/>
          <w:lang w:val="en-GB" w:eastAsia="ja-JP"/>
        </w:rPr>
        <w:t>期間</w:t>
      </w:r>
      <w:r w:rsidRPr="00820D84">
        <w:rPr>
          <w:rFonts w:asciiTheme="majorEastAsia" w:eastAsiaTheme="majorEastAsia" w:hAnsiTheme="majorEastAsia"/>
          <w:b/>
          <w:color w:val="00B050"/>
          <w:lang w:val="en-GB" w:eastAsia="ja-JP"/>
        </w:rPr>
        <w:t>中</w:t>
      </w:r>
      <w:r w:rsidRPr="00820D84">
        <w:rPr>
          <w:rFonts w:asciiTheme="majorEastAsia" w:eastAsiaTheme="majorEastAsia" w:hAnsiTheme="majorEastAsia" w:hint="eastAsia"/>
          <w:b/>
          <w:color w:val="00B050"/>
          <w:lang w:val="en-GB" w:eastAsia="ja-JP"/>
        </w:rPr>
        <w:t>（研究薬投与開始前）</w:t>
      </w:r>
      <w:r w:rsidRPr="00820D84">
        <w:rPr>
          <w:rFonts w:asciiTheme="majorEastAsia" w:eastAsiaTheme="majorEastAsia" w:hAnsiTheme="majorEastAsia"/>
          <w:b/>
          <w:color w:val="00B050"/>
          <w:lang w:val="en-GB" w:eastAsia="ja-JP"/>
        </w:rPr>
        <w:t>の</w:t>
      </w:r>
      <w:r w:rsidRPr="00820D84">
        <w:rPr>
          <w:rFonts w:asciiTheme="majorEastAsia" w:eastAsiaTheme="majorEastAsia" w:hAnsiTheme="majorEastAsia" w:hint="eastAsia"/>
          <w:b/>
          <w:color w:val="00B050"/>
          <w:lang w:val="en-GB" w:eastAsia="ja-JP"/>
        </w:rPr>
        <w:t xml:space="preserve">観察・検査項目　</w:t>
      </w:r>
    </w:p>
    <w:p w14:paraId="2C61C6DD" w14:textId="77777777" w:rsidR="00A135DB" w:rsidRPr="00820D84" w:rsidRDefault="00A135DB" w:rsidP="00A135DB">
      <w:pPr>
        <w:pStyle w:val="a3"/>
        <w:ind w:left="635" w:hanging="39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・血液検査：白血球数、白血球分画（好中球、リンパ球、単球）赤血球、</w:t>
      </w:r>
      <w:r w:rsidRPr="00820D84">
        <w:rPr>
          <w:rFonts w:asciiTheme="majorEastAsia" w:eastAsiaTheme="majorEastAsia" w:hAnsiTheme="majorEastAsia"/>
          <w:color w:val="00B050"/>
          <w:lang w:val="en-GB" w:eastAsia="ja-JP"/>
        </w:rPr>
        <w:t>Hb量、Ht値</w:t>
      </w:r>
    </w:p>
    <w:p w14:paraId="3E16D172" w14:textId="77777777" w:rsidR="00A135DB" w:rsidRPr="00820D84" w:rsidRDefault="00A135DB" w:rsidP="00A135DB">
      <w:pPr>
        <w:pStyle w:val="a3"/>
        <w:ind w:left="635" w:hanging="39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・バイタルサイン：脈拍数、血圧</w:t>
      </w:r>
    </w:p>
    <w:p w14:paraId="0C6DCEFF" w14:textId="6674FC21" w:rsidR="00A135DB" w:rsidRPr="00820D84" w:rsidRDefault="00A135DB" w:rsidP="00A135DB">
      <w:pPr>
        <w:pStyle w:val="a3"/>
        <w:ind w:left="635" w:hanging="39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・体重</w:t>
      </w:r>
    </w:p>
    <w:p w14:paraId="6BAAB22C" w14:textId="77777777" w:rsidR="00A135DB" w:rsidRPr="00820D84" w:rsidRDefault="00A135DB" w:rsidP="00A135DB">
      <w:pPr>
        <w:pStyle w:val="a3"/>
        <w:ind w:hanging="11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・研究薬の投与量、投与経路、投与期間、併用薬の有無</w:t>
      </w:r>
    </w:p>
    <w:p w14:paraId="0E824244" w14:textId="77777777" w:rsidR="00A135DB" w:rsidRPr="00820D84" w:rsidRDefault="00A135DB" w:rsidP="00A135DB">
      <w:pPr>
        <w:pStyle w:val="a3"/>
        <w:ind w:hanging="117"/>
        <w:jc w:val="both"/>
        <w:rPr>
          <w:rFonts w:asciiTheme="majorEastAsia" w:eastAsiaTheme="majorEastAsia" w:hAnsiTheme="majorEastAsia"/>
          <w:color w:val="00B050"/>
          <w:lang w:val="en-GB" w:eastAsia="ja-JP"/>
        </w:rPr>
      </w:pPr>
      <w:r w:rsidRPr="00820D84">
        <w:rPr>
          <w:rFonts w:asciiTheme="majorEastAsia" w:eastAsiaTheme="majorEastAsia" w:hAnsiTheme="majorEastAsia" w:hint="eastAsia"/>
          <w:color w:val="00B050"/>
          <w:lang w:val="en-GB" w:eastAsia="ja-JP"/>
        </w:rPr>
        <w:t xml:space="preserve">　・有害事象の有無</w:t>
      </w:r>
    </w:p>
    <w:p w14:paraId="3634DCFB" w14:textId="77777777" w:rsidR="00A135DB" w:rsidRPr="00820D84" w:rsidRDefault="00A135DB" w:rsidP="00A135DB">
      <w:pPr>
        <w:pStyle w:val="a3"/>
        <w:ind w:hanging="117"/>
        <w:jc w:val="both"/>
        <w:rPr>
          <w:rFonts w:asciiTheme="majorEastAsia" w:eastAsiaTheme="majorEastAsia" w:hAnsiTheme="majorEastAsia"/>
          <w:color w:val="00B050"/>
          <w:lang w:val="en-GB" w:eastAsia="ja-JP"/>
        </w:rPr>
      </w:pPr>
    </w:p>
    <w:p w14:paraId="250E5E74" w14:textId="77777777" w:rsidR="00A135DB" w:rsidRPr="00820D84" w:rsidRDefault="00A135DB" w:rsidP="00A135DB">
      <w:pPr>
        <w:pStyle w:val="a3"/>
        <w:ind w:hanging="117"/>
        <w:jc w:val="both"/>
        <w:rPr>
          <w:rFonts w:asciiTheme="majorEastAsia" w:eastAsiaTheme="majorEastAsia" w:hAnsiTheme="majorEastAsia"/>
          <w:color w:val="00B050"/>
          <w:lang w:val="en-GB" w:eastAsia="ja-JP"/>
        </w:rPr>
      </w:pPr>
    </w:p>
    <w:p w14:paraId="334A56BE" w14:textId="77777777" w:rsidR="00A135DB" w:rsidRPr="00820D84" w:rsidRDefault="00A135DB" w:rsidP="00933E76">
      <w:pPr>
        <w:pStyle w:val="a3"/>
        <w:ind w:leftChars="100" w:left="475"/>
        <w:jc w:val="both"/>
        <w:rPr>
          <w:rFonts w:asciiTheme="majorEastAsia" w:eastAsiaTheme="majorEastAsia" w:hAnsiTheme="majorEastAsia"/>
          <w:b/>
          <w:color w:val="00B050"/>
          <w:lang w:val="en-GB" w:eastAsia="ja-JP"/>
        </w:rPr>
      </w:pPr>
      <w:r w:rsidRPr="00820D84">
        <w:rPr>
          <w:rFonts w:asciiTheme="majorEastAsia" w:eastAsiaTheme="majorEastAsia" w:hAnsiTheme="majorEastAsia"/>
          <w:b/>
          <w:color w:val="00B050"/>
          <w:lang w:val="en-GB" w:eastAsia="ja-JP"/>
        </w:rPr>
        <w:t>7.1</w:t>
      </w:r>
      <w:r w:rsidRPr="00820D84">
        <w:rPr>
          <w:rFonts w:asciiTheme="majorEastAsia" w:eastAsiaTheme="majorEastAsia" w:hAnsiTheme="majorEastAsia" w:hint="eastAsia"/>
          <w:b/>
          <w:color w:val="00B050"/>
          <w:lang w:val="en-GB" w:eastAsia="ja-JP"/>
        </w:rPr>
        <w:t>.3</w:t>
      </w:r>
      <w:r w:rsidRPr="00820D84">
        <w:rPr>
          <w:rFonts w:asciiTheme="majorEastAsia" w:eastAsiaTheme="majorEastAsia" w:hAnsiTheme="majorEastAsia"/>
          <w:b/>
          <w:color w:val="00B050"/>
          <w:lang w:val="en-GB" w:eastAsia="ja-JP"/>
        </w:rPr>
        <w:t>プロトコール治療</w:t>
      </w:r>
      <w:r w:rsidRPr="00820D84">
        <w:rPr>
          <w:rFonts w:asciiTheme="majorEastAsia" w:eastAsiaTheme="majorEastAsia" w:hAnsiTheme="majorEastAsia" w:hint="eastAsia"/>
          <w:b/>
          <w:color w:val="00B050"/>
          <w:lang w:val="en-GB" w:eastAsia="ja-JP"/>
        </w:rPr>
        <w:t>期間</w:t>
      </w:r>
      <w:r w:rsidRPr="00820D84">
        <w:rPr>
          <w:rFonts w:asciiTheme="majorEastAsia" w:eastAsiaTheme="majorEastAsia" w:hAnsiTheme="majorEastAsia"/>
          <w:b/>
          <w:color w:val="00B050"/>
          <w:lang w:val="en-GB" w:eastAsia="ja-JP"/>
        </w:rPr>
        <w:t>中</w:t>
      </w:r>
      <w:r w:rsidRPr="00820D84">
        <w:rPr>
          <w:rFonts w:asciiTheme="majorEastAsia" w:eastAsiaTheme="majorEastAsia" w:hAnsiTheme="majorEastAsia" w:hint="eastAsia"/>
          <w:b/>
          <w:color w:val="00B050"/>
          <w:lang w:val="en-GB" w:eastAsia="ja-JP"/>
        </w:rPr>
        <w:t>（研究薬投与中）</w:t>
      </w:r>
      <w:r w:rsidRPr="00820D84">
        <w:rPr>
          <w:rFonts w:asciiTheme="majorEastAsia" w:eastAsiaTheme="majorEastAsia" w:hAnsiTheme="majorEastAsia"/>
          <w:b/>
          <w:color w:val="00B050"/>
          <w:lang w:val="en-GB" w:eastAsia="ja-JP"/>
        </w:rPr>
        <w:t>の</w:t>
      </w:r>
      <w:r w:rsidRPr="00820D84">
        <w:rPr>
          <w:rFonts w:asciiTheme="majorEastAsia" w:eastAsiaTheme="majorEastAsia" w:hAnsiTheme="majorEastAsia" w:hint="eastAsia"/>
          <w:b/>
          <w:color w:val="00B050"/>
          <w:lang w:val="en-GB" w:eastAsia="ja-JP"/>
        </w:rPr>
        <w:t>観察・検査項目</w:t>
      </w:r>
    </w:p>
    <w:p w14:paraId="45EE7F41" w14:textId="77777777" w:rsidR="00A135DB" w:rsidRPr="00820D84" w:rsidRDefault="00A135DB" w:rsidP="00A135DB">
      <w:pPr>
        <w:pStyle w:val="a3"/>
        <w:ind w:hanging="117"/>
        <w:jc w:val="both"/>
        <w:rPr>
          <w:rFonts w:asciiTheme="majorEastAsia" w:eastAsiaTheme="majorEastAsia" w:hAnsiTheme="majorEastAsia"/>
          <w:color w:val="00B050"/>
          <w:lang w:val="en-GB" w:eastAsia="ja-JP"/>
        </w:rPr>
      </w:pPr>
    </w:p>
    <w:p w14:paraId="6994BE59" w14:textId="77777777" w:rsidR="00A135DB" w:rsidRPr="00820D84" w:rsidRDefault="00A135DB" w:rsidP="00A135DB">
      <w:pPr>
        <w:pStyle w:val="a3"/>
        <w:ind w:hanging="117"/>
        <w:jc w:val="both"/>
        <w:rPr>
          <w:rFonts w:asciiTheme="majorEastAsia" w:eastAsiaTheme="majorEastAsia" w:hAnsiTheme="majorEastAsia"/>
          <w:color w:val="00B050"/>
          <w:lang w:val="en-GB" w:eastAsia="ja-JP"/>
        </w:rPr>
      </w:pPr>
    </w:p>
    <w:p w14:paraId="0A573F17" w14:textId="77777777" w:rsidR="00A135DB" w:rsidRPr="00820D84" w:rsidRDefault="00A135DB" w:rsidP="00933E76">
      <w:pPr>
        <w:pStyle w:val="a3"/>
        <w:ind w:leftChars="100" w:left="339" w:hanging="119"/>
        <w:jc w:val="both"/>
        <w:rPr>
          <w:rFonts w:asciiTheme="majorEastAsia" w:eastAsiaTheme="majorEastAsia" w:hAnsiTheme="majorEastAsia"/>
          <w:b/>
          <w:bCs/>
          <w:color w:val="00B050"/>
          <w:lang w:val="en-GB" w:eastAsia="ja-JP"/>
        </w:rPr>
      </w:pPr>
      <w:r w:rsidRPr="00820D84">
        <w:rPr>
          <w:rFonts w:asciiTheme="majorEastAsia" w:eastAsiaTheme="majorEastAsia" w:hAnsiTheme="majorEastAsia" w:hint="eastAsia"/>
          <w:b/>
          <w:bCs/>
          <w:color w:val="00B050"/>
          <w:lang w:val="en-GB" w:eastAsia="ja-JP"/>
        </w:rPr>
        <w:t>7.1.4 プロトコール</w:t>
      </w:r>
      <w:r w:rsidRPr="00820D84">
        <w:rPr>
          <w:rFonts w:asciiTheme="majorEastAsia" w:eastAsiaTheme="majorEastAsia" w:hAnsiTheme="majorEastAsia"/>
          <w:b/>
          <w:color w:val="00B050"/>
          <w:lang w:val="en-GB" w:eastAsia="ja-JP"/>
        </w:rPr>
        <w:t>治療</w:t>
      </w:r>
      <w:r w:rsidRPr="00820D84">
        <w:rPr>
          <w:rFonts w:asciiTheme="majorEastAsia" w:eastAsiaTheme="majorEastAsia" w:hAnsiTheme="majorEastAsia" w:hint="eastAsia"/>
          <w:b/>
          <w:color w:val="00B050"/>
          <w:lang w:val="en-GB" w:eastAsia="ja-JP"/>
        </w:rPr>
        <w:t>期間</w:t>
      </w:r>
      <w:r w:rsidRPr="00820D84">
        <w:rPr>
          <w:rFonts w:asciiTheme="majorEastAsia" w:eastAsiaTheme="majorEastAsia" w:hAnsiTheme="majorEastAsia"/>
          <w:b/>
          <w:color w:val="00B050"/>
          <w:lang w:val="en-GB" w:eastAsia="ja-JP"/>
        </w:rPr>
        <w:t>中</w:t>
      </w:r>
      <w:r w:rsidRPr="00820D84">
        <w:rPr>
          <w:rFonts w:asciiTheme="majorEastAsia" w:eastAsiaTheme="majorEastAsia" w:hAnsiTheme="majorEastAsia" w:hint="eastAsia"/>
          <w:b/>
          <w:color w:val="00B050"/>
          <w:lang w:val="en-GB" w:eastAsia="ja-JP"/>
        </w:rPr>
        <w:t>（研究薬投与後）</w:t>
      </w:r>
      <w:r w:rsidRPr="00820D84">
        <w:rPr>
          <w:rFonts w:asciiTheme="majorEastAsia" w:eastAsiaTheme="majorEastAsia" w:hAnsiTheme="majorEastAsia"/>
          <w:b/>
          <w:color w:val="00B050"/>
          <w:lang w:val="en-GB" w:eastAsia="ja-JP"/>
        </w:rPr>
        <w:t>の</w:t>
      </w:r>
      <w:r w:rsidRPr="00820D84">
        <w:rPr>
          <w:rFonts w:asciiTheme="majorEastAsia" w:eastAsiaTheme="majorEastAsia" w:hAnsiTheme="majorEastAsia" w:hint="eastAsia"/>
          <w:b/>
          <w:color w:val="00B050"/>
          <w:lang w:val="en-GB" w:eastAsia="ja-JP"/>
        </w:rPr>
        <w:t>観察・検査項目</w:t>
      </w:r>
    </w:p>
    <w:p w14:paraId="501C1844" w14:textId="77777777" w:rsidR="00A135DB" w:rsidRPr="00820D84" w:rsidRDefault="00A135DB" w:rsidP="00A135DB">
      <w:pPr>
        <w:pStyle w:val="a3"/>
        <w:ind w:left="635" w:hanging="397"/>
        <w:jc w:val="both"/>
        <w:rPr>
          <w:rFonts w:asciiTheme="majorEastAsia" w:eastAsiaTheme="majorEastAsia" w:hAnsiTheme="majorEastAsia"/>
          <w:color w:val="00B050"/>
          <w:lang w:val="en-GB" w:eastAsia="ja-JP"/>
        </w:rPr>
      </w:pPr>
    </w:p>
    <w:p w14:paraId="60DBCA68" w14:textId="77777777" w:rsidR="00A135DB" w:rsidRPr="00820D84" w:rsidRDefault="00A135DB" w:rsidP="00A135DB">
      <w:pPr>
        <w:pStyle w:val="a3"/>
        <w:ind w:left="635" w:hanging="397"/>
        <w:jc w:val="both"/>
        <w:rPr>
          <w:rFonts w:asciiTheme="majorEastAsia" w:eastAsiaTheme="majorEastAsia" w:hAnsiTheme="majorEastAsia"/>
          <w:color w:val="00B050"/>
          <w:lang w:val="en-GB" w:eastAsia="ja-JP"/>
        </w:rPr>
      </w:pPr>
    </w:p>
    <w:p w14:paraId="6AF0F296" w14:textId="77AD6B25" w:rsidR="00A135DB" w:rsidRPr="00820D84" w:rsidRDefault="00A135DB" w:rsidP="00933E76">
      <w:pPr>
        <w:pStyle w:val="a3"/>
        <w:ind w:leftChars="100" w:left="339" w:hanging="119"/>
        <w:jc w:val="both"/>
        <w:rPr>
          <w:rFonts w:asciiTheme="majorEastAsia" w:eastAsiaTheme="majorEastAsia" w:hAnsiTheme="majorEastAsia"/>
          <w:b/>
          <w:bCs/>
          <w:color w:val="00B050"/>
          <w:lang w:val="en-GB" w:eastAsia="ja-JP"/>
        </w:rPr>
      </w:pPr>
      <w:r w:rsidRPr="00820D84">
        <w:rPr>
          <w:rFonts w:asciiTheme="majorEastAsia" w:eastAsiaTheme="majorEastAsia" w:hAnsiTheme="majorEastAsia" w:hint="eastAsia"/>
          <w:b/>
          <w:bCs/>
          <w:color w:val="00B050"/>
          <w:lang w:val="en-GB" w:eastAsia="ja-JP"/>
        </w:rPr>
        <w:t>7.1.5 プロトコール治療終了</w:t>
      </w:r>
      <w:r w:rsidR="002A040E" w:rsidRPr="00820D84">
        <w:rPr>
          <w:rFonts w:asciiTheme="majorEastAsia" w:eastAsiaTheme="majorEastAsia" w:hAnsiTheme="majorEastAsia" w:hint="eastAsia"/>
          <w:b/>
          <w:bCs/>
          <w:color w:val="00B050"/>
          <w:lang w:val="en-GB" w:eastAsia="ja-JP"/>
        </w:rPr>
        <w:t>又は</w:t>
      </w:r>
      <w:r w:rsidRPr="00820D84">
        <w:rPr>
          <w:rFonts w:asciiTheme="majorEastAsia" w:eastAsiaTheme="majorEastAsia" w:hAnsiTheme="majorEastAsia" w:hint="eastAsia"/>
          <w:b/>
          <w:bCs/>
          <w:color w:val="00B050"/>
          <w:lang w:val="en-GB" w:eastAsia="ja-JP"/>
        </w:rPr>
        <w:t>中止時の観察・検査項目</w:t>
      </w:r>
    </w:p>
    <w:p w14:paraId="38975988" w14:textId="77777777" w:rsidR="00A135DB" w:rsidRPr="00820D84" w:rsidRDefault="00A135DB" w:rsidP="00A135DB">
      <w:pPr>
        <w:pStyle w:val="a3"/>
        <w:ind w:hanging="117"/>
        <w:jc w:val="both"/>
        <w:rPr>
          <w:rFonts w:asciiTheme="majorEastAsia" w:eastAsiaTheme="majorEastAsia" w:hAnsiTheme="majorEastAsia"/>
          <w:b/>
          <w:bCs/>
          <w:color w:val="00B050"/>
          <w:lang w:val="en-GB" w:eastAsia="ja-JP"/>
        </w:rPr>
      </w:pPr>
    </w:p>
    <w:p w14:paraId="215285C2" w14:textId="77777777" w:rsidR="00A135DB" w:rsidRPr="00820D84" w:rsidRDefault="00A135DB" w:rsidP="00A135DB">
      <w:pPr>
        <w:pStyle w:val="a3"/>
        <w:rPr>
          <w:rFonts w:asciiTheme="majorEastAsia" w:eastAsiaTheme="majorEastAsia" w:hAnsiTheme="majorEastAsia"/>
          <w:lang w:val="en-GB" w:eastAsia="ja-JP"/>
        </w:rPr>
      </w:pPr>
    </w:p>
    <w:p w14:paraId="75E224A9" w14:textId="2E5CD231" w:rsidR="00A135DB" w:rsidRPr="00820D84" w:rsidRDefault="00A135DB" w:rsidP="00A135DB">
      <w:pPr>
        <w:rPr>
          <w:rFonts w:asciiTheme="majorEastAsia" w:eastAsiaTheme="majorEastAsia" w:hAnsiTheme="majorEastAsia" w:cs="ＭＳe眠副..."/>
          <w:b/>
          <w:sz w:val="21"/>
          <w:szCs w:val="21"/>
          <w:lang w:eastAsia="ja-JP"/>
        </w:rPr>
      </w:pPr>
      <w:r w:rsidRPr="00820D84">
        <w:rPr>
          <w:rFonts w:asciiTheme="majorEastAsia" w:eastAsiaTheme="majorEastAsia" w:hAnsiTheme="majorEastAsia"/>
          <w:b/>
          <w:lang w:eastAsia="ja-JP"/>
        </w:rPr>
        <w:t>7</w:t>
      </w:r>
      <w:r w:rsidRPr="00820D84">
        <w:rPr>
          <w:rFonts w:asciiTheme="majorEastAsia" w:eastAsiaTheme="majorEastAsia" w:hAnsiTheme="majorEastAsia" w:hint="eastAsia"/>
          <w:b/>
          <w:lang w:eastAsia="ja-JP"/>
        </w:rPr>
        <w:t xml:space="preserve">.2 </w:t>
      </w:r>
      <w:r w:rsidRPr="00820D84">
        <w:rPr>
          <w:rFonts w:asciiTheme="majorEastAsia" w:eastAsiaTheme="majorEastAsia" w:hAnsiTheme="majorEastAsia" w:cs="ＭＳe眠副..." w:hint="eastAsia"/>
          <w:b/>
          <w:sz w:val="21"/>
          <w:szCs w:val="21"/>
          <w:lang w:eastAsia="ja-JP"/>
        </w:rPr>
        <w:t>研究実施前</w:t>
      </w:r>
      <w:r w:rsidR="002A040E" w:rsidRPr="00820D84">
        <w:rPr>
          <w:rFonts w:asciiTheme="majorEastAsia" w:eastAsiaTheme="majorEastAsia" w:hAnsiTheme="majorEastAsia" w:cs="ＭＳe眠副..." w:hint="eastAsia"/>
          <w:b/>
          <w:sz w:val="21"/>
          <w:szCs w:val="21"/>
          <w:lang w:eastAsia="ja-JP"/>
        </w:rPr>
        <w:t>及び</w:t>
      </w:r>
      <w:r w:rsidRPr="00820D84">
        <w:rPr>
          <w:rFonts w:asciiTheme="majorEastAsia" w:eastAsiaTheme="majorEastAsia" w:hAnsiTheme="majorEastAsia" w:cs="ＭＳe眠副..." w:hint="eastAsia"/>
          <w:b/>
          <w:sz w:val="21"/>
          <w:szCs w:val="21"/>
          <w:lang w:eastAsia="ja-JP"/>
        </w:rPr>
        <w:t>実施中に許容される治療法（緊急時の治療を含む。）</w:t>
      </w:r>
      <w:r w:rsidR="002A040E" w:rsidRPr="00820D84">
        <w:rPr>
          <w:rFonts w:asciiTheme="majorEastAsia" w:eastAsiaTheme="majorEastAsia" w:hAnsiTheme="majorEastAsia" w:cs="ＭＳe眠副..." w:hint="eastAsia"/>
          <w:b/>
          <w:sz w:val="21"/>
          <w:szCs w:val="21"/>
          <w:lang w:eastAsia="ja-JP"/>
        </w:rPr>
        <w:t>及び</w:t>
      </w:r>
      <w:r w:rsidRPr="00820D84">
        <w:rPr>
          <w:rFonts w:asciiTheme="majorEastAsia" w:eastAsiaTheme="majorEastAsia" w:hAnsiTheme="majorEastAsia" w:cs="ＭＳe眠副..." w:hint="eastAsia"/>
          <w:b/>
          <w:sz w:val="21"/>
          <w:szCs w:val="21"/>
          <w:lang w:eastAsia="ja-JP"/>
        </w:rPr>
        <w:t>禁止される治療法</w:t>
      </w:r>
    </w:p>
    <w:p w14:paraId="7FA568A4" w14:textId="77777777" w:rsidR="00A135DB" w:rsidRPr="00820D84" w:rsidRDefault="00A135DB" w:rsidP="00A135DB">
      <w:pPr>
        <w:rPr>
          <w:rFonts w:asciiTheme="majorEastAsia" w:eastAsiaTheme="majorEastAsia" w:hAnsiTheme="majorEastAsia" w:cs="ＭＳe眠副..."/>
          <w:b/>
          <w:sz w:val="21"/>
          <w:szCs w:val="21"/>
          <w:lang w:eastAsia="ja-JP"/>
        </w:rPr>
      </w:pPr>
    </w:p>
    <w:p w14:paraId="07AC6886" w14:textId="77777777" w:rsidR="00A135DB" w:rsidRPr="00820D84" w:rsidRDefault="00A135DB" w:rsidP="00A135DB">
      <w:pPr>
        <w:pStyle w:val="a3"/>
        <w:ind w:leftChars="100" w:left="220" w:firstLine="0"/>
        <w:rPr>
          <w:rFonts w:asciiTheme="majorEastAsia" w:eastAsiaTheme="majorEastAsia" w:hAnsiTheme="majorEastAsia"/>
          <w:b/>
          <w:lang w:eastAsia="ja-JP"/>
        </w:rPr>
      </w:pPr>
      <w:r w:rsidRPr="00820D84">
        <w:rPr>
          <w:rFonts w:asciiTheme="majorEastAsia" w:eastAsiaTheme="majorEastAsia" w:hAnsiTheme="majorEastAsia"/>
          <w:b/>
          <w:lang w:eastAsia="ja-JP"/>
        </w:rPr>
        <w:t xml:space="preserve">7.2.1 </w:t>
      </w:r>
      <w:r w:rsidRPr="00820D84">
        <w:rPr>
          <w:rFonts w:asciiTheme="majorEastAsia" w:eastAsiaTheme="majorEastAsia" w:hAnsiTheme="majorEastAsia" w:hint="eastAsia"/>
          <w:b/>
          <w:lang w:eastAsia="ja-JP"/>
        </w:rPr>
        <w:t>併用可能薬・併用可能療法</w:t>
      </w:r>
    </w:p>
    <w:p w14:paraId="7C32836A" w14:textId="45558D50" w:rsidR="00A135DB" w:rsidRPr="00820D84" w:rsidRDefault="00A135DB" w:rsidP="00015072">
      <w:pPr>
        <w:pStyle w:val="a3"/>
        <w:numPr>
          <w:ilvl w:val="0"/>
          <w:numId w:val="43"/>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薬効分類上は同種同効薬であるが、効果が弱い</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の理由により制限する必要がないもの</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を記載する。</w:t>
      </w:r>
    </w:p>
    <w:p w14:paraId="38E87630" w14:textId="77777777" w:rsidR="00A135DB" w:rsidRPr="00820D84" w:rsidRDefault="00A135DB" w:rsidP="00015072">
      <w:pPr>
        <w:pStyle w:val="a3"/>
        <w:numPr>
          <w:ilvl w:val="0"/>
          <w:numId w:val="43"/>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文中には薬効分類による記載にとどめ、別紙として具体的な薬剤のリストを添付してもよい。</w:t>
      </w:r>
    </w:p>
    <w:p w14:paraId="490AF2DE" w14:textId="77777777" w:rsidR="00A135DB" w:rsidRPr="00820D84" w:rsidRDefault="00A135DB" w:rsidP="00015072">
      <w:pPr>
        <w:pStyle w:val="a3"/>
        <w:numPr>
          <w:ilvl w:val="0"/>
          <w:numId w:val="43"/>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bCs/>
          <w:color w:val="0070C0"/>
          <w:lang w:eastAsia="ja-JP"/>
        </w:rPr>
        <w:t>該当しない場合は</w:t>
      </w:r>
      <w:r w:rsidRPr="00820D84">
        <w:rPr>
          <w:rFonts w:asciiTheme="majorEastAsia" w:eastAsiaTheme="majorEastAsia" w:hAnsiTheme="majorEastAsia" w:hint="eastAsia"/>
          <w:color w:val="0070C0"/>
          <w:lang w:eastAsia="ja-JP"/>
        </w:rPr>
        <w:t>「該当なし」と記載する。</w:t>
      </w:r>
    </w:p>
    <w:p w14:paraId="441409E9" w14:textId="77777777" w:rsidR="00A135DB" w:rsidRPr="00820D84" w:rsidRDefault="00A135DB" w:rsidP="00A135DB">
      <w:pPr>
        <w:pStyle w:val="a3"/>
        <w:ind w:leftChars="100" w:left="475"/>
        <w:rPr>
          <w:rFonts w:asciiTheme="majorEastAsia" w:eastAsiaTheme="majorEastAsia" w:hAnsiTheme="majorEastAsia"/>
          <w:b/>
          <w:lang w:eastAsia="ja-JP"/>
        </w:rPr>
      </w:pPr>
    </w:p>
    <w:p w14:paraId="4FCD12A0" w14:textId="77777777" w:rsidR="00A135DB" w:rsidRPr="00820D84" w:rsidRDefault="00A135DB" w:rsidP="00A135DB">
      <w:pPr>
        <w:pStyle w:val="a3"/>
        <w:ind w:left="100"/>
        <w:rPr>
          <w:rFonts w:asciiTheme="majorEastAsia" w:eastAsiaTheme="majorEastAsia" w:hAnsiTheme="majorEastAsia"/>
          <w:b/>
          <w:lang w:eastAsia="ja-JP"/>
        </w:rPr>
      </w:pPr>
    </w:p>
    <w:p w14:paraId="09505BF2" w14:textId="77777777" w:rsidR="00A135DB" w:rsidRPr="00820D84" w:rsidRDefault="00A135DB" w:rsidP="00A135DB">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b/>
          <w:lang w:eastAsia="ja-JP"/>
        </w:rPr>
        <w:t xml:space="preserve">7.2.2 </w:t>
      </w:r>
      <w:r w:rsidRPr="00820D84">
        <w:rPr>
          <w:rFonts w:asciiTheme="majorEastAsia" w:eastAsiaTheme="majorEastAsia" w:hAnsiTheme="majorEastAsia" w:hint="eastAsia"/>
          <w:b/>
          <w:lang w:eastAsia="ja-JP"/>
        </w:rPr>
        <w:t>併用禁止薬・併用禁止療法</w:t>
      </w:r>
    </w:p>
    <w:p w14:paraId="6AE401E4" w14:textId="77777777" w:rsidR="00A135DB" w:rsidRPr="00820D84" w:rsidRDefault="00A135DB" w:rsidP="00015072">
      <w:pPr>
        <w:pStyle w:val="a3"/>
        <w:numPr>
          <w:ilvl w:val="0"/>
          <w:numId w:val="44"/>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有効性・安全性の評価上あるいは研究の安全性の確保上、重大な影響を及ぼすと考えられるものを記載する。</w:t>
      </w:r>
    </w:p>
    <w:p w14:paraId="482983C2" w14:textId="77777777" w:rsidR="00A135DB" w:rsidRPr="00820D84" w:rsidRDefault="00A135DB" w:rsidP="00015072">
      <w:pPr>
        <w:pStyle w:val="a3"/>
        <w:numPr>
          <w:ilvl w:val="0"/>
          <w:numId w:val="44"/>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bCs/>
          <w:color w:val="0070C0"/>
          <w:lang w:eastAsia="ja-JP"/>
        </w:rPr>
        <w:t>該当しない場合は</w:t>
      </w:r>
      <w:r w:rsidRPr="00820D84">
        <w:rPr>
          <w:rFonts w:asciiTheme="majorEastAsia" w:eastAsiaTheme="majorEastAsia" w:hAnsiTheme="majorEastAsia" w:hint="eastAsia"/>
          <w:color w:val="0070C0"/>
          <w:lang w:eastAsia="ja-JP"/>
        </w:rPr>
        <w:t>「該当なし」と記載する。</w:t>
      </w:r>
    </w:p>
    <w:p w14:paraId="7BB09419" w14:textId="77777777" w:rsidR="00A135DB" w:rsidRPr="00820D84" w:rsidRDefault="00A135DB" w:rsidP="00A135DB">
      <w:pPr>
        <w:pStyle w:val="a3"/>
        <w:ind w:leftChars="100" w:left="475"/>
        <w:rPr>
          <w:rFonts w:asciiTheme="majorEastAsia" w:eastAsiaTheme="majorEastAsia" w:hAnsiTheme="majorEastAsia"/>
          <w:b/>
          <w:lang w:eastAsia="ja-JP"/>
        </w:rPr>
      </w:pPr>
    </w:p>
    <w:p w14:paraId="402E6F21" w14:textId="77777777" w:rsidR="00A135DB" w:rsidRPr="00820D84" w:rsidRDefault="00A135DB" w:rsidP="00A135DB">
      <w:pPr>
        <w:pStyle w:val="a3"/>
        <w:ind w:leftChars="100" w:left="475"/>
        <w:rPr>
          <w:rFonts w:asciiTheme="majorEastAsia" w:eastAsiaTheme="majorEastAsia" w:hAnsiTheme="majorEastAsia"/>
          <w:b/>
          <w:lang w:eastAsia="ja-JP"/>
        </w:rPr>
      </w:pPr>
    </w:p>
    <w:p w14:paraId="506A1C21" w14:textId="77777777" w:rsidR="00A135DB" w:rsidRPr="00820D84" w:rsidRDefault="00A135DB" w:rsidP="00A135DB">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b/>
          <w:lang w:eastAsia="ja-JP"/>
        </w:rPr>
        <w:t xml:space="preserve">7.2.3 </w:t>
      </w:r>
      <w:r w:rsidRPr="00820D84">
        <w:rPr>
          <w:rFonts w:asciiTheme="majorEastAsia" w:eastAsiaTheme="majorEastAsia" w:hAnsiTheme="majorEastAsia" w:hint="eastAsia"/>
          <w:b/>
          <w:lang w:eastAsia="ja-JP"/>
        </w:rPr>
        <w:t>併用薬・併用療法</w:t>
      </w:r>
    </w:p>
    <w:p w14:paraId="11C60159" w14:textId="77777777" w:rsidR="00A135DB" w:rsidRPr="00820D84" w:rsidRDefault="00A135DB" w:rsidP="00015072">
      <w:pPr>
        <w:pStyle w:val="a3"/>
        <w:numPr>
          <w:ilvl w:val="0"/>
          <w:numId w:val="45"/>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実施計画上、必ず併用する薬剤（評価に関わるもの）は研究薬となるため、［6.4］に記載する。</w:t>
      </w:r>
    </w:p>
    <w:p w14:paraId="742E6143" w14:textId="77777777" w:rsidR="00A135DB" w:rsidRPr="00820D84" w:rsidRDefault="00A135DB" w:rsidP="00015072">
      <w:pPr>
        <w:pStyle w:val="a3"/>
        <w:numPr>
          <w:ilvl w:val="0"/>
          <w:numId w:val="45"/>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一般的に併用する薬剤（療法）がある場合に、制限等も含め、用法・用量等を記載する。シェーマにも記載する。</w:t>
      </w:r>
    </w:p>
    <w:p w14:paraId="32562E71" w14:textId="77777777" w:rsidR="00A135DB" w:rsidRPr="00820D84" w:rsidRDefault="00A135DB" w:rsidP="00015072">
      <w:pPr>
        <w:pStyle w:val="a3"/>
        <w:numPr>
          <w:ilvl w:val="0"/>
          <w:numId w:val="45"/>
        </w:numPr>
        <w:rPr>
          <w:rFonts w:asciiTheme="majorEastAsia" w:eastAsiaTheme="majorEastAsia" w:hAnsiTheme="majorEastAsia"/>
          <w:color w:val="0070C0"/>
          <w:lang w:eastAsia="ja-JP"/>
        </w:rPr>
      </w:pPr>
      <w:r w:rsidRPr="00820D84">
        <w:rPr>
          <w:rFonts w:asciiTheme="majorEastAsia" w:eastAsiaTheme="majorEastAsia" w:hAnsiTheme="majorEastAsia" w:hint="eastAsia"/>
          <w:bCs/>
          <w:color w:val="0070C0"/>
          <w:lang w:eastAsia="ja-JP"/>
        </w:rPr>
        <w:t>該当しない場合は</w:t>
      </w:r>
      <w:r w:rsidRPr="00820D84">
        <w:rPr>
          <w:rFonts w:asciiTheme="majorEastAsia" w:eastAsiaTheme="majorEastAsia" w:hAnsiTheme="majorEastAsia" w:hint="eastAsia"/>
          <w:color w:val="0070C0"/>
          <w:lang w:eastAsia="ja-JP"/>
        </w:rPr>
        <w:t>「該当なし」と記載する。</w:t>
      </w:r>
    </w:p>
    <w:p w14:paraId="2F407C7E" w14:textId="77777777" w:rsidR="00A135DB" w:rsidRPr="00820D84" w:rsidRDefault="00A135DB" w:rsidP="00A135DB">
      <w:pPr>
        <w:pStyle w:val="a3"/>
        <w:ind w:leftChars="100" w:left="475"/>
        <w:rPr>
          <w:rFonts w:asciiTheme="majorEastAsia" w:eastAsiaTheme="majorEastAsia" w:hAnsiTheme="majorEastAsia"/>
          <w:bCs/>
          <w:color w:val="0070C0"/>
          <w:lang w:eastAsia="ja-JP"/>
        </w:rPr>
      </w:pPr>
    </w:p>
    <w:p w14:paraId="57F4C6A3" w14:textId="77777777" w:rsidR="00A135DB" w:rsidRPr="00820D84" w:rsidRDefault="00A135DB" w:rsidP="00A135DB">
      <w:pPr>
        <w:pStyle w:val="a3"/>
        <w:ind w:leftChars="100" w:left="475"/>
        <w:rPr>
          <w:rFonts w:asciiTheme="majorEastAsia" w:eastAsiaTheme="majorEastAsia" w:hAnsiTheme="majorEastAsia"/>
          <w:b/>
          <w:lang w:eastAsia="ja-JP"/>
        </w:rPr>
      </w:pPr>
    </w:p>
    <w:p w14:paraId="64754563" w14:textId="77777777" w:rsidR="00A135DB" w:rsidRPr="00820D84" w:rsidRDefault="00A135DB" w:rsidP="00A135DB">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b/>
          <w:lang w:eastAsia="ja-JP"/>
        </w:rPr>
        <w:t>7.2.</w:t>
      </w:r>
      <w:r w:rsidRPr="00820D84">
        <w:rPr>
          <w:rFonts w:asciiTheme="majorEastAsia" w:eastAsiaTheme="majorEastAsia" w:hAnsiTheme="majorEastAsia" w:hint="eastAsia"/>
          <w:b/>
          <w:lang w:eastAsia="ja-JP"/>
        </w:rPr>
        <w:t>4</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医薬品等の増減量</w:t>
      </w:r>
      <w:bookmarkStart w:id="28" w:name="_Toc63181003"/>
      <w:r w:rsidRPr="00820D84">
        <w:rPr>
          <w:rFonts w:asciiTheme="majorEastAsia" w:eastAsiaTheme="majorEastAsia" w:hAnsiTheme="majorEastAsia" w:hint="eastAsia"/>
          <w:b/>
          <w:lang w:eastAsia="ja-JP"/>
        </w:rPr>
        <w:t>、休止（休薬）の方法</w:t>
      </w:r>
      <w:bookmarkEnd w:id="28"/>
    </w:p>
    <w:p w14:paraId="01F3CF92" w14:textId="491D37A6" w:rsidR="00A135DB" w:rsidRPr="00820D84" w:rsidRDefault="00A135DB" w:rsidP="00015072">
      <w:pPr>
        <w:pStyle w:val="a3"/>
        <w:numPr>
          <w:ilvl w:val="0"/>
          <w:numId w:val="46"/>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color w:val="0070C0"/>
          <w:lang w:eastAsia="ja-JP"/>
        </w:rPr>
        <w:t>研究に用いる医薬品等による有害事象のためにプロトコール治療を一</w:t>
      </w:r>
      <w:r w:rsidRPr="00820D84">
        <w:rPr>
          <w:rFonts w:asciiTheme="majorEastAsia" w:eastAsiaTheme="majorEastAsia" w:hAnsiTheme="majorEastAsia" w:hint="eastAsia"/>
          <w:color w:val="0070C0"/>
          <w:lang w:eastAsia="ja-JP"/>
        </w:rPr>
        <w:t>時</w:t>
      </w:r>
      <w:r w:rsidRPr="00820D84">
        <w:rPr>
          <w:rFonts w:asciiTheme="majorEastAsia" w:eastAsiaTheme="majorEastAsia" w:hAnsiTheme="majorEastAsia"/>
          <w:color w:val="0070C0"/>
          <w:lang w:eastAsia="ja-JP"/>
        </w:rPr>
        <w:t>中断（研究薬を休薬）する場合</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color w:val="0070C0"/>
          <w:lang w:eastAsia="ja-JP"/>
        </w:rPr>
        <w:t>の規定（休薬</w:t>
      </w:r>
      <w:r w:rsidRPr="00820D84">
        <w:rPr>
          <w:rFonts w:asciiTheme="majorEastAsia" w:eastAsiaTheme="majorEastAsia" w:hAnsiTheme="majorEastAsia" w:hint="eastAsia"/>
          <w:color w:val="0070C0"/>
          <w:lang w:eastAsia="ja-JP"/>
        </w:rPr>
        <w:t>（減量）</w:t>
      </w:r>
      <w:r w:rsidRPr="00820D84">
        <w:rPr>
          <w:rFonts w:asciiTheme="majorEastAsia" w:eastAsiaTheme="majorEastAsia" w:hAnsiTheme="majorEastAsia"/>
          <w:color w:val="0070C0"/>
          <w:lang w:eastAsia="ja-JP"/>
        </w:rPr>
        <w:t>する基準と期限</w:t>
      </w:r>
      <w:r w:rsidRPr="00820D84">
        <w:rPr>
          <w:rFonts w:asciiTheme="majorEastAsia" w:eastAsiaTheme="majorEastAsia" w:hAnsiTheme="majorEastAsia" w:hint="eastAsia"/>
          <w:color w:val="0070C0"/>
          <w:lang w:eastAsia="ja-JP"/>
        </w:rPr>
        <w:t>、再開基準、変更基準</w:t>
      </w:r>
      <w:r w:rsidR="000366B7"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color w:val="0070C0"/>
          <w:lang w:eastAsia="ja-JP"/>
        </w:rPr>
        <w:t>）を</w:t>
      </w:r>
      <w:r w:rsidRPr="00820D84">
        <w:rPr>
          <w:rFonts w:asciiTheme="majorEastAsia" w:eastAsiaTheme="majorEastAsia" w:hAnsiTheme="majorEastAsia" w:hint="eastAsia"/>
          <w:color w:val="0070C0"/>
          <w:lang w:eastAsia="ja-JP"/>
        </w:rPr>
        <w:t>記載</w:t>
      </w:r>
      <w:r w:rsidRPr="00820D84">
        <w:rPr>
          <w:rFonts w:asciiTheme="majorEastAsia" w:eastAsiaTheme="majorEastAsia" w:hAnsiTheme="majorEastAsia"/>
          <w:color w:val="0070C0"/>
          <w:lang w:eastAsia="ja-JP"/>
        </w:rPr>
        <w:t>する。</w:t>
      </w:r>
    </w:p>
    <w:p w14:paraId="016EB709" w14:textId="77777777" w:rsidR="00A135DB" w:rsidRPr="00820D84" w:rsidRDefault="00A135DB" w:rsidP="00015072">
      <w:pPr>
        <w:pStyle w:val="a3"/>
        <w:numPr>
          <w:ilvl w:val="0"/>
          <w:numId w:val="46"/>
        </w:numPr>
        <w:rPr>
          <w:rFonts w:asciiTheme="majorEastAsia" w:eastAsiaTheme="majorEastAsia" w:hAnsiTheme="majorEastAsia"/>
          <w:color w:val="0070C0"/>
          <w:lang w:eastAsia="ja-JP"/>
        </w:rPr>
      </w:pPr>
      <w:r w:rsidRPr="00820D84">
        <w:rPr>
          <w:rFonts w:asciiTheme="majorEastAsia" w:eastAsiaTheme="majorEastAsia" w:hAnsiTheme="majorEastAsia" w:hint="eastAsia"/>
          <w:bCs/>
          <w:color w:val="0070C0"/>
          <w:lang w:eastAsia="ja-JP"/>
        </w:rPr>
        <w:t>該当しない場合は</w:t>
      </w:r>
      <w:r w:rsidRPr="00820D84">
        <w:rPr>
          <w:rFonts w:asciiTheme="majorEastAsia" w:eastAsiaTheme="majorEastAsia" w:hAnsiTheme="majorEastAsia" w:hint="eastAsia"/>
          <w:color w:val="0070C0"/>
          <w:lang w:eastAsia="ja-JP"/>
        </w:rPr>
        <w:t>「該当なし」と記載する。</w:t>
      </w:r>
    </w:p>
    <w:p w14:paraId="0F708115" w14:textId="77777777" w:rsidR="00A135DB" w:rsidRPr="00820D84" w:rsidRDefault="00A135DB" w:rsidP="00A135DB">
      <w:pPr>
        <w:pStyle w:val="a3"/>
        <w:rPr>
          <w:rFonts w:asciiTheme="majorEastAsia" w:eastAsiaTheme="majorEastAsia" w:hAnsiTheme="majorEastAsia"/>
          <w:b/>
          <w:lang w:eastAsia="ja-JP"/>
        </w:rPr>
      </w:pPr>
    </w:p>
    <w:p w14:paraId="6A14BE90" w14:textId="77777777" w:rsidR="00A135DB" w:rsidRPr="00820D84" w:rsidRDefault="00A135DB" w:rsidP="00A135DB">
      <w:pPr>
        <w:pStyle w:val="a3"/>
        <w:rPr>
          <w:rFonts w:asciiTheme="majorEastAsia" w:eastAsiaTheme="majorEastAsia" w:hAnsiTheme="majorEastAsia"/>
          <w:b/>
          <w:lang w:eastAsia="ja-JP"/>
        </w:rPr>
      </w:pPr>
    </w:p>
    <w:p w14:paraId="38DF9361" w14:textId="77777777" w:rsidR="00A135DB" w:rsidRPr="00820D84" w:rsidRDefault="00A135DB" w:rsidP="00333FCB">
      <w:pPr>
        <w:pStyle w:val="a3"/>
        <w:rPr>
          <w:rFonts w:asciiTheme="majorEastAsia" w:eastAsiaTheme="majorEastAsia" w:hAnsiTheme="majorEastAsia"/>
          <w:sz w:val="20"/>
          <w:lang w:eastAsia="ja-JP"/>
        </w:rPr>
      </w:pPr>
      <w:r w:rsidRPr="00820D84">
        <w:rPr>
          <w:rFonts w:asciiTheme="majorEastAsia" w:eastAsiaTheme="majorEastAsia" w:hAnsiTheme="majorEastAsia"/>
          <w:b/>
          <w:lang w:eastAsia="ja-JP"/>
        </w:rPr>
        <w:t>7</w:t>
      </w:r>
      <w:r w:rsidRPr="00820D84">
        <w:rPr>
          <w:rFonts w:asciiTheme="majorEastAsia" w:eastAsiaTheme="majorEastAsia" w:hAnsiTheme="majorEastAsia" w:hint="eastAsia"/>
          <w:b/>
          <w:lang w:eastAsia="ja-JP"/>
        </w:rPr>
        <w:t xml:space="preserve">.3 </w:t>
      </w:r>
      <w:r w:rsidRPr="00820D84">
        <w:rPr>
          <w:rFonts w:asciiTheme="majorEastAsia" w:eastAsiaTheme="majorEastAsia" w:hAnsiTheme="majorEastAsia" w:cs="ＭＳe眠副..." w:hint="eastAsia"/>
          <w:b/>
          <w:lang w:eastAsia="ja-JP"/>
        </w:rPr>
        <w:t>医薬品等の投与、その他の取り決め事項等の遵守状況を確認する手順</w:t>
      </w:r>
    </w:p>
    <w:p w14:paraId="7425BFF6" w14:textId="77777777" w:rsidR="00A135DB" w:rsidRPr="00FD56C9" w:rsidRDefault="00A135DB" w:rsidP="00A135DB">
      <w:pPr>
        <w:pStyle w:val="a3"/>
        <w:rPr>
          <w:rFonts w:asciiTheme="majorEastAsia" w:eastAsiaTheme="majorEastAsia" w:hAnsiTheme="majorEastAsia"/>
          <w:b/>
          <w:bCs/>
          <w:color w:val="00B050"/>
          <w:sz w:val="20"/>
          <w:lang w:eastAsia="ja-JP"/>
        </w:rPr>
      </w:pPr>
      <w:r w:rsidRPr="00FD56C9">
        <w:rPr>
          <w:rFonts w:asciiTheme="majorEastAsia" w:eastAsiaTheme="majorEastAsia" w:hAnsiTheme="majorEastAsia" w:hint="eastAsia"/>
          <w:b/>
          <w:bCs/>
          <w:color w:val="00B050"/>
          <w:sz w:val="20"/>
          <w:lang w:eastAsia="ja-JP"/>
        </w:rPr>
        <w:t>（例）</w:t>
      </w:r>
    </w:p>
    <w:p w14:paraId="67422465" w14:textId="1F215CE5" w:rsidR="00A135DB" w:rsidRPr="00820D84" w:rsidRDefault="00A135DB" w:rsidP="00A135DB">
      <w:pPr>
        <w:pStyle w:val="a3"/>
        <w:ind w:left="102" w:firstLineChars="100" w:firstLine="200"/>
        <w:rPr>
          <w:rFonts w:asciiTheme="majorEastAsia" w:eastAsiaTheme="majorEastAsia" w:hAnsiTheme="majorEastAsia"/>
          <w:color w:val="00B050"/>
          <w:sz w:val="20"/>
          <w:lang w:eastAsia="ja-JP"/>
        </w:rPr>
      </w:pPr>
      <w:r w:rsidRPr="00820D84">
        <w:rPr>
          <w:rFonts w:asciiTheme="majorEastAsia" w:eastAsiaTheme="majorEastAsia" w:hAnsiTheme="majorEastAsia" w:hint="eastAsia"/>
          <w:color w:val="00B050"/>
          <w:sz w:val="20"/>
          <w:lang w:eastAsia="ja-JP"/>
        </w:rPr>
        <w:t>研究責任医師</w:t>
      </w:r>
      <w:r w:rsidR="002A040E" w:rsidRPr="00820D84">
        <w:rPr>
          <w:rFonts w:asciiTheme="majorEastAsia" w:eastAsiaTheme="majorEastAsia" w:hAnsiTheme="majorEastAsia" w:hint="eastAsia"/>
          <w:color w:val="00B050"/>
          <w:sz w:val="20"/>
          <w:lang w:eastAsia="ja-JP"/>
        </w:rPr>
        <w:t>又は</w:t>
      </w:r>
      <w:r w:rsidRPr="00820D84">
        <w:rPr>
          <w:rFonts w:asciiTheme="majorEastAsia" w:eastAsiaTheme="majorEastAsia" w:hAnsiTheme="majorEastAsia" w:hint="eastAsia"/>
          <w:color w:val="00B050"/>
          <w:sz w:val="20"/>
          <w:lang w:eastAsia="ja-JP"/>
        </w:rPr>
        <w:t>研究分担医師は、研究薬投与（研究機器使用）期間中の投与（使用）状況を観察スケジュールに沿って調査し、症例報告書に記録する。</w:t>
      </w:r>
    </w:p>
    <w:p w14:paraId="6F7B2369" w14:textId="77777777" w:rsidR="00A135DB" w:rsidRPr="00820D84" w:rsidRDefault="00A135DB" w:rsidP="00A135DB">
      <w:pPr>
        <w:pStyle w:val="a3"/>
        <w:ind w:left="102" w:firstLine="0"/>
        <w:rPr>
          <w:rFonts w:asciiTheme="majorEastAsia" w:eastAsiaTheme="majorEastAsia" w:hAnsiTheme="majorEastAsia"/>
          <w:color w:val="00B050"/>
          <w:sz w:val="20"/>
          <w:lang w:eastAsia="ja-JP"/>
        </w:rPr>
      </w:pPr>
    </w:p>
    <w:p w14:paraId="620A627C" w14:textId="77777777" w:rsidR="00A135DB" w:rsidRPr="00820D84" w:rsidRDefault="00A135DB" w:rsidP="00A135DB">
      <w:pPr>
        <w:pStyle w:val="a3"/>
        <w:ind w:left="102" w:firstLine="0"/>
        <w:rPr>
          <w:rFonts w:asciiTheme="majorEastAsia" w:eastAsiaTheme="majorEastAsia" w:hAnsiTheme="majorEastAsia"/>
          <w:color w:val="00B050"/>
          <w:sz w:val="20"/>
          <w:lang w:eastAsia="ja-JP"/>
        </w:rPr>
      </w:pPr>
    </w:p>
    <w:p w14:paraId="43712C41" w14:textId="77777777" w:rsidR="00A135DB" w:rsidRPr="00820D84" w:rsidRDefault="00A135DB" w:rsidP="00A135DB">
      <w:pPr>
        <w:pStyle w:val="a3"/>
        <w:ind w:left="102" w:firstLine="0"/>
        <w:rPr>
          <w:rFonts w:asciiTheme="majorEastAsia" w:eastAsiaTheme="majorEastAsia" w:hAnsiTheme="majorEastAsia"/>
          <w:b/>
          <w:bCs/>
          <w:szCs w:val="22"/>
          <w:lang w:eastAsia="ja-JP"/>
        </w:rPr>
      </w:pPr>
      <w:r w:rsidRPr="00820D84">
        <w:rPr>
          <w:rFonts w:asciiTheme="majorEastAsia" w:eastAsiaTheme="majorEastAsia" w:hAnsiTheme="majorEastAsia" w:hint="eastAsia"/>
          <w:b/>
          <w:bCs/>
          <w:szCs w:val="22"/>
          <w:lang w:eastAsia="ja-JP"/>
        </w:rPr>
        <w:t>7.4.研究対象者に対する特定の指摘事項</w:t>
      </w:r>
    </w:p>
    <w:p w14:paraId="67BB8118" w14:textId="77777777" w:rsidR="00A135DB" w:rsidRPr="00FD56C9" w:rsidRDefault="00A135DB" w:rsidP="00A135DB">
      <w:pPr>
        <w:pStyle w:val="a3"/>
        <w:ind w:left="102" w:firstLine="0"/>
        <w:rPr>
          <w:rFonts w:asciiTheme="majorEastAsia" w:eastAsiaTheme="majorEastAsia" w:hAnsiTheme="majorEastAsia"/>
          <w:b/>
          <w:bCs/>
          <w:color w:val="00B050"/>
          <w:sz w:val="20"/>
          <w:lang w:eastAsia="ja-JP"/>
        </w:rPr>
      </w:pPr>
      <w:r w:rsidRPr="00FD56C9">
        <w:rPr>
          <w:rFonts w:asciiTheme="majorEastAsia" w:eastAsiaTheme="majorEastAsia" w:hAnsiTheme="majorEastAsia" w:hint="eastAsia"/>
          <w:b/>
          <w:bCs/>
          <w:color w:val="00B050"/>
          <w:sz w:val="20"/>
          <w:lang w:eastAsia="ja-JP"/>
        </w:rPr>
        <w:t>（例）</w:t>
      </w:r>
      <w:r w:rsidRPr="00FD56C9">
        <w:rPr>
          <w:rFonts w:asciiTheme="majorEastAsia" w:eastAsiaTheme="majorEastAsia" w:hAnsiTheme="majorEastAsia" w:hint="eastAsia"/>
          <w:b/>
          <w:bCs/>
          <w:color w:val="0070C0"/>
          <w:sz w:val="20"/>
          <w:lang w:eastAsia="ja-JP"/>
        </w:rPr>
        <w:t>医薬品の場合</w:t>
      </w:r>
    </w:p>
    <w:p w14:paraId="1F545A80" w14:textId="77777777" w:rsidR="00A135DB" w:rsidRPr="00820D84" w:rsidRDefault="00A135DB" w:rsidP="00333FCB">
      <w:pPr>
        <w:pStyle w:val="a3"/>
        <w:ind w:left="102" w:firstLineChars="100" w:firstLine="200"/>
        <w:rPr>
          <w:rFonts w:asciiTheme="majorEastAsia" w:eastAsiaTheme="majorEastAsia" w:hAnsiTheme="majorEastAsia"/>
          <w:color w:val="00B050"/>
          <w:sz w:val="20"/>
          <w:lang w:eastAsia="ja-JP"/>
        </w:rPr>
      </w:pPr>
      <w:r w:rsidRPr="00820D84">
        <w:rPr>
          <w:rFonts w:asciiTheme="majorEastAsia" w:eastAsiaTheme="majorEastAsia" w:hAnsiTheme="majorEastAsia" w:hint="eastAsia"/>
          <w:color w:val="00B050"/>
          <w:sz w:val="20"/>
          <w:lang w:eastAsia="ja-JP"/>
        </w:rPr>
        <w:lastRenderedPageBreak/>
        <w:t>研究薬を飲み忘れた場合は、同日に気が付いた場合は服用することとする。翌日以降に気が付いた場合、その日の分だけを服用することとし、飲み忘れた分をまとめて服用しないよう、指導する。</w:t>
      </w:r>
    </w:p>
    <w:p w14:paraId="02209FBE" w14:textId="77777777" w:rsidR="00A135DB" w:rsidRPr="00820D84" w:rsidRDefault="00A135DB" w:rsidP="00A135DB">
      <w:pPr>
        <w:pStyle w:val="a3"/>
        <w:ind w:left="102" w:firstLine="0"/>
        <w:rPr>
          <w:rFonts w:asciiTheme="majorEastAsia" w:eastAsiaTheme="majorEastAsia" w:hAnsiTheme="majorEastAsia"/>
          <w:sz w:val="20"/>
          <w:lang w:eastAsia="ja-JP"/>
        </w:rPr>
      </w:pPr>
    </w:p>
    <w:p w14:paraId="389CFB30" w14:textId="77777777" w:rsidR="00A135DB" w:rsidRPr="00820D84" w:rsidRDefault="00A135DB" w:rsidP="00A135DB">
      <w:pPr>
        <w:pStyle w:val="a3"/>
        <w:rPr>
          <w:rFonts w:asciiTheme="majorEastAsia" w:eastAsiaTheme="majorEastAsia" w:hAnsiTheme="majorEastAsia"/>
          <w:b/>
          <w:lang w:eastAsia="ja-JP"/>
        </w:rPr>
      </w:pPr>
    </w:p>
    <w:p w14:paraId="795D3EFF" w14:textId="77777777" w:rsidR="00A135DB" w:rsidRPr="00820D84" w:rsidRDefault="00A135DB" w:rsidP="00A135DB">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7.</w:t>
      </w:r>
      <w:r w:rsidRPr="00820D84">
        <w:rPr>
          <w:rFonts w:asciiTheme="majorEastAsia" w:eastAsiaTheme="majorEastAsia" w:hAnsiTheme="majorEastAsia" w:hint="eastAsia"/>
          <w:b/>
          <w:lang w:eastAsia="ja-JP"/>
        </w:rPr>
        <w:t>5</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研究終了後の研究対象者への対応</w:t>
      </w:r>
    </w:p>
    <w:p w14:paraId="0946B653" w14:textId="77777777" w:rsidR="00A135DB" w:rsidRPr="00820D84" w:rsidRDefault="00A135DB" w:rsidP="00015072">
      <w:pPr>
        <w:pStyle w:val="a3"/>
        <w:numPr>
          <w:ilvl w:val="0"/>
          <w:numId w:val="47"/>
        </w:numPr>
        <w:ind w:left="544" w:hanging="442"/>
        <w:rPr>
          <w:rFonts w:asciiTheme="majorEastAsia" w:eastAsiaTheme="majorEastAsia" w:hAnsiTheme="majorEastAsia"/>
          <w:color w:val="0070C0"/>
          <w:spacing w:val="-1"/>
          <w:lang w:eastAsia="ja-JP"/>
        </w:rPr>
      </w:pPr>
      <w:r w:rsidRPr="00820D84">
        <w:rPr>
          <w:rFonts w:asciiTheme="majorEastAsia" w:eastAsiaTheme="majorEastAsia" w:hAnsiTheme="majorEastAsia"/>
          <w:color w:val="0070C0"/>
          <w:spacing w:val="-1"/>
          <w:lang w:eastAsia="ja-JP"/>
        </w:rPr>
        <w:t>研究の終了後、研究対象者が受けることになると予期される医療</w:t>
      </w:r>
      <w:r w:rsidRPr="00820D84">
        <w:rPr>
          <w:rFonts w:asciiTheme="majorEastAsia" w:eastAsiaTheme="majorEastAsia" w:hAnsiTheme="majorEastAsia" w:hint="eastAsia"/>
          <w:color w:val="0070C0"/>
          <w:spacing w:val="-1"/>
          <w:lang w:eastAsia="ja-JP"/>
        </w:rPr>
        <w:t>（</w:t>
      </w:r>
      <w:r w:rsidRPr="00820D84">
        <w:rPr>
          <w:rFonts w:asciiTheme="majorEastAsia" w:eastAsiaTheme="majorEastAsia" w:hAnsiTheme="majorEastAsia"/>
          <w:color w:val="0070C0"/>
          <w:spacing w:val="-1"/>
          <w:lang w:eastAsia="ja-JP"/>
        </w:rPr>
        <w:t>研究参加前の通常診療を継続、その他</w:t>
      </w:r>
      <w:r w:rsidRPr="00820D84">
        <w:rPr>
          <w:rFonts w:asciiTheme="majorEastAsia" w:eastAsiaTheme="majorEastAsia" w:hAnsiTheme="majorEastAsia" w:hint="eastAsia"/>
          <w:color w:val="0070C0"/>
          <w:spacing w:val="-1"/>
          <w:lang w:eastAsia="ja-JP"/>
        </w:rPr>
        <w:t>）</w:t>
      </w:r>
      <w:r w:rsidRPr="00820D84">
        <w:rPr>
          <w:rFonts w:asciiTheme="majorEastAsia" w:eastAsiaTheme="majorEastAsia" w:hAnsiTheme="majorEastAsia"/>
          <w:color w:val="0070C0"/>
          <w:spacing w:val="-1"/>
          <w:lang w:eastAsia="ja-JP"/>
        </w:rPr>
        <w:t>について記載する。</w:t>
      </w:r>
    </w:p>
    <w:p w14:paraId="78CD4107" w14:textId="5939A7C9" w:rsidR="00A135DB" w:rsidRDefault="00A135DB" w:rsidP="00015072">
      <w:pPr>
        <w:pStyle w:val="a3"/>
        <w:numPr>
          <w:ilvl w:val="0"/>
          <w:numId w:val="47"/>
        </w:numPr>
        <w:ind w:left="544" w:hanging="442"/>
        <w:rPr>
          <w:rFonts w:asciiTheme="majorEastAsia" w:eastAsiaTheme="majorEastAsia" w:hAnsiTheme="majorEastAsia"/>
          <w:color w:val="0070C0"/>
          <w:lang w:eastAsia="ja-JP"/>
        </w:rPr>
      </w:pPr>
      <w:r w:rsidRPr="00820D84">
        <w:rPr>
          <w:rFonts w:asciiTheme="majorEastAsia" w:eastAsiaTheme="majorEastAsia" w:hAnsiTheme="majorEastAsia"/>
          <w:color w:val="0070C0"/>
          <w:lang w:eastAsia="ja-JP"/>
        </w:rPr>
        <w:t>通常の診療を超える医療行為を伴う臨床研究の場合、研究終了後の当該医療行為の提供</w:t>
      </w:r>
      <w:r w:rsidRPr="00820D84">
        <w:rPr>
          <w:rFonts w:asciiTheme="majorEastAsia" w:eastAsiaTheme="majorEastAsia" w:hAnsiTheme="majorEastAsia" w:hint="eastAsia"/>
          <w:color w:val="0070C0"/>
          <w:lang w:eastAsia="ja-JP"/>
        </w:rPr>
        <w:t>可</w:t>
      </w:r>
      <w:r w:rsidRPr="00820D84">
        <w:rPr>
          <w:rFonts w:asciiTheme="majorEastAsia" w:eastAsiaTheme="majorEastAsia" w:hAnsiTheme="majorEastAsia"/>
          <w:color w:val="0070C0"/>
          <w:lang w:eastAsia="ja-JP"/>
        </w:rPr>
        <w:t>否</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可能な場合はその条件等を含む</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について記載する。</w:t>
      </w:r>
    </w:p>
    <w:p w14:paraId="13E6A62F" w14:textId="77777777" w:rsidR="001E6617" w:rsidRPr="00820D84" w:rsidRDefault="001E6617" w:rsidP="001E6617">
      <w:pPr>
        <w:pStyle w:val="a3"/>
        <w:ind w:left="544" w:firstLine="0"/>
        <w:rPr>
          <w:rFonts w:asciiTheme="majorEastAsia" w:eastAsiaTheme="majorEastAsia" w:hAnsiTheme="majorEastAsia"/>
          <w:color w:val="0070C0"/>
          <w:lang w:eastAsia="ja-JP"/>
        </w:rPr>
      </w:pPr>
    </w:p>
    <w:p w14:paraId="625CA24F" w14:textId="77777777" w:rsidR="00A135DB" w:rsidRPr="00E86A81" w:rsidRDefault="00A135DB" w:rsidP="00A135DB">
      <w:pPr>
        <w:pStyle w:val="a3"/>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r w:rsidRPr="00E86A81">
        <w:rPr>
          <w:rFonts w:asciiTheme="majorEastAsia" w:eastAsiaTheme="majorEastAsia" w:hAnsiTheme="majorEastAsia"/>
          <w:b/>
          <w:bCs/>
          <w:color w:val="00B050"/>
          <w:lang w:eastAsia="ja-JP"/>
        </w:rPr>
        <w:t>1</w:t>
      </w:r>
      <w:r w:rsidRPr="00E86A81">
        <w:rPr>
          <w:rFonts w:asciiTheme="majorEastAsia" w:eastAsiaTheme="majorEastAsia" w:hAnsiTheme="majorEastAsia" w:hint="eastAsia"/>
          <w:b/>
          <w:bCs/>
          <w:color w:val="00B050"/>
          <w:lang w:eastAsia="ja-JP"/>
        </w:rPr>
        <w:t>）</w:t>
      </w:r>
    </w:p>
    <w:p w14:paraId="16CB89F1" w14:textId="5E2EC2BE" w:rsidR="00A135DB" w:rsidRPr="00820D84" w:rsidRDefault="00A135DB" w:rsidP="00A135DB">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は保険診療の範囲内で実施するため、研究終了後も同様の治療を継続することができる。研究対象者が治療の継続を希望しない場合は、保険診療の範囲の既存治療の中から、研究対象者の希望に沿った最善の治療を行う。</w:t>
      </w:r>
    </w:p>
    <w:p w14:paraId="1977A2D8" w14:textId="77777777" w:rsidR="00A135DB" w:rsidRPr="00E86A81" w:rsidRDefault="00A135DB" w:rsidP="00A135DB">
      <w:pPr>
        <w:pStyle w:val="a3"/>
        <w:ind w:left="102"/>
        <w:rPr>
          <w:rFonts w:asciiTheme="majorEastAsia" w:eastAsiaTheme="majorEastAsia" w:hAnsiTheme="majorEastAsia"/>
          <w:b/>
          <w:bCs/>
          <w:color w:val="00B050"/>
          <w:lang w:eastAsia="ja-JP"/>
        </w:rPr>
      </w:pPr>
    </w:p>
    <w:p w14:paraId="1DAEE61A" w14:textId="77777777" w:rsidR="00A135DB" w:rsidRPr="00E86A81" w:rsidRDefault="00A135DB" w:rsidP="00A135DB">
      <w:pPr>
        <w:pStyle w:val="a3"/>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r w:rsidRPr="00E86A81">
        <w:rPr>
          <w:rFonts w:asciiTheme="majorEastAsia" w:eastAsiaTheme="majorEastAsia" w:hAnsiTheme="majorEastAsia"/>
          <w:b/>
          <w:bCs/>
          <w:color w:val="00B050"/>
          <w:lang w:eastAsia="ja-JP"/>
        </w:rPr>
        <w:t>2</w:t>
      </w:r>
      <w:r w:rsidRPr="00E86A81">
        <w:rPr>
          <w:rFonts w:asciiTheme="majorEastAsia" w:eastAsiaTheme="majorEastAsia" w:hAnsiTheme="majorEastAsia" w:hint="eastAsia"/>
          <w:b/>
          <w:bCs/>
          <w:color w:val="00B050"/>
          <w:lang w:eastAsia="ja-JP"/>
        </w:rPr>
        <w:t>）</w:t>
      </w:r>
    </w:p>
    <w:p w14:paraId="59BE3EAC" w14:textId="6E630A9A" w:rsidR="00A135DB" w:rsidRPr="00820D84" w:rsidRDefault="00A135DB" w:rsidP="00A135DB">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研究で用いる</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医薬品等の名称</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は、</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疾患名</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に対して</w:t>
      </w:r>
      <w:r w:rsidRPr="00820D84">
        <w:rPr>
          <w:rFonts w:asciiTheme="majorEastAsia" w:eastAsiaTheme="majorEastAsia" w:hAnsiTheme="majorEastAsia" w:hint="eastAsia"/>
          <w:color w:val="00B050"/>
          <w:lang w:eastAsia="ja-JP"/>
        </w:rPr>
        <w:t>保険</w:t>
      </w:r>
      <w:r w:rsidR="00394FE9" w:rsidRPr="00820D84">
        <w:rPr>
          <w:rFonts w:asciiTheme="majorEastAsia" w:eastAsiaTheme="majorEastAsia" w:hAnsiTheme="majorEastAsia" w:hint="eastAsia"/>
          <w:color w:val="00B050"/>
          <w:lang w:eastAsia="ja-JP"/>
        </w:rPr>
        <w:t>適応</w:t>
      </w:r>
      <w:r w:rsidRPr="00820D84">
        <w:rPr>
          <w:rFonts w:asciiTheme="majorEastAsia" w:eastAsiaTheme="majorEastAsia" w:hAnsiTheme="majorEastAsia" w:hint="eastAsia"/>
          <w:color w:val="00B050"/>
          <w:lang w:eastAsia="ja-JP"/>
        </w:rPr>
        <w:t>がないため、研究終了後に同じ治療を継続することができない。研究参加中と同じ治療が受けられないことにより、</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不利益の内容</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のような不利益が生じる可能性が考えられる。そのため、研究終了後は保険診療の範囲の既存治療の中から最善のものを選択し、起こりうる不利益が最小になるよう努める。</w:t>
      </w:r>
    </w:p>
    <w:p w14:paraId="72773468" w14:textId="77777777" w:rsidR="00A135DB" w:rsidRPr="00820D84" w:rsidRDefault="00A135DB" w:rsidP="00A135DB">
      <w:pPr>
        <w:pStyle w:val="a3"/>
        <w:ind w:left="102"/>
        <w:rPr>
          <w:rFonts w:asciiTheme="majorEastAsia" w:eastAsiaTheme="majorEastAsia" w:hAnsiTheme="majorEastAsia"/>
          <w:color w:val="00B050"/>
          <w:lang w:eastAsia="ja-JP"/>
        </w:rPr>
      </w:pPr>
    </w:p>
    <w:p w14:paraId="62227782" w14:textId="77777777" w:rsidR="00A135DB" w:rsidRPr="00E86A81" w:rsidRDefault="00A135DB" w:rsidP="00A135DB">
      <w:pPr>
        <w:pStyle w:val="a3"/>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r w:rsidRPr="00E86A81">
        <w:rPr>
          <w:rFonts w:asciiTheme="majorEastAsia" w:eastAsiaTheme="majorEastAsia" w:hAnsiTheme="majorEastAsia"/>
          <w:b/>
          <w:bCs/>
          <w:color w:val="00B050"/>
          <w:lang w:eastAsia="ja-JP"/>
        </w:rPr>
        <w:t>3</w:t>
      </w:r>
      <w:r w:rsidRPr="00E86A81">
        <w:rPr>
          <w:rFonts w:asciiTheme="majorEastAsia" w:eastAsiaTheme="majorEastAsia" w:hAnsiTheme="majorEastAsia" w:hint="eastAsia"/>
          <w:b/>
          <w:bCs/>
          <w:color w:val="00B050"/>
          <w:lang w:eastAsia="ja-JP"/>
        </w:rPr>
        <w:t>）</w:t>
      </w:r>
    </w:p>
    <w:p w14:paraId="5F4FAEA2" w14:textId="04A9E7C6" w:rsidR="00A135DB" w:rsidRPr="00820D84" w:rsidRDefault="00A135DB" w:rsidP="00A135DB">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研究により</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疾患名</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が改善した場合、研究終了後は継続して経過観察を行う。経過観察中に再度治療の必要が生じた場合は、保険診療の範囲の既存治療の中から、</w:t>
      </w:r>
      <w:r w:rsidRPr="00820D84">
        <w:rPr>
          <w:rFonts w:asciiTheme="majorEastAsia" w:eastAsiaTheme="majorEastAsia" w:hAnsiTheme="majorEastAsia" w:hint="eastAsia"/>
          <w:color w:val="00B050"/>
          <w:lang w:eastAsia="ja-JP"/>
        </w:rPr>
        <w:t>研究対象者の希望に沿った最善の治療を行う。研究により</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疾患名</w:t>
      </w:r>
      <w:r w:rsidR="0024292A">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の改善がなかった場合も、同様に既存の治療方法のうち最善の治療を行う。</w:t>
      </w:r>
    </w:p>
    <w:p w14:paraId="5E22F5A3" w14:textId="77777777" w:rsidR="00C35712" w:rsidRPr="00820D84" w:rsidRDefault="00C35712" w:rsidP="00C35712">
      <w:pPr>
        <w:pStyle w:val="a3"/>
        <w:ind w:left="0" w:firstLine="0"/>
        <w:rPr>
          <w:rFonts w:asciiTheme="majorEastAsia" w:eastAsiaTheme="majorEastAsia" w:hAnsiTheme="majorEastAsia"/>
          <w:b/>
          <w:lang w:eastAsia="ja-JP"/>
        </w:rPr>
      </w:pPr>
    </w:p>
    <w:p w14:paraId="5C6060EF" w14:textId="77777777" w:rsidR="00CF1320" w:rsidRPr="00820D84" w:rsidRDefault="00CF1320" w:rsidP="00EC0191">
      <w:pPr>
        <w:pStyle w:val="a3"/>
        <w:ind w:left="0" w:firstLine="0"/>
        <w:rPr>
          <w:rFonts w:asciiTheme="majorEastAsia" w:eastAsiaTheme="majorEastAsia" w:hAnsiTheme="majorEastAsia"/>
          <w:sz w:val="20"/>
          <w:lang w:eastAsia="ja-JP"/>
        </w:rPr>
      </w:pPr>
    </w:p>
    <w:p w14:paraId="1A39B6BA" w14:textId="63340E11" w:rsidR="00C110F5" w:rsidRPr="00820D84" w:rsidRDefault="00C110F5" w:rsidP="00333FCB">
      <w:pPr>
        <w:pStyle w:val="2"/>
        <w:ind w:left="255"/>
        <w:rPr>
          <w:rFonts w:asciiTheme="majorEastAsia" w:eastAsiaTheme="majorEastAsia" w:hAnsiTheme="majorEastAsia"/>
          <w:sz w:val="32"/>
          <w:szCs w:val="32"/>
          <w:lang w:eastAsia="ja-JP"/>
        </w:rPr>
      </w:pPr>
      <w:bookmarkStart w:id="29" w:name="_Toc528507"/>
      <w:bookmarkStart w:id="30" w:name="_Toc170303255"/>
      <w:bookmarkStart w:id="31" w:name="_Toc203119181"/>
      <w:r w:rsidRPr="00820D84">
        <w:rPr>
          <w:rFonts w:asciiTheme="majorEastAsia" w:eastAsiaTheme="majorEastAsia" w:hAnsiTheme="majorEastAsia" w:hint="eastAsia"/>
          <w:sz w:val="32"/>
          <w:szCs w:val="32"/>
          <w:lang w:eastAsia="ja-JP"/>
        </w:rPr>
        <w:t>8</w:t>
      </w:r>
      <w:r w:rsidR="004B4971"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000C0DF7" w:rsidRPr="00820D84">
        <w:rPr>
          <w:rFonts w:asciiTheme="majorEastAsia" w:eastAsiaTheme="majorEastAsia" w:hAnsiTheme="majorEastAsia" w:hint="eastAsia"/>
          <w:sz w:val="32"/>
          <w:szCs w:val="32"/>
          <w:lang w:eastAsia="ja-JP"/>
        </w:rPr>
        <w:t>有害事象</w:t>
      </w:r>
      <w:r w:rsidR="00A82FC1" w:rsidRPr="00820D84">
        <w:rPr>
          <w:rFonts w:asciiTheme="majorEastAsia" w:eastAsiaTheme="majorEastAsia" w:hAnsiTheme="majorEastAsia" w:hint="eastAsia"/>
          <w:sz w:val="32"/>
          <w:szCs w:val="32"/>
          <w:lang w:eastAsia="ja-JP"/>
        </w:rPr>
        <w:t>及</w:t>
      </w:r>
      <w:r w:rsidR="000C0DF7" w:rsidRPr="00820D84">
        <w:rPr>
          <w:rFonts w:asciiTheme="majorEastAsia" w:eastAsiaTheme="majorEastAsia" w:hAnsiTheme="majorEastAsia" w:hint="eastAsia"/>
          <w:sz w:val="32"/>
          <w:szCs w:val="32"/>
          <w:lang w:eastAsia="ja-JP"/>
        </w:rPr>
        <w:t>び</w:t>
      </w:r>
      <w:r w:rsidRPr="00820D84">
        <w:rPr>
          <w:rFonts w:asciiTheme="majorEastAsia" w:eastAsiaTheme="majorEastAsia" w:hAnsiTheme="majorEastAsia" w:hint="eastAsia"/>
          <w:sz w:val="32"/>
          <w:szCs w:val="32"/>
          <w:lang w:eastAsia="ja-JP"/>
        </w:rPr>
        <w:t>疾病等が発生した際の対応</w:t>
      </w:r>
      <w:bookmarkEnd w:id="29"/>
      <w:bookmarkEnd w:id="30"/>
      <w:bookmarkEnd w:id="31"/>
    </w:p>
    <w:p w14:paraId="1D91DB7C" w14:textId="049E9BD8" w:rsidR="00C718E2" w:rsidRPr="00820D84" w:rsidRDefault="00C718E2" w:rsidP="00C718E2">
      <w:pPr>
        <w:ind w:left="0" w:firstLine="0"/>
        <w:rPr>
          <w:rFonts w:asciiTheme="majorEastAsia" w:eastAsiaTheme="majorEastAsia" w:hAnsiTheme="majorEastAsia"/>
          <w:color w:val="FF0000"/>
          <w:sz w:val="21"/>
          <w:szCs w:val="21"/>
          <w:u w:val="single"/>
          <w:lang w:eastAsia="ja-JP"/>
        </w:rPr>
      </w:pPr>
      <w:r w:rsidRPr="00820D84">
        <w:rPr>
          <w:rFonts w:asciiTheme="majorEastAsia" w:eastAsiaTheme="majorEastAsia" w:hAnsiTheme="majorEastAsia" w:hint="eastAsia"/>
          <w:color w:val="FF0000"/>
          <w:sz w:val="21"/>
          <w:szCs w:val="21"/>
          <w:u w:val="single"/>
          <w:lang w:eastAsia="ja-JP"/>
        </w:rPr>
        <w:t xml:space="preserve">施行通知　</w:t>
      </w:r>
      <w:r w:rsidR="00394FE9" w:rsidRPr="00820D84">
        <w:rPr>
          <w:rFonts w:asciiTheme="majorEastAsia" w:eastAsiaTheme="majorEastAsia" w:hAnsiTheme="majorEastAsia"/>
          <w:color w:val="FF0000"/>
          <w:sz w:val="21"/>
          <w:szCs w:val="21"/>
          <w:u w:val="single"/>
          <w:lang w:eastAsia="ja-JP"/>
        </w:rPr>
        <w:t>規則第</w:t>
      </w:r>
      <w:r w:rsidRPr="00820D84">
        <w:rPr>
          <w:rFonts w:asciiTheme="majorEastAsia" w:eastAsiaTheme="majorEastAsia" w:hAnsiTheme="majorEastAsia" w:hint="eastAsia"/>
          <w:color w:val="FF0000"/>
          <w:sz w:val="21"/>
          <w:szCs w:val="21"/>
          <w:u w:val="single"/>
          <w:lang w:eastAsia="ja-JP"/>
        </w:rPr>
        <w:t>10</w:t>
      </w:r>
      <w:r w:rsidR="00394FE9" w:rsidRPr="00820D84">
        <w:rPr>
          <w:rFonts w:asciiTheme="majorEastAsia" w:eastAsiaTheme="majorEastAsia" w:hAnsiTheme="majorEastAsia"/>
          <w:color w:val="FF0000"/>
          <w:sz w:val="21"/>
          <w:szCs w:val="21"/>
          <w:u w:val="single"/>
          <w:lang w:eastAsia="ja-JP"/>
        </w:rPr>
        <w:t>条第４項関係</w:t>
      </w:r>
    </w:p>
    <w:p w14:paraId="1A86EE4C" w14:textId="40C1BB9D" w:rsidR="0090294A" w:rsidRPr="00820D84" w:rsidRDefault="00394FE9" w:rsidP="00C718E2">
      <w:pPr>
        <w:ind w:leftChars="100" w:left="220" w:firstLine="0"/>
        <w:rPr>
          <w:rFonts w:asciiTheme="majorEastAsia" w:eastAsiaTheme="majorEastAsia" w:hAnsiTheme="majorEastAsia"/>
          <w:color w:val="FF0000"/>
          <w:sz w:val="21"/>
          <w:szCs w:val="21"/>
          <w:lang w:eastAsia="ja-JP"/>
        </w:rPr>
      </w:pPr>
      <w:r w:rsidRPr="00820D84">
        <w:rPr>
          <w:rFonts w:asciiTheme="majorEastAsia" w:eastAsiaTheme="majorEastAsia" w:hAnsiTheme="majorEastAsia"/>
          <w:color w:val="FF0000"/>
          <w:sz w:val="21"/>
          <w:szCs w:val="21"/>
          <w:lang w:eastAsia="ja-JP"/>
        </w:rPr>
        <w:t>統括管理者は、対象者に配慮し、当該臨床研究に従事する者（研究責任医師及び研究分担医師を含む。以下同じ。）による規則及び研究計画書の遵守を図るとともに、臨床研究の進捗管理や監督、疾病等や不適合の把握及び報告並びに当該臨床研究に従事する者に対する適時な情報共有を行うこと。また、疾病等や重大な不適合が発生した場合は、再発防止策を講じ、当該臨床研究に従事する者に周知するとともに、再発防止の徹底を図ること。</w:t>
      </w:r>
    </w:p>
    <w:p w14:paraId="3323C2CE" w14:textId="26C45F43" w:rsidR="009A72E7" w:rsidRPr="00820D84" w:rsidRDefault="009A72E7" w:rsidP="00015072">
      <w:pPr>
        <w:pStyle w:val="a5"/>
        <w:numPr>
          <w:ilvl w:val="0"/>
          <w:numId w:val="50"/>
        </w:numPr>
        <w:rPr>
          <w:rFonts w:asciiTheme="majorEastAsia" w:eastAsiaTheme="majorEastAsia" w:hAnsiTheme="majorEastAsia"/>
          <w:color w:val="0070C0"/>
          <w:sz w:val="21"/>
          <w:szCs w:val="21"/>
          <w:lang w:eastAsia="ja-JP"/>
        </w:rPr>
      </w:pPr>
      <w:r w:rsidRPr="00820D84">
        <w:rPr>
          <w:rFonts w:asciiTheme="majorEastAsia" w:eastAsiaTheme="majorEastAsia" w:hAnsiTheme="majorEastAsia" w:hint="eastAsia"/>
          <w:color w:val="0070C0"/>
          <w:sz w:val="21"/>
          <w:szCs w:val="21"/>
          <w:lang w:eastAsia="ja-JP"/>
        </w:rPr>
        <w:t>当院での報告方針につ</w:t>
      </w:r>
      <w:r w:rsidR="00F256A1" w:rsidRPr="00820D84">
        <w:rPr>
          <w:rFonts w:asciiTheme="majorEastAsia" w:eastAsiaTheme="majorEastAsia" w:hAnsiTheme="majorEastAsia" w:hint="eastAsia"/>
          <w:color w:val="0070C0"/>
          <w:sz w:val="21"/>
          <w:szCs w:val="21"/>
          <w:lang w:eastAsia="ja-JP"/>
        </w:rPr>
        <w:t>いて</w:t>
      </w:r>
      <w:r w:rsidRPr="00820D84">
        <w:rPr>
          <w:rFonts w:asciiTheme="majorEastAsia" w:eastAsiaTheme="majorEastAsia" w:hAnsiTheme="majorEastAsia" w:hint="eastAsia"/>
          <w:color w:val="0070C0"/>
          <w:sz w:val="21"/>
          <w:szCs w:val="21"/>
          <w:lang w:eastAsia="ja-JP"/>
        </w:rPr>
        <w:t>は、以下のサイトにある</w:t>
      </w:r>
      <w:r w:rsidRPr="00820D84">
        <w:rPr>
          <w:rFonts w:asciiTheme="majorEastAsia" w:eastAsiaTheme="majorEastAsia" w:hAnsiTheme="majorEastAsia"/>
          <w:color w:val="0070C0"/>
          <w:sz w:val="21"/>
          <w:szCs w:val="21"/>
          <w:lang w:eastAsia="ja-JP"/>
        </w:rPr>
        <w:t>SAE報告の詳細</w:t>
      </w:r>
      <w:r w:rsidR="00F553EC" w:rsidRPr="00820D84">
        <w:rPr>
          <w:rFonts w:asciiTheme="majorEastAsia" w:eastAsiaTheme="majorEastAsia" w:hAnsiTheme="majorEastAsia" w:hint="eastAsia"/>
          <w:color w:val="0070C0"/>
          <w:sz w:val="21"/>
          <w:szCs w:val="21"/>
          <w:lang w:eastAsia="ja-JP"/>
        </w:rPr>
        <w:t>及び</w:t>
      </w:r>
      <w:r w:rsidRPr="00820D84">
        <w:rPr>
          <w:rFonts w:asciiTheme="majorEastAsia" w:eastAsiaTheme="majorEastAsia" w:hAnsiTheme="majorEastAsia" w:hint="eastAsia"/>
          <w:color w:val="0070C0"/>
          <w:sz w:val="21"/>
          <w:szCs w:val="21"/>
          <w:lang w:eastAsia="ja-JP"/>
        </w:rPr>
        <w:t>疾病等、疾病等以外の重篤な有害事象への対応について確認し</w:t>
      </w:r>
      <w:r w:rsidR="00F256A1" w:rsidRPr="00820D84">
        <w:rPr>
          <w:rFonts w:asciiTheme="majorEastAsia" w:eastAsiaTheme="majorEastAsia" w:hAnsiTheme="majorEastAsia" w:hint="eastAsia"/>
          <w:color w:val="0070C0"/>
          <w:sz w:val="21"/>
          <w:szCs w:val="21"/>
          <w:lang w:eastAsia="ja-JP"/>
        </w:rPr>
        <w:t>記載すること。</w:t>
      </w:r>
    </w:p>
    <w:p w14:paraId="7DF52C61" w14:textId="17071BB0" w:rsidR="009A72E7" w:rsidRPr="00820D84" w:rsidRDefault="00BE470F" w:rsidP="00BA6A7F">
      <w:pPr>
        <w:ind w:leftChars="200" w:left="440" w:firstLine="0"/>
        <w:rPr>
          <w:rStyle w:val="ab"/>
          <w:rFonts w:asciiTheme="majorEastAsia" w:eastAsiaTheme="majorEastAsia" w:hAnsiTheme="majorEastAsia"/>
          <w:color w:val="0070C0"/>
        </w:rPr>
      </w:pPr>
      <w:hyperlink r:id="rId12" w:anchor="02" w:history="1">
        <w:r w:rsidR="00485461" w:rsidRPr="00820D84">
          <w:rPr>
            <w:rStyle w:val="ab"/>
            <w:rFonts w:asciiTheme="majorEastAsia" w:eastAsiaTheme="majorEastAsia" w:hAnsiTheme="majorEastAsia"/>
          </w:rPr>
          <w:t>https://www.hospital.med.saga-u.ac.jp/chiken/clinical</w:t>
        </w:r>
        <w:r w:rsidR="00485461" w:rsidRPr="00820D84">
          <w:rPr>
            <w:rStyle w:val="ab"/>
            <w:rFonts w:asciiTheme="majorEastAsia" w:eastAsiaTheme="majorEastAsia" w:hAnsiTheme="majorEastAsia"/>
            <w:lang w:eastAsia="ja-JP"/>
          </w:rPr>
          <w:t>-</w:t>
        </w:r>
        <w:r w:rsidR="00485461" w:rsidRPr="00820D84">
          <w:rPr>
            <w:rStyle w:val="ab"/>
            <w:rFonts w:asciiTheme="majorEastAsia" w:eastAsiaTheme="majorEastAsia" w:hAnsiTheme="majorEastAsia"/>
          </w:rPr>
          <w:t>study/CRB/about/report.html#02</w:t>
        </w:r>
      </w:hyperlink>
    </w:p>
    <w:p w14:paraId="28CDDDB0" w14:textId="77777777" w:rsidR="00783D76" w:rsidRPr="00820D84" w:rsidRDefault="00783D76" w:rsidP="000C0DF7">
      <w:pPr>
        <w:pStyle w:val="a3"/>
        <w:rPr>
          <w:rFonts w:asciiTheme="majorEastAsia" w:eastAsiaTheme="majorEastAsia" w:hAnsiTheme="majorEastAsia"/>
          <w:b/>
          <w:lang w:eastAsia="ja-JP"/>
        </w:rPr>
      </w:pPr>
    </w:p>
    <w:p w14:paraId="17E40DCB" w14:textId="06331060" w:rsidR="00783D76" w:rsidRPr="00820D84" w:rsidRDefault="00783D76" w:rsidP="000C0DF7">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8.1 有害事象の定義</w:t>
      </w:r>
    </w:p>
    <w:p w14:paraId="686BF727" w14:textId="77777777" w:rsidR="00E44F29" w:rsidRPr="00820D84" w:rsidRDefault="00783D76" w:rsidP="00E44F29">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有害事象とは、実施された研究との因果関係の有無を問わず、研究対象者に生じた全ての好ましくない又は意図しない傷病もしくはその徴候（臨床検査値の異常を含む）をいう。</w:t>
      </w:r>
    </w:p>
    <w:p w14:paraId="5CAA33DD" w14:textId="77777777" w:rsidR="00B45B7A" w:rsidRPr="00820D84" w:rsidRDefault="00E44F29" w:rsidP="00C656D3">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本研究では、研究薬投与開始後から研究終了日もしくは中止日までに発生した有害事象を収集対象とする。</w:t>
      </w:r>
    </w:p>
    <w:p w14:paraId="311C281E" w14:textId="093E48E2" w:rsidR="00B45B7A" w:rsidRPr="00820D84" w:rsidRDefault="00B45B7A" w:rsidP="00C656D3">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有害事象と研究の実施との因果関係</w:t>
      </w:r>
      <w:r w:rsidR="00952675" w:rsidRPr="00820D84">
        <w:rPr>
          <w:rFonts w:asciiTheme="majorEastAsia" w:eastAsiaTheme="majorEastAsia" w:hAnsiTheme="majorEastAsia" w:hint="eastAsia"/>
          <w:lang w:eastAsia="ja-JP"/>
        </w:rPr>
        <w:t>について</w:t>
      </w:r>
      <w:r w:rsidRPr="00820D84">
        <w:rPr>
          <w:rFonts w:asciiTheme="majorEastAsia" w:eastAsiaTheme="majorEastAsia" w:hAnsiTheme="majorEastAsia" w:hint="eastAsia"/>
          <w:lang w:eastAsia="ja-JP"/>
        </w:rPr>
        <w:t>は、統括管理者が判断する。</w:t>
      </w:r>
    </w:p>
    <w:p w14:paraId="59550B32" w14:textId="0C97ED7F" w:rsidR="00E44F29" w:rsidRPr="00820D84" w:rsidRDefault="00E44F29" w:rsidP="00E44F29">
      <w:pPr>
        <w:pStyle w:val="a3"/>
        <w:ind w:left="102" w:firstLineChars="100" w:firstLine="210"/>
        <w:rPr>
          <w:rFonts w:asciiTheme="majorEastAsia" w:eastAsiaTheme="majorEastAsia" w:hAnsiTheme="majorEastAsia"/>
          <w:color w:val="00B050"/>
          <w:lang w:eastAsia="ja-JP"/>
        </w:rPr>
      </w:pPr>
    </w:p>
    <w:p w14:paraId="3B7ED164" w14:textId="77777777" w:rsidR="00952675" w:rsidRPr="00820D84" w:rsidRDefault="00952675" w:rsidP="00E44F29">
      <w:pPr>
        <w:pStyle w:val="a3"/>
        <w:ind w:left="102" w:firstLineChars="100" w:firstLine="210"/>
        <w:rPr>
          <w:rFonts w:asciiTheme="majorEastAsia" w:eastAsiaTheme="majorEastAsia" w:hAnsiTheme="majorEastAsia"/>
          <w:color w:val="00B050"/>
          <w:lang w:eastAsia="ja-JP"/>
        </w:rPr>
      </w:pPr>
    </w:p>
    <w:p w14:paraId="77365B8D" w14:textId="693AF6F7" w:rsidR="00AC2B4E" w:rsidRPr="00820D84" w:rsidRDefault="00AC2B4E" w:rsidP="00AC2B4E">
      <w:pPr>
        <w:rPr>
          <w:rFonts w:asciiTheme="majorEastAsia" w:eastAsiaTheme="majorEastAsia" w:hAnsiTheme="majorEastAsia"/>
          <w:color w:val="00B050"/>
          <w:sz w:val="21"/>
          <w:szCs w:val="21"/>
          <w:lang w:eastAsia="ja-JP"/>
        </w:rPr>
      </w:pPr>
      <w:r w:rsidRPr="00820D84">
        <w:rPr>
          <w:rFonts w:asciiTheme="majorEastAsia" w:eastAsiaTheme="majorEastAsia" w:hAnsiTheme="majorEastAsia" w:hint="eastAsia"/>
          <w:b/>
          <w:lang w:eastAsia="ja-JP"/>
        </w:rPr>
        <w:t>8.2 有害事象の収集項目</w:t>
      </w:r>
    </w:p>
    <w:p w14:paraId="2F0DC358" w14:textId="77777777" w:rsidR="00E55F70" w:rsidRPr="00FD56C9" w:rsidRDefault="00E55F70" w:rsidP="00E55F70">
      <w:pPr>
        <w:pStyle w:val="a3"/>
        <w:spacing w:before="4"/>
        <w:rPr>
          <w:rFonts w:asciiTheme="majorEastAsia" w:eastAsiaTheme="majorEastAsia" w:hAnsiTheme="majorEastAsia"/>
          <w:b/>
          <w:bCs/>
          <w:color w:val="00B050"/>
          <w:lang w:eastAsia="ja-JP"/>
        </w:rPr>
      </w:pPr>
      <w:r w:rsidRPr="00FD56C9">
        <w:rPr>
          <w:rFonts w:asciiTheme="majorEastAsia" w:eastAsiaTheme="majorEastAsia" w:hAnsiTheme="majorEastAsia" w:hint="eastAsia"/>
          <w:b/>
          <w:bCs/>
          <w:color w:val="00B050"/>
          <w:lang w:eastAsia="ja-JP"/>
        </w:rPr>
        <w:lastRenderedPageBreak/>
        <w:t>（例）</w:t>
      </w:r>
    </w:p>
    <w:p w14:paraId="65F96151" w14:textId="482AC784" w:rsidR="00055D8C" w:rsidRPr="00820D84" w:rsidRDefault="00AC2B4E" w:rsidP="00AC2B4E">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有害事象については、以下の内容を収集する。</w:t>
      </w:r>
    </w:p>
    <w:p w14:paraId="04377AD7" w14:textId="77777777" w:rsidR="00AC2B4E" w:rsidRPr="00820D84" w:rsidRDefault="00AC2B4E" w:rsidP="00AC2B4E">
      <w:pPr>
        <w:pStyle w:val="a3"/>
        <w:numPr>
          <w:ilvl w:val="0"/>
          <w:numId w:val="99"/>
        </w:numPr>
        <w:ind w:leftChars="150" w:left="772" w:hanging="442"/>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有害事象の名称</w:t>
      </w:r>
    </w:p>
    <w:p w14:paraId="5F704167"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発現日</w:t>
      </w:r>
    </w:p>
    <w:p w14:paraId="7089E834"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転帰日</w:t>
      </w:r>
    </w:p>
    <w:p w14:paraId="759E0048"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転帰：回復、軽快、後遺症あり、未回復、死亡、不明</w:t>
      </w:r>
    </w:p>
    <w:p w14:paraId="497DD1DA"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発現後の措置</w:t>
      </w:r>
      <w:r w:rsidRPr="00820D84">
        <w:rPr>
          <w:rFonts w:asciiTheme="majorEastAsia" w:eastAsiaTheme="majorEastAsia" w:hAnsiTheme="majorEastAsia"/>
          <w:color w:val="00B050"/>
          <w:lang w:eastAsia="ja-JP"/>
        </w:rPr>
        <w:t>（</w:t>
      </w:r>
      <w:r w:rsidRPr="00820D84">
        <w:rPr>
          <w:rFonts w:asciiTheme="majorEastAsia" w:eastAsiaTheme="majorEastAsia" w:hAnsiTheme="majorEastAsia" w:hint="eastAsia"/>
          <w:color w:val="00B050"/>
          <w:lang w:eastAsia="ja-JP"/>
        </w:rPr>
        <w:t>研究</w:t>
      </w:r>
      <w:r w:rsidRPr="00820D84">
        <w:rPr>
          <w:rFonts w:asciiTheme="majorEastAsia" w:eastAsiaTheme="majorEastAsia" w:hAnsiTheme="majorEastAsia"/>
          <w:color w:val="00B050"/>
          <w:lang w:eastAsia="ja-JP"/>
        </w:rPr>
        <w:t>薬の投与）：変更なし、中止、減量、増量、</w:t>
      </w:r>
      <w:r w:rsidRPr="00820D84">
        <w:rPr>
          <w:rFonts w:asciiTheme="majorEastAsia" w:eastAsiaTheme="majorEastAsia" w:hAnsiTheme="majorEastAsia" w:hint="eastAsia"/>
          <w:color w:val="00B050"/>
          <w:lang w:eastAsia="ja-JP"/>
        </w:rPr>
        <w:t>不明、</w:t>
      </w:r>
      <w:r w:rsidRPr="00820D84">
        <w:rPr>
          <w:rFonts w:asciiTheme="majorEastAsia" w:eastAsiaTheme="majorEastAsia" w:hAnsiTheme="majorEastAsia"/>
          <w:color w:val="00B050"/>
          <w:lang w:eastAsia="ja-JP"/>
        </w:rPr>
        <w:t>該当せず</w:t>
      </w:r>
    </w:p>
    <w:p w14:paraId="7AE8703C"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その他の処置：なし、薬物治療、その他</w:t>
      </w:r>
    </w:p>
    <w:p w14:paraId="4226980C"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重篤</w:t>
      </w:r>
      <w:r w:rsidRPr="00820D84">
        <w:rPr>
          <w:rFonts w:asciiTheme="majorEastAsia" w:eastAsiaTheme="majorEastAsia" w:hAnsiTheme="majorEastAsia" w:hint="eastAsia"/>
          <w:color w:val="00B050"/>
          <w:lang w:eastAsia="ja-JP"/>
        </w:rPr>
        <w:t>性</w:t>
      </w:r>
      <w:r w:rsidRPr="00820D84">
        <w:rPr>
          <w:rFonts w:asciiTheme="majorEastAsia" w:eastAsiaTheme="majorEastAsia" w:hAnsiTheme="majorEastAsia"/>
          <w:color w:val="00B050"/>
          <w:lang w:eastAsia="ja-JP"/>
        </w:rPr>
        <w:t>：重篤</w:t>
      </w:r>
      <w:r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非重篤</w:t>
      </w:r>
    </w:p>
    <w:p w14:paraId="5DA3CDB6"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重症度：CTCAE Ver.5.0</w:t>
      </w:r>
      <w:r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Grade1-5）に準じて判断</w:t>
      </w:r>
      <w:r w:rsidRPr="00820D84">
        <w:rPr>
          <w:rFonts w:asciiTheme="majorEastAsia" w:eastAsiaTheme="majorEastAsia" w:hAnsiTheme="majorEastAsia" w:hint="eastAsia"/>
          <w:color w:val="00B050"/>
          <w:lang w:eastAsia="ja-JP"/>
        </w:rPr>
        <w:t>（表1）</w:t>
      </w:r>
    </w:p>
    <w:p w14:paraId="7017B8A6" w14:textId="77777777" w:rsidR="00AC2B4E" w:rsidRPr="00820D84" w:rsidRDefault="00AC2B4E" w:rsidP="00AC2B4E">
      <w:pPr>
        <w:pStyle w:val="a3"/>
        <w:numPr>
          <w:ilvl w:val="0"/>
          <w:numId w:val="99"/>
        </w:numPr>
        <w:ind w:leftChars="150" w:left="750" w:hanging="42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w:t>
      </w:r>
      <w:r w:rsidRPr="00820D84">
        <w:rPr>
          <w:rFonts w:asciiTheme="majorEastAsia" w:eastAsiaTheme="majorEastAsia" w:hAnsiTheme="majorEastAsia"/>
          <w:color w:val="00B050"/>
          <w:lang w:eastAsia="ja-JP"/>
        </w:rPr>
        <w:t>薬との因果関係：関連あり、関連なし</w:t>
      </w:r>
    </w:p>
    <w:p w14:paraId="5913A9F8" w14:textId="77777777" w:rsidR="00AC2B4E" w:rsidRPr="00820D84" w:rsidRDefault="00AC2B4E" w:rsidP="00AC2B4E">
      <w:pPr>
        <w:pStyle w:val="a3"/>
        <w:numPr>
          <w:ilvl w:val="0"/>
          <w:numId w:val="99"/>
        </w:numPr>
        <w:ind w:leftChars="100" w:left="640" w:hanging="42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 xml:space="preserve"> 研究の実施との因果関係：</w:t>
      </w:r>
      <w:r w:rsidRPr="00820D84">
        <w:rPr>
          <w:rFonts w:asciiTheme="majorEastAsia" w:eastAsiaTheme="majorEastAsia" w:hAnsiTheme="majorEastAsia"/>
          <w:color w:val="00B050"/>
          <w:lang w:eastAsia="ja-JP"/>
        </w:rPr>
        <w:t>関連あり、関連なし</w:t>
      </w:r>
    </w:p>
    <w:p w14:paraId="626C7E10" w14:textId="77777777" w:rsidR="00AC2B4E" w:rsidRPr="00820D84" w:rsidRDefault="00AC2B4E" w:rsidP="00AC2B4E">
      <w:pPr>
        <w:rPr>
          <w:rFonts w:asciiTheme="majorEastAsia" w:eastAsiaTheme="majorEastAsia" w:hAnsiTheme="majorEastAsia"/>
          <w:color w:val="00B050"/>
          <w:sz w:val="21"/>
          <w:szCs w:val="21"/>
          <w:lang w:eastAsia="ja-JP"/>
        </w:rPr>
      </w:pPr>
    </w:p>
    <w:p w14:paraId="772D0606" w14:textId="77777777" w:rsidR="00AC2B4E" w:rsidRPr="00820D84" w:rsidRDefault="00AC2B4E" w:rsidP="00AC2B4E">
      <w:p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 w:val="21"/>
          <w:szCs w:val="21"/>
          <w:lang w:eastAsia="ja-JP"/>
        </w:rPr>
        <w:t>表1　CTCAE Ver.5.0</w:t>
      </w:r>
    </w:p>
    <w:tbl>
      <w:tblPr>
        <w:tblpPr w:leftFromText="142" w:rightFromText="142" w:vertAnchor="text" w:horzAnchor="margin" w:tblpXSpec="right" w:tblpY="160"/>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29"/>
      </w:tblGrid>
      <w:tr w:rsidR="00AC2B4E" w:rsidRPr="00820D84" w14:paraId="639E40BF" w14:textId="77777777" w:rsidTr="00781603">
        <w:trPr>
          <w:trHeight w:val="440"/>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4D08B2" w14:textId="77777777" w:rsidR="00AC2B4E" w:rsidRPr="00820D84" w:rsidRDefault="00AC2B4E" w:rsidP="00781603">
            <w:pPr>
              <w:widowControl w:val="0"/>
              <w:ind w:left="0" w:firstLine="0"/>
              <w:jc w:val="center"/>
              <w:rPr>
                <w:rFonts w:asciiTheme="majorEastAsia" w:eastAsiaTheme="majorEastAsia" w:hAnsiTheme="majorEastAsia" w:cs="Times New Roman"/>
                <w:color w:val="00B050"/>
                <w:kern w:val="2"/>
                <w:sz w:val="21"/>
                <w:lang w:val="en-GB" w:eastAsia="ja-JP"/>
                <w14:ligatures w14:val="standardContextual"/>
              </w:rPr>
            </w:pPr>
            <w:r w:rsidRPr="00820D84">
              <w:rPr>
                <w:rFonts w:asciiTheme="majorEastAsia" w:eastAsiaTheme="majorEastAsia" w:hAnsiTheme="majorEastAsia" w:cs="Times New Roman"/>
                <w:color w:val="00B050"/>
                <w:kern w:val="2"/>
                <w:sz w:val="21"/>
                <w:lang w:val="en-GB" w:eastAsia="ja-JP"/>
                <w14:ligatures w14:val="standardContextual"/>
              </w:rPr>
              <w:t>Grade</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535986" w14:textId="77777777" w:rsidR="00AC2B4E" w:rsidRPr="00820D84" w:rsidRDefault="00AC2B4E" w:rsidP="00781603">
            <w:pPr>
              <w:widowControl w:val="0"/>
              <w:ind w:left="0" w:firstLine="0"/>
              <w:jc w:val="center"/>
              <w:rPr>
                <w:rFonts w:asciiTheme="majorEastAsia" w:eastAsiaTheme="majorEastAsia" w:hAnsiTheme="majorEastAsia" w:cs="Times New Roman"/>
                <w:color w:val="00B050"/>
                <w:kern w:val="2"/>
                <w:sz w:val="21"/>
                <w:lang w:val="en-GB" w:eastAsia="ja-JP"/>
                <w14:ligatures w14:val="standardContextual"/>
              </w:rPr>
            </w:pPr>
            <w:r w:rsidRPr="00820D84">
              <w:rPr>
                <w:rFonts w:asciiTheme="majorEastAsia" w:eastAsiaTheme="majorEastAsia" w:hAnsiTheme="majorEastAsia" w:cs="Times New Roman" w:hint="eastAsia"/>
                <w:color w:val="00B050"/>
                <w:kern w:val="2"/>
                <w:sz w:val="21"/>
                <w:lang w:val="en-GB" w:eastAsia="ja-JP"/>
                <w14:ligatures w14:val="standardContextual"/>
              </w:rPr>
              <w:t>有害事象の重症度</w:t>
            </w:r>
          </w:p>
        </w:tc>
      </w:tr>
      <w:tr w:rsidR="00AC2B4E" w:rsidRPr="00820D84" w14:paraId="5794D0B3" w14:textId="77777777" w:rsidTr="00781603">
        <w:trPr>
          <w:trHeight w:val="671"/>
        </w:trPr>
        <w:tc>
          <w:tcPr>
            <w:tcW w:w="1134" w:type="dxa"/>
            <w:tcBorders>
              <w:top w:val="single" w:sz="4" w:space="0" w:color="auto"/>
              <w:left w:val="single" w:sz="4" w:space="0" w:color="auto"/>
              <w:bottom w:val="single" w:sz="4" w:space="0" w:color="auto"/>
              <w:right w:val="single" w:sz="4" w:space="0" w:color="auto"/>
            </w:tcBorders>
            <w:vAlign w:val="center"/>
            <w:hideMark/>
          </w:tcPr>
          <w:p w14:paraId="4926BBC6" w14:textId="77777777" w:rsidR="00AC2B4E" w:rsidRPr="00820D84" w:rsidRDefault="00AC2B4E" w:rsidP="00781603">
            <w:pPr>
              <w:widowControl w:val="0"/>
              <w:ind w:left="0" w:firstLine="0"/>
              <w:jc w:val="center"/>
              <w:rPr>
                <w:rFonts w:asciiTheme="majorEastAsia" w:eastAsiaTheme="majorEastAsia" w:hAnsiTheme="majorEastAsia" w:cs="Times New Roman"/>
                <w:color w:val="00B050"/>
                <w:kern w:val="2"/>
                <w:sz w:val="21"/>
                <w:lang w:val="en-GB" w:eastAsia="ja-JP"/>
                <w14:ligatures w14:val="standardContextual"/>
              </w:rPr>
            </w:pPr>
            <w:r w:rsidRPr="00820D84">
              <w:rPr>
                <w:rFonts w:asciiTheme="majorEastAsia" w:eastAsiaTheme="majorEastAsia" w:hAnsiTheme="majorEastAsia" w:cs="Times New Roman"/>
                <w:color w:val="00B050"/>
                <w:kern w:val="2"/>
                <w:sz w:val="21"/>
                <w:lang w:val="en-GB" w:eastAsia="ja-JP"/>
                <w14:ligatures w14:val="standardContextual"/>
              </w:rPr>
              <w:t>1</w:t>
            </w:r>
          </w:p>
        </w:tc>
        <w:tc>
          <w:tcPr>
            <w:tcW w:w="7229" w:type="dxa"/>
            <w:tcBorders>
              <w:top w:val="single" w:sz="4" w:space="0" w:color="auto"/>
              <w:left w:val="single" w:sz="4" w:space="0" w:color="auto"/>
              <w:bottom w:val="single" w:sz="4" w:space="0" w:color="auto"/>
              <w:right w:val="single" w:sz="4" w:space="0" w:color="auto"/>
            </w:tcBorders>
            <w:hideMark/>
          </w:tcPr>
          <w:p w14:paraId="6DFE7358" w14:textId="77777777" w:rsidR="00AC2B4E" w:rsidRPr="00820D84" w:rsidRDefault="00AC2B4E" w:rsidP="00781603">
            <w:pPr>
              <w:widowControl w:val="0"/>
              <w:ind w:left="0" w:firstLine="0"/>
              <w:jc w:val="both"/>
              <w:rPr>
                <w:rFonts w:asciiTheme="majorEastAsia" w:eastAsiaTheme="majorEastAsia" w:hAnsiTheme="majorEastAsia" w:cs="Times New Roman"/>
                <w:color w:val="00B050"/>
                <w:kern w:val="2"/>
                <w:sz w:val="21"/>
                <w:lang w:eastAsia="ja-JP"/>
                <w14:ligatures w14:val="standardContextual"/>
              </w:rPr>
            </w:pPr>
            <w:r w:rsidRPr="00820D84">
              <w:rPr>
                <w:rFonts w:asciiTheme="majorEastAsia" w:eastAsiaTheme="majorEastAsia" w:hAnsiTheme="majorEastAsia" w:cs="Times New Roman" w:hint="eastAsia"/>
                <w:color w:val="00B050"/>
                <w:kern w:val="2"/>
                <w:sz w:val="21"/>
                <w:lang w:eastAsia="ja-JP"/>
                <w14:ligatures w14:val="standardContextual"/>
              </w:rPr>
              <w:t>軽症</w:t>
            </w:r>
            <w:r w:rsidRPr="00820D84">
              <w:rPr>
                <w:rFonts w:asciiTheme="majorEastAsia" w:eastAsiaTheme="majorEastAsia" w:hAnsiTheme="majorEastAsia" w:cs="Times New Roman"/>
                <w:color w:val="00B050"/>
                <w:kern w:val="2"/>
                <w:sz w:val="21"/>
                <w:lang w:eastAsia="ja-JP"/>
                <w14:ligatures w14:val="standardContextual"/>
              </w:rPr>
              <w:t>;症状がない,または軽度の症状がある;臨床所見または検査所見のみ;</w:t>
            </w:r>
          </w:p>
          <w:p w14:paraId="559BDDB2" w14:textId="77777777" w:rsidR="00AC2B4E" w:rsidRPr="00820D84" w:rsidRDefault="00AC2B4E" w:rsidP="00781603">
            <w:pPr>
              <w:widowControl w:val="0"/>
              <w:ind w:left="0" w:firstLine="0"/>
              <w:jc w:val="both"/>
              <w:rPr>
                <w:rFonts w:asciiTheme="majorEastAsia" w:eastAsiaTheme="majorEastAsia" w:hAnsiTheme="majorEastAsia" w:cs="Times New Roman"/>
                <w:color w:val="00B050"/>
                <w:kern w:val="2"/>
                <w:sz w:val="21"/>
                <w:lang w:eastAsia="ja-JP"/>
                <w14:ligatures w14:val="standardContextual"/>
              </w:rPr>
            </w:pPr>
            <w:r w:rsidRPr="00820D84">
              <w:rPr>
                <w:rFonts w:asciiTheme="majorEastAsia" w:eastAsiaTheme="majorEastAsia" w:hAnsiTheme="majorEastAsia" w:cs="Times New Roman" w:hint="eastAsia"/>
                <w:color w:val="00B050"/>
                <w:kern w:val="2"/>
                <w:sz w:val="21"/>
                <w:lang w:eastAsia="ja-JP"/>
                <w14:ligatures w14:val="standardContextual"/>
              </w:rPr>
              <w:t>治療を要さない</w:t>
            </w:r>
          </w:p>
        </w:tc>
      </w:tr>
      <w:tr w:rsidR="00AC2B4E" w:rsidRPr="00820D84" w14:paraId="164A145F" w14:textId="77777777" w:rsidTr="00781603">
        <w:trPr>
          <w:trHeight w:val="708"/>
        </w:trPr>
        <w:tc>
          <w:tcPr>
            <w:tcW w:w="1134" w:type="dxa"/>
            <w:tcBorders>
              <w:top w:val="single" w:sz="4" w:space="0" w:color="auto"/>
              <w:left w:val="single" w:sz="4" w:space="0" w:color="auto"/>
              <w:bottom w:val="single" w:sz="4" w:space="0" w:color="auto"/>
              <w:right w:val="single" w:sz="4" w:space="0" w:color="auto"/>
            </w:tcBorders>
            <w:vAlign w:val="center"/>
            <w:hideMark/>
          </w:tcPr>
          <w:p w14:paraId="03175778" w14:textId="77777777" w:rsidR="00AC2B4E" w:rsidRPr="00820D84" w:rsidRDefault="00AC2B4E" w:rsidP="00781603">
            <w:pPr>
              <w:widowControl w:val="0"/>
              <w:ind w:left="0" w:firstLine="0"/>
              <w:jc w:val="center"/>
              <w:rPr>
                <w:rFonts w:asciiTheme="majorEastAsia" w:eastAsiaTheme="majorEastAsia" w:hAnsiTheme="majorEastAsia" w:cs="Times New Roman"/>
                <w:color w:val="00B050"/>
                <w:kern w:val="2"/>
                <w:sz w:val="21"/>
                <w:lang w:val="en-GB" w:eastAsia="ja-JP"/>
                <w14:ligatures w14:val="standardContextual"/>
              </w:rPr>
            </w:pPr>
            <w:r w:rsidRPr="00820D84">
              <w:rPr>
                <w:rFonts w:asciiTheme="majorEastAsia" w:eastAsiaTheme="majorEastAsia" w:hAnsiTheme="majorEastAsia" w:cs="Times New Roman"/>
                <w:color w:val="00B050"/>
                <w:kern w:val="2"/>
                <w:sz w:val="21"/>
                <w:lang w:val="en-GB" w:eastAsia="ja-JP"/>
                <w14:ligatures w14:val="standardContextual"/>
              </w:rPr>
              <w:t>2</w:t>
            </w:r>
          </w:p>
        </w:tc>
        <w:tc>
          <w:tcPr>
            <w:tcW w:w="7229" w:type="dxa"/>
            <w:tcBorders>
              <w:top w:val="single" w:sz="4" w:space="0" w:color="auto"/>
              <w:left w:val="single" w:sz="4" w:space="0" w:color="auto"/>
              <w:bottom w:val="single" w:sz="4" w:space="0" w:color="auto"/>
              <w:right w:val="single" w:sz="4" w:space="0" w:color="auto"/>
            </w:tcBorders>
            <w:hideMark/>
          </w:tcPr>
          <w:p w14:paraId="31835469" w14:textId="77777777" w:rsidR="00AC2B4E" w:rsidRPr="00820D84" w:rsidRDefault="00AC2B4E" w:rsidP="00781603">
            <w:pPr>
              <w:widowControl w:val="0"/>
              <w:ind w:left="0" w:firstLine="0"/>
              <w:jc w:val="both"/>
              <w:rPr>
                <w:rFonts w:asciiTheme="majorEastAsia" w:eastAsiaTheme="majorEastAsia" w:hAnsiTheme="majorEastAsia" w:cs="Times New Roman"/>
                <w:color w:val="00B050"/>
                <w:kern w:val="2"/>
                <w:sz w:val="21"/>
                <w:lang w:eastAsia="ja-JP"/>
                <w14:ligatures w14:val="standardContextual"/>
              </w:rPr>
            </w:pPr>
            <w:r w:rsidRPr="00820D84">
              <w:rPr>
                <w:rFonts w:asciiTheme="majorEastAsia" w:eastAsiaTheme="majorEastAsia" w:hAnsiTheme="majorEastAsia" w:cs="Times New Roman" w:hint="eastAsia"/>
                <w:color w:val="00B050"/>
                <w:kern w:val="2"/>
                <w:sz w:val="21"/>
                <w:lang w:eastAsia="ja-JP"/>
                <w14:ligatures w14:val="standardContextual"/>
              </w:rPr>
              <w:t>中等症</w:t>
            </w:r>
            <w:r w:rsidRPr="00820D84">
              <w:rPr>
                <w:rFonts w:asciiTheme="majorEastAsia" w:eastAsiaTheme="majorEastAsia" w:hAnsiTheme="majorEastAsia" w:cs="Times New Roman"/>
                <w:color w:val="00B050"/>
                <w:kern w:val="2"/>
                <w:sz w:val="21"/>
                <w:lang w:eastAsia="ja-JP"/>
                <w14:ligatures w14:val="standardContextual"/>
              </w:rPr>
              <w:t>;最小限/局所的/非侵襲的治療を要する;年齢相応の身の回り以外の日常生活動作の制限*</w:t>
            </w:r>
          </w:p>
        </w:tc>
      </w:tr>
      <w:tr w:rsidR="00AC2B4E" w:rsidRPr="00820D84" w14:paraId="2BB61AC0" w14:textId="77777777" w:rsidTr="00781603">
        <w:trPr>
          <w:trHeight w:val="704"/>
        </w:trPr>
        <w:tc>
          <w:tcPr>
            <w:tcW w:w="1134" w:type="dxa"/>
            <w:tcBorders>
              <w:top w:val="single" w:sz="4" w:space="0" w:color="auto"/>
              <w:left w:val="single" w:sz="4" w:space="0" w:color="auto"/>
              <w:bottom w:val="single" w:sz="4" w:space="0" w:color="auto"/>
              <w:right w:val="single" w:sz="4" w:space="0" w:color="auto"/>
            </w:tcBorders>
            <w:vAlign w:val="center"/>
            <w:hideMark/>
          </w:tcPr>
          <w:p w14:paraId="32FC2AEC" w14:textId="77777777" w:rsidR="00AC2B4E" w:rsidRPr="00820D84" w:rsidRDefault="00AC2B4E" w:rsidP="00781603">
            <w:pPr>
              <w:widowControl w:val="0"/>
              <w:ind w:left="0" w:firstLine="0"/>
              <w:jc w:val="center"/>
              <w:rPr>
                <w:rFonts w:asciiTheme="majorEastAsia" w:eastAsiaTheme="majorEastAsia" w:hAnsiTheme="majorEastAsia" w:cs="Times New Roman"/>
                <w:color w:val="00B050"/>
                <w:kern w:val="2"/>
                <w:sz w:val="21"/>
                <w:lang w:val="en-GB" w:eastAsia="ja-JP"/>
                <w14:ligatures w14:val="standardContextual"/>
              </w:rPr>
            </w:pPr>
            <w:r w:rsidRPr="00820D84">
              <w:rPr>
                <w:rFonts w:asciiTheme="majorEastAsia" w:eastAsiaTheme="majorEastAsia" w:hAnsiTheme="majorEastAsia" w:cs="Times New Roman"/>
                <w:color w:val="00B050"/>
                <w:kern w:val="2"/>
                <w:sz w:val="21"/>
                <w:lang w:val="en-GB" w:eastAsia="ja-JP"/>
                <w14:ligatures w14:val="standardContextual"/>
              </w:rPr>
              <w:t>3</w:t>
            </w:r>
          </w:p>
        </w:tc>
        <w:tc>
          <w:tcPr>
            <w:tcW w:w="7229" w:type="dxa"/>
            <w:tcBorders>
              <w:top w:val="single" w:sz="4" w:space="0" w:color="auto"/>
              <w:left w:val="single" w:sz="4" w:space="0" w:color="auto"/>
              <w:bottom w:val="single" w:sz="4" w:space="0" w:color="auto"/>
              <w:right w:val="single" w:sz="4" w:space="0" w:color="auto"/>
            </w:tcBorders>
            <w:hideMark/>
          </w:tcPr>
          <w:p w14:paraId="0F07723C" w14:textId="77777777" w:rsidR="00AC2B4E" w:rsidRPr="00820D84" w:rsidRDefault="00AC2B4E" w:rsidP="00781603">
            <w:pPr>
              <w:widowControl w:val="0"/>
              <w:ind w:left="0" w:firstLine="0"/>
              <w:jc w:val="both"/>
              <w:rPr>
                <w:rFonts w:asciiTheme="majorEastAsia" w:eastAsiaTheme="majorEastAsia" w:hAnsiTheme="majorEastAsia" w:cs="Times New Roman"/>
                <w:color w:val="00B050"/>
                <w:kern w:val="2"/>
                <w:sz w:val="21"/>
                <w:lang w:eastAsia="ja-JP"/>
                <w14:ligatures w14:val="standardContextual"/>
              </w:rPr>
            </w:pPr>
            <w:r w:rsidRPr="00820D84">
              <w:rPr>
                <w:rFonts w:asciiTheme="majorEastAsia" w:eastAsiaTheme="majorEastAsia" w:hAnsiTheme="majorEastAsia" w:cs="Times New Roman" w:hint="eastAsia"/>
                <w:color w:val="00B050"/>
                <w:kern w:val="2"/>
                <w:sz w:val="21"/>
                <w:lang w:eastAsia="ja-JP"/>
                <w14:ligatures w14:val="standardContextual"/>
              </w:rPr>
              <w:t>重症または医学的に重大であるが</w:t>
            </w:r>
            <w:r w:rsidRPr="00820D84">
              <w:rPr>
                <w:rFonts w:asciiTheme="majorEastAsia" w:eastAsiaTheme="majorEastAsia" w:hAnsiTheme="majorEastAsia" w:cs="Times New Roman"/>
                <w:color w:val="00B050"/>
                <w:kern w:val="2"/>
                <w:sz w:val="21"/>
                <w:lang w:eastAsia="ja-JP"/>
                <w14:ligatures w14:val="standardContextual"/>
              </w:rPr>
              <w:t>,ただちに生命を脅かすものではない;入院</w:t>
            </w:r>
            <w:r w:rsidRPr="00820D84">
              <w:rPr>
                <w:rFonts w:asciiTheme="majorEastAsia" w:eastAsiaTheme="majorEastAsia" w:hAnsiTheme="majorEastAsia" w:cs="Times New Roman" w:hint="eastAsia"/>
                <w:color w:val="00B050"/>
                <w:kern w:val="2"/>
                <w:sz w:val="21"/>
                <w:lang w:eastAsia="ja-JP"/>
                <w14:ligatures w14:val="standardContextual"/>
              </w:rPr>
              <w:t>または入院期間の延長を要する</w:t>
            </w:r>
            <w:r w:rsidRPr="00820D84">
              <w:rPr>
                <w:rFonts w:asciiTheme="majorEastAsia" w:eastAsiaTheme="majorEastAsia" w:hAnsiTheme="majorEastAsia" w:cs="Times New Roman"/>
                <w:color w:val="00B050"/>
                <w:kern w:val="2"/>
                <w:sz w:val="21"/>
                <w:lang w:eastAsia="ja-JP"/>
                <w14:ligatures w14:val="standardContextual"/>
              </w:rPr>
              <w:t xml:space="preserve">;身の回りの日常生活動作 </w:t>
            </w:r>
            <w:r w:rsidRPr="00820D84">
              <w:rPr>
                <w:rFonts w:asciiTheme="majorEastAsia" w:eastAsiaTheme="majorEastAsia" w:hAnsiTheme="majorEastAsia" w:cs="Times New Roman" w:hint="eastAsia"/>
                <w:color w:val="00B050"/>
                <w:kern w:val="2"/>
                <w:sz w:val="21"/>
                <w:lang w:eastAsia="ja-JP"/>
                <w14:ligatures w14:val="standardContextual"/>
              </w:rPr>
              <w:t>の制限</w:t>
            </w:r>
            <w:r w:rsidRPr="00820D84">
              <w:rPr>
                <w:rFonts w:asciiTheme="majorEastAsia" w:eastAsiaTheme="majorEastAsia" w:hAnsiTheme="majorEastAsia" w:cs="Times New Roman"/>
                <w:color w:val="00B050"/>
                <w:kern w:val="2"/>
                <w:sz w:val="21"/>
                <w:lang w:eastAsia="ja-JP"/>
                <w14:ligatures w14:val="standardContextual"/>
              </w:rPr>
              <w:t>**</w:t>
            </w:r>
          </w:p>
        </w:tc>
      </w:tr>
      <w:tr w:rsidR="00AC2B4E" w:rsidRPr="00820D84" w14:paraId="21A6428D" w14:textId="77777777" w:rsidTr="00781603">
        <w:trPr>
          <w:trHeight w:val="530"/>
        </w:trPr>
        <w:tc>
          <w:tcPr>
            <w:tcW w:w="1134" w:type="dxa"/>
            <w:tcBorders>
              <w:top w:val="single" w:sz="4" w:space="0" w:color="auto"/>
              <w:left w:val="single" w:sz="4" w:space="0" w:color="auto"/>
              <w:bottom w:val="single" w:sz="4" w:space="0" w:color="auto"/>
              <w:right w:val="single" w:sz="4" w:space="0" w:color="auto"/>
            </w:tcBorders>
            <w:vAlign w:val="center"/>
            <w:hideMark/>
          </w:tcPr>
          <w:p w14:paraId="042CFF03" w14:textId="77777777" w:rsidR="00AC2B4E" w:rsidRPr="00820D84" w:rsidRDefault="00AC2B4E" w:rsidP="00781603">
            <w:pPr>
              <w:widowControl w:val="0"/>
              <w:ind w:left="0" w:firstLine="0"/>
              <w:jc w:val="center"/>
              <w:rPr>
                <w:rFonts w:asciiTheme="majorEastAsia" w:eastAsiaTheme="majorEastAsia" w:hAnsiTheme="majorEastAsia" w:cs="Times New Roman"/>
                <w:color w:val="00B050"/>
                <w:kern w:val="2"/>
                <w:sz w:val="21"/>
                <w:lang w:val="en-GB" w:eastAsia="ja-JP"/>
                <w14:ligatures w14:val="standardContextual"/>
              </w:rPr>
            </w:pPr>
            <w:r w:rsidRPr="00820D84">
              <w:rPr>
                <w:rFonts w:asciiTheme="majorEastAsia" w:eastAsiaTheme="majorEastAsia" w:hAnsiTheme="majorEastAsia" w:cs="Times New Roman"/>
                <w:color w:val="00B050"/>
                <w:kern w:val="2"/>
                <w:sz w:val="21"/>
                <w:lang w:val="en-GB" w:eastAsia="ja-JP"/>
                <w14:ligatures w14:val="standardContextual"/>
              </w:rPr>
              <w:t>4</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D3FBF9A" w14:textId="77777777" w:rsidR="00AC2B4E" w:rsidRPr="00820D84" w:rsidRDefault="00AC2B4E" w:rsidP="00781603">
            <w:pPr>
              <w:widowControl w:val="0"/>
              <w:ind w:left="0" w:firstLine="0"/>
              <w:jc w:val="both"/>
              <w:rPr>
                <w:rFonts w:asciiTheme="majorEastAsia" w:eastAsiaTheme="majorEastAsia" w:hAnsiTheme="majorEastAsia" w:cs="Times New Roman"/>
                <w:color w:val="00B050"/>
                <w:kern w:val="2"/>
                <w:sz w:val="21"/>
                <w:lang w:eastAsia="ja-JP"/>
                <w14:ligatures w14:val="standardContextual"/>
              </w:rPr>
            </w:pPr>
            <w:r w:rsidRPr="00820D84">
              <w:rPr>
                <w:rFonts w:asciiTheme="majorEastAsia" w:eastAsiaTheme="majorEastAsia" w:hAnsiTheme="majorEastAsia" w:cs="Times New Roman" w:hint="eastAsia"/>
                <w:color w:val="00B050"/>
                <w:kern w:val="2"/>
                <w:sz w:val="21"/>
                <w:lang w:eastAsia="ja-JP"/>
                <w14:ligatures w14:val="standardContextual"/>
              </w:rPr>
              <w:t>生命を脅かす</w:t>
            </w:r>
            <w:r w:rsidRPr="00820D84">
              <w:rPr>
                <w:rFonts w:asciiTheme="majorEastAsia" w:eastAsiaTheme="majorEastAsia" w:hAnsiTheme="majorEastAsia" w:cs="Times New Roman"/>
                <w:color w:val="00B050"/>
                <w:kern w:val="2"/>
                <w:sz w:val="21"/>
                <w:lang w:eastAsia="ja-JP"/>
                <w14:ligatures w14:val="standardContextual"/>
              </w:rPr>
              <w:t>;緊急処置を要する</w:t>
            </w:r>
          </w:p>
        </w:tc>
      </w:tr>
      <w:tr w:rsidR="00AC2B4E" w:rsidRPr="00820D84" w14:paraId="7C915100" w14:textId="77777777" w:rsidTr="00781603">
        <w:trPr>
          <w:trHeight w:val="530"/>
        </w:trPr>
        <w:tc>
          <w:tcPr>
            <w:tcW w:w="1134" w:type="dxa"/>
            <w:tcBorders>
              <w:top w:val="single" w:sz="4" w:space="0" w:color="auto"/>
              <w:left w:val="single" w:sz="4" w:space="0" w:color="auto"/>
              <w:bottom w:val="single" w:sz="4" w:space="0" w:color="auto"/>
              <w:right w:val="single" w:sz="4" w:space="0" w:color="auto"/>
            </w:tcBorders>
            <w:vAlign w:val="center"/>
            <w:hideMark/>
          </w:tcPr>
          <w:p w14:paraId="0253D944" w14:textId="77777777" w:rsidR="00AC2B4E" w:rsidRPr="00820D84" w:rsidRDefault="00AC2B4E" w:rsidP="00781603">
            <w:pPr>
              <w:widowControl w:val="0"/>
              <w:ind w:left="0" w:firstLine="0"/>
              <w:jc w:val="center"/>
              <w:rPr>
                <w:rFonts w:asciiTheme="majorEastAsia" w:eastAsiaTheme="majorEastAsia" w:hAnsiTheme="majorEastAsia" w:cs="Times New Roman"/>
                <w:color w:val="00B050"/>
                <w:kern w:val="2"/>
                <w:sz w:val="21"/>
                <w:lang w:val="en-GB" w:eastAsia="ja-JP"/>
                <w14:ligatures w14:val="standardContextual"/>
              </w:rPr>
            </w:pPr>
            <w:r w:rsidRPr="00820D84">
              <w:rPr>
                <w:rFonts w:asciiTheme="majorEastAsia" w:eastAsiaTheme="majorEastAsia" w:hAnsiTheme="majorEastAsia" w:cs="Times New Roman"/>
                <w:color w:val="00B050"/>
                <w:kern w:val="2"/>
                <w:sz w:val="21"/>
                <w:lang w:val="en-GB" w:eastAsia="ja-JP"/>
                <w14:ligatures w14:val="standardContextual"/>
              </w:rPr>
              <w:t>5</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5C2C876" w14:textId="77777777" w:rsidR="00AC2B4E" w:rsidRPr="00820D84" w:rsidRDefault="00AC2B4E" w:rsidP="00781603">
            <w:pPr>
              <w:widowControl w:val="0"/>
              <w:ind w:left="0" w:firstLine="0"/>
              <w:jc w:val="both"/>
              <w:rPr>
                <w:rFonts w:asciiTheme="majorEastAsia" w:eastAsiaTheme="majorEastAsia" w:hAnsiTheme="majorEastAsia" w:cs="Times New Roman"/>
                <w:color w:val="00B050"/>
                <w:kern w:val="2"/>
                <w:sz w:val="21"/>
                <w:lang w:eastAsia="ja-JP"/>
                <w14:ligatures w14:val="standardContextual"/>
              </w:rPr>
            </w:pPr>
            <w:r w:rsidRPr="00820D84">
              <w:rPr>
                <w:rFonts w:asciiTheme="majorEastAsia" w:eastAsiaTheme="majorEastAsia" w:hAnsiTheme="majorEastAsia" w:cs="Times New Roman" w:hint="eastAsia"/>
                <w:color w:val="00B050"/>
                <w:kern w:val="2"/>
                <w:sz w:val="21"/>
                <w:lang w:eastAsia="ja-JP"/>
                <w14:ligatures w14:val="standardContextual"/>
              </w:rPr>
              <w:t>有害事象による死亡</w:t>
            </w:r>
          </w:p>
        </w:tc>
      </w:tr>
    </w:tbl>
    <w:p w14:paraId="6DDD60B0" w14:textId="77777777" w:rsidR="00AC2B4E" w:rsidRPr="00820D84" w:rsidRDefault="00AC2B4E" w:rsidP="00AC2B4E">
      <w:pPr>
        <w:pStyle w:val="a3"/>
        <w:ind w:leftChars="200" w:left="840" w:hangingChars="200" w:hanging="400"/>
        <w:rPr>
          <w:rFonts w:asciiTheme="majorEastAsia" w:eastAsiaTheme="majorEastAsia" w:hAnsiTheme="majorEastAsia"/>
          <w:color w:val="00B050"/>
          <w:sz w:val="20"/>
          <w:szCs w:val="20"/>
          <w:lang w:eastAsia="ja-JP"/>
        </w:rPr>
      </w:pPr>
      <w:r w:rsidRPr="00820D84">
        <w:rPr>
          <w:rFonts w:asciiTheme="majorEastAsia" w:eastAsiaTheme="majorEastAsia" w:hAnsiTheme="majorEastAsia"/>
          <w:color w:val="00B050"/>
          <w:sz w:val="20"/>
          <w:szCs w:val="20"/>
          <w:lang w:eastAsia="ja-JP"/>
        </w:rPr>
        <w:t xml:space="preserve">*　</w:t>
      </w:r>
      <w:r w:rsidRPr="00820D84">
        <w:rPr>
          <w:rFonts w:asciiTheme="majorEastAsia" w:eastAsiaTheme="majorEastAsia" w:hAnsiTheme="majorEastAsia" w:hint="eastAsia"/>
          <w:color w:val="00B050"/>
          <w:sz w:val="20"/>
          <w:szCs w:val="20"/>
          <w:lang w:eastAsia="ja-JP"/>
        </w:rPr>
        <w:t xml:space="preserve"> </w:t>
      </w:r>
      <w:r w:rsidRPr="00820D84">
        <w:rPr>
          <w:rFonts w:asciiTheme="majorEastAsia" w:eastAsiaTheme="majorEastAsia" w:hAnsiTheme="majorEastAsia"/>
          <w:color w:val="00B050"/>
          <w:sz w:val="20"/>
          <w:szCs w:val="20"/>
          <w:lang w:eastAsia="ja-JP"/>
        </w:rPr>
        <w:t>身の回り以外の日常生活動作とは､食事の準備､日用品や衣服の買い物､電話の使用､金銭の管理</w:t>
      </w:r>
      <w:r w:rsidRPr="00820D84">
        <w:rPr>
          <w:rFonts w:asciiTheme="majorEastAsia" w:eastAsiaTheme="majorEastAsia" w:hAnsiTheme="majorEastAsia" w:hint="eastAsia"/>
          <w:color w:val="00B050"/>
          <w:sz w:val="20"/>
          <w:szCs w:val="20"/>
          <w:lang w:eastAsia="ja-JP"/>
        </w:rPr>
        <w:t>等</w:t>
      </w:r>
      <w:r w:rsidRPr="00820D84">
        <w:rPr>
          <w:rFonts w:asciiTheme="majorEastAsia" w:eastAsiaTheme="majorEastAsia" w:hAnsiTheme="majorEastAsia"/>
          <w:color w:val="00B050"/>
          <w:sz w:val="20"/>
          <w:szCs w:val="20"/>
          <w:lang w:eastAsia="ja-JP"/>
        </w:rPr>
        <w:t>をさす</w:t>
      </w:r>
    </w:p>
    <w:p w14:paraId="60D32B29" w14:textId="77777777" w:rsidR="00AC2B4E" w:rsidRPr="00820D84" w:rsidRDefault="00AC2B4E" w:rsidP="00AC2B4E">
      <w:pPr>
        <w:pStyle w:val="a3"/>
        <w:ind w:leftChars="200" w:left="840" w:hangingChars="200" w:hanging="400"/>
        <w:rPr>
          <w:rFonts w:asciiTheme="majorEastAsia" w:eastAsiaTheme="majorEastAsia" w:hAnsiTheme="majorEastAsia"/>
          <w:color w:val="00B050"/>
          <w:sz w:val="20"/>
          <w:szCs w:val="20"/>
          <w:lang w:eastAsia="ja-JP"/>
        </w:rPr>
      </w:pPr>
      <w:r w:rsidRPr="00820D84">
        <w:rPr>
          <w:rFonts w:asciiTheme="majorEastAsia" w:eastAsiaTheme="majorEastAsia" w:hAnsiTheme="majorEastAsia"/>
          <w:color w:val="00B050"/>
          <w:sz w:val="20"/>
          <w:szCs w:val="20"/>
          <w:lang w:eastAsia="ja-JP"/>
        </w:rPr>
        <w:t>**　身の回りの日常生活動作とは､入浴､着衣・脱衣､食事の摂取､トイレの使用､薬の内服が可能で､寝たきりではない状態をさす</w:t>
      </w:r>
    </w:p>
    <w:p w14:paraId="202B9B0A" w14:textId="023A164C" w:rsidR="00AC2B4E" w:rsidRPr="00820D84" w:rsidRDefault="00AC2B4E" w:rsidP="00AC2B4E">
      <w:pPr>
        <w:pStyle w:val="a3"/>
        <w:ind w:left="254" w:hangingChars="121" w:hanging="254"/>
        <w:rPr>
          <w:rFonts w:asciiTheme="majorEastAsia" w:eastAsiaTheme="majorEastAsia" w:hAnsiTheme="majorEastAsia"/>
          <w:color w:val="00B050"/>
          <w:lang w:eastAsia="ja-JP"/>
        </w:rPr>
      </w:pPr>
    </w:p>
    <w:p w14:paraId="43E78BA0" w14:textId="77777777" w:rsidR="00AC2B4E" w:rsidRPr="00820D84" w:rsidRDefault="00AC2B4E" w:rsidP="00AC2B4E">
      <w:pPr>
        <w:pStyle w:val="a3"/>
        <w:ind w:left="254" w:hangingChars="121" w:hanging="254"/>
        <w:rPr>
          <w:rFonts w:asciiTheme="majorEastAsia" w:eastAsiaTheme="majorEastAsia" w:hAnsiTheme="majorEastAsia"/>
          <w:color w:val="00B050"/>
          <w:lang w:eastAsia="ja-JP"/>
        </w:rPr>
      </w:pPr>
    </w:p>
    <w:p w14:paraId="24E44D6C" w14:textId="427C0671" w:rsidR="00AC2B4E" w:rsidRPr="00820D84" w:rsidRDefault="00AC2B4E" w:rsidP="00AC2B4E">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8.</w:t>
      </w:r>
      <w:r w:rsidR="00D74412" w:rsidRPr="00820D84">
        <w:rPr>
          <w:rFonts w:asciiTheme="majorEastAsia" w:eastAsiaTheme="majorEastAsia" w:hAnsiTheme="majorEastAsia" w:hint="eastAsia"/>
          <w:b/>
          <w:lang w:eastAsia="ja-JP"/>
        </w:rPr>
        <w:t>3</w:t>
      </w:r>
      <w:r w:rsidRPr="00820D84">
        <w:rPr>
          <w:rFonts w:asciiTheme="majorEastAsia" w:eastAsiaTheme="majorEastAsia" w:hAnsiTheme="majorEastAsia" w:hint="eastAsia"/>
          <w:b/>
          <w:lang w:eastAsia="ja-JP"/>
        </w:rPr>
        <w:t xml:space="preserve"> 重篤な有害事象の定義</w:t>
      </w:r>
    </w:p>
    <w:p w14:paraId="657AE8F8" w14:textId="77777777" w:rsidR="00AC2B4E" w:rsidRPr="00820D84" w:rsidRDefault="00AC2B4E" w:rsidP="00AC2B4E">
      <w:pPr>
        <w:pStyle w:val="a3"/>
        <w:ind w:leftChars="50" w:left="110" w:firstLineChars="100" w:firstLine="210"/>
        <w:rPr>
          <w:rFonts w:asciiTheme="majorEastAsia" w:eastAsiaTheme="majorEastAsia" w:hAnsiTheme="majorEastAsia"/>
          <w:bCs/>
          <w:lang w:eastAsia="ja-JP"/>
        </w:rPr>
      </w:pPr>
      <w:r w:rsidRPr="00820D84">
        <w:rPr>
          <w:rFonts w:asciiTheme="majorEastAsia" w:eastAsiaTheme="majorEastAsia" w:hAnsiTheme="majorEastAsia" w:hint="eastAsia"/>
          <w:bCs/>
          <w:lang w:eastAsia="ja-JP"/>
        </w:rPr>
        <w:t>有害事象のうち、以下のいずれかに該当するものを重篤な有害事象という。</w:t>
      </w:r>
    </w:p>
    <w:p w14:paraId="37486FE6" w14:textId="77777777" w:rsidR="00AC2B4E" w:rsidRPr="00820D84" w:rsidRDefault="00AC2B4E" w:rsidP="00AC2B4E">
      <w:pPr>
        <w:pStyle w:val="a3"/>
        <w:numPr>
          <w:ilvl w:val="0"/>
          <w:numId w:val="98"/>
        </w:numPr>
        <w:ind w:leftChars="150" w:left="750"/>
        <w:rPr>
          <w:rFonts w:asciiTheme="majorEastAsia" w:eastAsiaTheme="majorEastAsia" w:hAnsiTheme="majorEastAsia"/>
          <w:bCs/>
          <w:lang w:eastAsia="ja-JP"/>
        </w:rPr>
      </w:pPr>
      <w:r w:rsidRPr="00820D84">
        <w:rPr>
          <w:rFonts w:asciiTheme="majorEastAsia" w:eastAsiaTheme="majorEastAsia" w:hAnsiTheme="majorEastAsia" w:hint="eastAsia"/>
          <w:bCs/>
          <w:lang w:eastAsia="ja-JP"/>
        </w:rPr>
        <w:t>死亡</w:t>
      </w:r>
    </w:p>
    <w:p w14:paraId="70F9A36B" w14:textId="77777777" w:rsidR="00AC2B4E" w:rsidRPr="00820D84" w:rsidRDefault="00AC2B4E" w:rsidP="00AC2B4E">
      <w:pPr>
        <w:pStyle w:val="a3"/>
        <w:numPr>
          <w:ilvl w:val="0"/>
          <w:numId w:val="98"/>
        </w:numPr>
        <w:ind w:leftChars="150" w:left="750"/>
        <w:rPr>
          <w:rFonts w:asciiTheme="majorEastAsia" w:eastAsiaTheme="majorEastAsia" w:hAnsiTheme="majorEastAsia"/>
          <w:bCs/>
          <w:lang w:eastAsia="ja-JP"/>
        </w:rPr>
      </w:pPr>
      <w:r w:rsidRPr="00820D84">
        <w:rPr>
          <w:rFonts w:asciiTheme="majorEastAsia" w:eastAsiaTheme="majorEastAsia" w:hAnsiTheme="majorEastAsia" w:hint="eastAsia"/>
          <w:bCs/>
          <w:lang w:eastAsia="ja-JP"/>
        </w:rPr>
        <w:t>死亡につながるおそれのあるもの</w:t>
      </w:r>
    </w:p>
    <w:p w14:paraId="33FF2A0C" w14:textId="77777777" w:rsidR="00AC2B4E" w:rsidRPr="00820D84" w:rsidRDefault="00AC2B4E" w:rsidP="00AC2B4E">
      <w:pPr>
        <w:pStyle w:val="a3"/>
        <w:numPr>
          <w:ilvl w:val="0"/>
          <w:numId w:val="98"/>
        </w:numPr>
        <w:ind w:leftChars="150" w:left="750"/>
        <w:rPr>
          <w:rFonts w:asciiTheme="majorEastAsia" w:eastAsiaTheme="majorEastAsia" w:hAnsiTheme="majorEastAsia"/>
          <w:bCs/>
          <w:lang w:eastAsia="ja-JP"/>
        </w:rPr>
      </w:pPr>
      <w:r w:rsidRPr="00820D84">
        <w:rPr>
          <w:rFonts w:asciiTheme="majorEastAsia" w:eastAsiaTheme="majorEastAsia" w:hAnsiTheme="majorEastAsia" w:hint="eastAsia"/>
          <w:bCs/>
          <w:lang w:eastAsia="ja-JP"/>
        </w:rPr>
        <w:t>治療のために医療機関への入院又は入院期間の延長が必要とされるもの</w:t>
      </w:r>
    </w:p>
    <w:p w14:paraId="5EFCD0AB" w14:textId="77777777" w:rsidR="00AC2B4E" w:rsidRPr="00820D84" w:rsidRDefault="00AC2B4E" w:rsidP="00AC2B4E">
      <w:pPr>
        <w:pStyle w:val="a3"/>
        <w:numPr>
          <w:ilvl w:val="0"/>
          <w:numId w:val="98"/>
        </w:numPr>
        <w:ind w:leftChars="150" w:left="750"/>
        <w:rPr>
          <w:rFonts w:asciiTheme="majorEastAsia" w:eastAsiaTheme="majorEastAsia" w:hAnsiTheme="majorEastAsia"/>
          <w:bCs/>
          <w:lang w:eastAsia="ja-JP"/>
        </w:rPr>
      </w:pPr>
      <w:r w:rsidRPr="00820D84">
        <w:rPr>
          <w:rFonts w:asciiTheme="majorEastAsia" w:eastAsiaTheme="majorEastAsia" w:hAnsiTheme="majorEastAsia" w:hint="eastAsia"/>
          <w:bCs/>
          <w:lang w:eastAsia="ja-JP"/>
        </w:rPr>
        <w:t>障害</w:t>
      </w:r>
    </w:p>
    <w:p w14:paraId="23DE26CF" w14:textId="77777777" w:rsidR="00AC2B4E" w:rsidRPr="00820D84" w:rsidRDefault="00AC2B4E" w:rsidP="00AC2B4E">
      <w:pPr>
        <w:pStyle w:val="a3"/>
        <w:numPr>
          <w:ilvl w:val="0"/>
          <w:numId w:val="98"/>
        </w:numPr>
        <w:ind w:leftChars="150" w:left="750"/>
        <w:rPr>
          <w:rFonts w:asciiTheme="majorEastAsia" w:eastAsiaTheme="majorEastAsia" w:hAnsiTheme="majorEastAsia"/>
          <w:bCs/>
          <w:lang w:eastAsia="ja-JP"/>
        </w:rPr>
      </w:pPr>
      <w:r w:rsidRPr="00820D84">
        <w:rPr>
          <w:rFonts w:asciiTheme="majorEastAsia" w:eastAsiaTheme="majorEastAsia" w:hAnsiTheme="majorEastAsia" w:hint="eastAsia"/>
          <w:bCs/>
          <w:lang w:eastAsia="ja-JP"/>
        </w:rPr>
        <w:t>障害につながるおそれのあるもの</w:t>
      </w:r>
    </w:p>
    <w:p w14:paraId="1C83A240" w14:textId="77777777" w:rsidR="00AC2B4E" w:rsidRPr="00820D84" w:rsidRDefault="00AC2B4E" w:rsidP="00AC2B4E">
      <w:pPr>
        <w:pStyle w:val="a3"/>
        <w:numPr>
          <w:ilvl w:val="0"/>
          <w:numId w:val="98"/>
        </w:numPr>
        <w:ind w:leftChars="150" w:left="750"/>
        <w:rPr>
          <w:rFonts w:asciiTheme="majorEastAsia" w:eastAsiaTheme="majorEastAsia" w:hAnsiTheme="majorEastAsia"/>
          <w:bCs/>
          <w:lang w:eastAsia="ja-JP"/>
        </w:rPr>
      </w:pPr>
      <w:r w:rsidRPr="00820D84">
        <w:rPr>
          <w:rFonts w:asciiTheme="majorEastAsia" w:eastAsiaTheme="majorEastAsia" w:hAnsiTheme="majorEastAsia"/>
          <w:bCs/>
          <w:lang w:eastAsia="ja-JP"/>
        </w:rPr>
        <w:t>(1</w:t>
      </w:r>
      <w:r w:rsidRPr="00820D84">
        <w:rPr>
          <w:rFonts w:asciiTheme="majorEastAsia" w:eastAsiaTheme="majorEastAsia" w:hAnsiTheme="majorEastAsia" w:hint="eastAsia"/>
          <w:bCs/>
          <w:lang w:eastAsia="ja-JP"/>
        </w:rPr>
        <w:t>）から</w:t>
      </w:r>
      <w:r w:rsidRPr="00820D84">
        <w:rPr>
          <w:rFonts w:asciiTheme="majorEastAsia" w:eastAsiaTheme="majorEastAsia" w:hAnsiTheme="majorEastAsia"/>
          <w:bCs/>
          <w:lang w:eastAsia="ja-JP"/>
        </w:rPr>
        <w:t>(5</w:t>
      </w:r>
      <w:r w:rsidRPr="00820D84">
        <w:rPr>
          <w:rFonts w:asciiTheme="majorEastAsia" w:eastAsiaTheme="majorEastAsia" w:hAnsiTheme="majorEastAsia" w:hint="eastAsia"/>
          <w:bCs/>
          <w:lang w:eastAsia="ja-JP"/>
        </w:rPr>
        <w:t>）に準じて重篤であるもの</w:t>
      </w:r>
    </w:p>
    <w:p w14:paraId="00F43CEF" w14:textId="77777777" w:rsidR="00AC2B4E" w:rsidRPr="00820D84" w:rsidRDefault="00AC2B4E" w:rsidP="00AC2B4E">
      <w:pPr>
        <w:pStyle w:val="a3"/>
        <w:numPr>
          <w:ilvl w:val="0"/>
          <w:numId w:val="98"/>
        </w:numPr>
        <w:ind w:leftChars="150" w:left="750"/>
        <w:rPr>
          <w:rFonts w:asciiTheme="majorEastAsia" w:eastAsiaTheme="majorEastAsia" w:hAnsiTheme="majorEastAsia"/>
          <w:bCs/>
          <w:lang w:eastAsia="ja-JP"/>
        </w:rPr>
      </w:pPr>
      <w:r w:rsidRPr="00820D84">
        <w:rPr>
          <w:rFonts w:asciiTheme="majorEastAsia" w:eastAsiaTheme="majorEastAsia" w:hAnsiTheme="majorEastAsia" w:hint="eastAsia"/>
          <w:bCs/>
          <w:lang w:eastAsia="ja-JP"/>
        </w:rPr>
        <w:t>後世代における先天性の疾病又は異常</w:t>
      </w:r>
    </w:p>
    <w:p w14:paraId="34D23B79" w14:textId="1DFEA2F1" w:rsidR="00AC2B4E" w:rsidRPr="00820D84" w:rsidRDefault="00AC2B4E" w:rsidP="00AC2B4E">
      <w:pPr>
        <w:pStyle w:val="a3"/>
        <w:ind w:left="254" w:hangingChars="121" w:hanging="254"/>
        <w:rPr>
          <w:rFonts w:asciiTheme="majorEastAsia" w:eastAsiaTheme="majorEastAsia" w:hAnsiTheme="majorEastAsia"/>
          <w:color w:val="00B050"/>
          <w:lang w:eastAsia="ja-JP"/>
        </w:rPr>
      </w:pPr>
    </w:p>
    <w:p w14:paraId="4F61B5EC" w14:textId="1689C154" w:rsidR="003D6CC0" w:rsidRPr="00820D84" w:rsidRDefault="00AC2B4E" w:rsidP="001E6617">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ただし、入院を伴うものであっても、研究開始前より予定していた治療のための入院や、検査のための入院等については、重篤な有害事象に含まない。</w:t>
      </w:r>
    </w:p>
    <w:p w14:paraId="265E8138" w14:textId="77777777" w:rsidR="00D74412" w:rsidRPr="00820D84" w:rsidRDefault="00D74412" w:rsidP="00D74412">
      <w:pPr>
        <w:pStyle w:val="a3"/>
        <w:ind w:left="102" w:firstLineChars="100" w:firstLine="210"/>
        <w:rPr>
          <w:rFonts w:asciiTheme="majorEastAsia" w:eastAsiaTheme="majorEastAsia" w:hAnsiTheme="majorEastAsia"/>
          <w:bCs/>
          <w:color w:val="00B050"/>
          <w:lang w:eastAsia="ja-JP"/>
        </w:rPr>
      </w:pPr>
    </w:p>
    <w:p w14:paraId="7AB1C225" w14:textId="77777777" w:rsidR="00D74412" w:rsidRPr="00820D84" w:rsidRDefault="00D74412" w:rsidP="000C0DF7">
      <w:pPr>
        <w:pStyle w:val="a3"/>
        <w:rPr>
          <w:rFonts w:asciiTheme="majorEastAsia" w:eastAsiaTheme="majorEastAsia" w:hAnsiTheme="majorEastAsia"/>
          <w:color w:val="00B050"/>
          <w:lang w:eastAsia="ja-JP"/>
        </w:rPr>
      </w:pPr>
    </w:p>
    <w:p w14:paraId="2E33976E" w14:textId="263308B2" w:rsidR="000C0DF7" w:rsidRPr="00820D84" w:rsidRDefault="004C46D4" w:rsidP="00A25DE2">
      <w:pPr>
        <w:pStyle w:val="a3"/>
        <w:ind w:leftChars="50" w:left="36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8</w:t>
      </w:r>
      <w:r w:rsidR="000C0DF7" w:rsidRPr="00820D84">
        <w:rPr>
          <w:rFonts w:asciiTheme="majorEastAsia" w:eastAsiaTheme="majorEastAsia" w:hAnsiTheme="majorEastAsia" w:hint="eastAsia"/>
          <w:b/>
          <w:lang w:eastAsia="ja-JP"/>
        </w:rPr>
        <w:t>.</w:t>
      </w:r>
      <w:r w:rsidR="00D74412" w:rsidRPr="00820D84">
        <w:rPr>
          <w:rFonts w:asciiTheme="majorEastAsia" w:eastAsiaTheme="majorEastAsia" w:hAnsiTheme="majorEastAsia" w:hint="eastAsia"/>
          <w:b/>
          <w:lang w:eastAsia="ja-JP"/>
        </w:rPr>
        <w:t>4</w:t>
      </w:r>
      <w:r w:rsidR="009433D5" w:rsidRPr="00820D84">
        <w:rPr>
          <w:rFonts w:asciiTheme="majorEastAsia" w:eastAsiaTheme="majorEastAsia" w:hAnsiTheme="majorEastAsia" w:hint="eastAsia"/>
          <w:b/>
          <w:lang w:eastAsia="ja-JP"/>
        </w:rPr>
        <w:t xml:space="preserve"> </w:t>
      </w:r>
      <w:r w:rsidR="00B75BCE" w:rsidRPr="00820D84">
        <w:rPr>
          <w:rFonts w:asciiTheme="majorEastAsia" w:eastAsiaTheme="majorEastAsia" w:hAnsiTheme="majorEastAsia" w:hint="eastAsia"/>
          <w:b/>
          <w:lang w:eastAsia="ja-JP"/>
        </w:rPr>
        <w:t>疾病等の定義</w:t>
      </w:r>
    </w:p>
    <w:p w14:paraId="200B9E57" w14:textId="056E2174" w:rsidR="003F49A1" w:rsidRPr="00820D84" w:rsidRDefault="003F49A1" w:rsidP="003F49A1">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疾病等とは、</w:t>
      </w:r>
      <w:r w:rsidR="00B75BCE" w:rsidRPr="00820D84">
        <w:rPr>
          <w:rFonts w:asciiTheme="majorEastAsia" w:eastAsiaTheme="majorEastAsia" w:hAnsiTheme="majorEastAsia" w:hint="eastAsia"/>
          <w:lang w:eastAsia="ja-JP"/>
        </w:rPr>
        <w:t>有害事象のうち研究の実施に起因するものと疑われる疾病、障害もしくは死亡</w:t>
      </w:r>
      <w:r w:rsidR="00F553EC" w:rsidRPr="00820D84">
        <w:rPr>
          <w:rFonts w:asciiTheme="majorEastAsia" w:eastAsiaTheme="majorEastAsia" w:hAnsiTheme="majorEastAsia" w:hint="eastAsia"/>
          <w:lang w:eastAsia="ja-JP"/>
        </w:rPr>
        <w:t>又は</w:t>
      </w:r>
      <w:r w:rsidR="00B75BCE" w:rsidRPr="00820D84">
        <w:rPr>
          <w:rFonts w:asciiTheme="majorEastAsia" w:eastAsiaTheme="majorEastAsia" w:hAnsiTheme="majorEastAsia" w:hint="eastAsia"/>
          <w:lang w:eastAsia="ja-JP"/>
        </w:rPr>
        <w:t>感染症</w:t>
      </w:r>
      <w:r w:rsidR="00D74412" w:rsidRPr="00820D84">
        <w:rPr>
          <w:rFonts w:asciiTheme="majorEastAsia" w:eastAsiaTheme="majorEastAsia" w:hAnsiTheme="majorEastAsia"/>
          <w:lang w:eastAsia="ja-JP"/>
        </w:rPr>
        <w:t>に加え、臨床検査値の異常や諸症状を含む</w:t>
      </w:r>
      <w:r w:rsidR="00D74412" w:rsidRPr="00820D84">
        <w:rPr>
          <w:rFonts w:asciiTheme="majorEastAsia" w:eastAsiaTheme="majorEastAsia" w:hAnsiTheme="majorEastAsia" w:hint="eastAsia"/>
          <w:lang w:eastAsia="ja-JP"/>
        </w:rPr>
        <w:t>ものをいう。</w:t>
      </w:r>
    </w:p>
    <w:p w14:paraId="28ABA4C5" w14:textId="77777777" w:rsidR="00C258E0" w:rsidRPr="00820D84" w:rsidRDefault="00C258E0" w:rsidP="00B75BCE">
      <w:pPr>
        <w:pStyle w:val="a3"/>
        <w:rPr>
          <w:rFonts w:asciiTheme="majorEastAsia" w:eastAsiaTheme="majorEastAsia" w:hAnsiTheme="majorEastAsia"/>
          <w:b/>
          <w:lang w:eastAsia="ja-JP"/>
        </w:rPr>
      </w:pPr>
    </w:p>
    <w:p w14:paraId="4345330D" w14:textId="77777777" w:rsidR="00C258E0" w:rsidRPr="00820D84" w:rsidRDefault="00C258E0" w:rsidP="00B75BCE">
      <w:pPr>
        <w:pStyle w:val="a3"/>
        <w:rPr>
          <w:rFonts w:asciiTheme="majorEastAsia" w:eastAsiaTheme="majorEastAsia" w:hAnsiTheme="majorEastAsia"/>
          <w:b/>
          <w:lang w:eastAsia="ja-JP"/>
        </w:rPr>
      </w:pPr>
    </w:p>
    <w:p w14:paraId="1DFB2079" w14:textId="7E0762CF" w:rsidR="00B75BCE" w:rsidRPr="00820D84" w:rsidRDefault="004C46D4" w:rsidP="00BA0072">
      <w:pPr>
        <w:pStyle w:val="a3"/>
        <w:rPr>
          <w:rFonts w:asciiTheme="majorEastAsia" w:eastAsiaTheme="majorEastAsia" w:hAnsiTheme="majorEastAsia"/>
          <w:lang w:val="en-GB" w:eastAsia="ja-JP"/>
        </w:rPr>
      </w:pPr>
      <w:r w:rsidRPr="00820D84">
        <w:rPr>
          <w:rFonts w:asciiTheme="majorEastAsia" w:eastAsiaTheme="majorEastAsia" w:hAnsiTheme="majorEastAsia" w:hint="eastAsia"/>
          <w:b/>
          <w:lang w:eastAsia="ja-JP"/>
        </w:rPr>
        <w:t>8.</w:t>
      </w:r>
      <w:r w:rsidR="004622EC" w:rsidRPr="00820D84">
        <w:rPr>
          <w:rFonts w:asciiTheme="majorEastAsia" w:eastAsiaTheme="majorEastAsia" w:hAnsiTheme="majorEastAsia" w:hint="eastAsia"/>
          <w:b/>
          <w:lang w:eastAsia="ja-JP"/>
        </w:rPr>
        <w:t>5</w:t>
      </w:r>
      <w:r w:rsidRPr="00820D84">
        <w:rPr>
          <w:rFonts w:asciiTheme="majorEastAsia" w:eastAsiaTheme="majorEastAsia" w:hAnsiTheme="majorEastAsia" w:hint="eastAsia"/>
          <w:b/>
          <w:lang w:eastAsia="ja-JP"/>
        </w:rPr>
        <w:t xml:space="preserve"> </w:t>
      </w:r>
      <w:bookmarkStart w:id="32" w:name="_Toc63181037"/>
      <w:r w:rsidR="005436B0" w:rsidRPr="00820D84">
        <w:rPr>
          <w:rFonts w:asciiTheme="majorEastAsia" w:eastAsiaTheme="majorEastAsia" w:hAnsiTheme="majorEastAsia" w:hint="eastAsia"/>
          <w:b/>
          <w:lang w:eastAsia="ja-JP"/>
        </w:rPr>
        <w:t>医療機器</w:t>
      </w:r>
      <w:r w:rsidR="00F21B9F" w:rsidRPr="00820D84">
        <w:rPr>
          <w:rFonts w:asciiTheme="majorEastAsia" w:eastAsiaTheme="majorEastAsia" w:hAnsiTheme="majorEastAsia" w:hint="eastAsia"/>
          <w:b/>
          <w:color w:val="0070C0"/>
          <w:lang w:eastAsia="ja-JP"/>
        </w:rPr>
        <w:t>（もしくは</w:t>
      </w:r>
      <w:r w:rsidR="00276DCE" w:rsidRPr="00820D84">
        <w:rPr>
          <w:rFonts w:asciiTheme="majorEastAsia" w:eastAsiaTheme="majorEastAsia" w:hAnsiTheme="majorEastAsia" w:hint="eastAsia"/>
          <w:b/>
          <w:color w:val="0070C0"/>
          <w:lang w:eastAsia="ja-JP"/>
        </w:rPr>
        <w:t>、</w:t>
      </w:r>
      <w:r w:rsidR="00F21B9F" w:rsidRPr="00820D84">
        <w:rPr>
          <w:rFonts w:asciiTheme="majorEastAsia" w:eastAsiaTheme="majorEastAsia" w:hAnsiTheme="majorEastAsia" w:hint="eastAsia"/>
          <w:b/>
          <w:color w:val="0070C0"/>
          <w:lang w:eastAsia="ja-JP"/>
        </w:rPr>
        <w:t>再生医療等製品）</w:t>
      </w:r>
      <w:r w:rsidR="005436B0" w:rsidRPr="00820D84">
        <w:rPr>
          <w:rFonts w:asciiTheme="majorEastAsia" w:eastAsiaTheme="majorEastAsia" w:hAnsiTheme="majorEastAsia" w:hint="eastAsia"/>
          <w:b/>
          <w:lang w:eastAsia="ja-JP"/>
        </w:rPr>
        <w:t>の</w:t>
      </w:r>
      <w:r w:rsidR="00B75BCE" w:rsidRPr="00820D84">
        <w:rPr>
          <w:rFonts w:asciiTheme="majorEastAsia" w:eastAsiaTheme="majorEastAsia" w:hAnsiTheme="majorEastAsia" w:hint="eastAsia"/>
          <w:b/>
          <w:bCs/>
          <w:lang w:val="en-GB" w:eastAsia="ja-JP"/>
        </w:rPr>
        <w:t>不具合の定義</w:t>
      </w:r>
      <w:r w:rsidR="00D415EA" w:rsidRPr="00820D84">
        <w:rPr>
          <w:rFonts w:asciiTheme="majorEastAsia" w:eastAsiaTheme="majorEastAsia" w:hAnsiTheme="majorEastAsia" w:hint="eastAsia"/>
          <w:b/>
          <w:bCs/>
          <w:lang w:val="en-GB" w:eastAsia="ja-JP"/>
        </w:rPr>
        <w:t>及び</w:t>
      </w:r>
      <w:r w:rsidR="00B75BCE" w:rsidRPr="00820D84">
        <w:rPr>
          <w:rFonts w:asciiTheme="majorEastAsia" w:eastAsiaTheme="majorEastAsia" w:hAnsiTheme="majorEastAsia" w:hint="eastAsia"/>
          <w:b/>
          <w:bCs/>
          <w:lang w:val="en-GB" w:eastAsia="ja-JP"/>
        </w:rPr>
        <w:t>収集項目</w:t>
      </w:r>
      <w:bookmarkEnd w:id="32"/>
    </w:p>
    <w:p w14:paraId="46198AA3" w14:textId="2AFEED3A" w:rsidR="00B75BCE" w:rsidRPr="00820D84" w:rsidRDefault="00B75BCE" w:rsidP="00015072">
      <w:pPr>
        <w:pStyle w:val="a3"/>
        <w:numPr>
          <w:ilvl w:val="0"/>
          <w:numId w:val="51"/>
        </w:numPr>
        <w:ind w:leftChars="50" w:left="552" w:hanging="442"/>
        <w:rPr>
          <w:rFonts w:asciiTheme="majorEastAsia" w:eastAsiaTheme="majorEastAsia" w:hAnsiTheme="majorEastAsia"/>
          <w:color w:val="0070C0"/>
          <w:lang w:val="en-GB" w:eastAsia="ja-JP"/>
        </w:rPr>
      </w:pPr>
      <w:bookmarkStart w:id="33" w:name="_Hlk68093544"/>
      <w:r w:rsidRPr="00820D84">
        <w:rPr>
          <w:rFonts w:asciiTheme="majorEastAsia" w:eastAsiaTheme="majorEastAsia" w:hAnsiTheme="majorEastAsia"/>
          <w:color w:val="0070C0"/>
          <w:lang w:val="en-GB" w:eastAsia="ja-JP"/>
        </w:rPr>
        <w:t>医薬品</w:t>
      </w:r>
      <w:r w:rsidR="43D2CC87" w:rsidRPr="00820D84">
        <w:rPr>
          <w:rFonts w:asciiTheme="majorEastAsia" w:eastAsiaTheme="majorEastAsia" w:hAnsiTheme="majorEastAsia"/>
          <w:color w:val="0070C0"/>
          <w:lang w:val="en-GB" w:eastAsia="ja-JP"/>
        </w:rPr>
        <w:t>のみ</w:t>
      </w:r>
      <w:r w:rsidR="5BEAB2B9" w:rsidRPr="00820D84">
        <w:rPr>
          <w:rFonts w:asciiTheme="majorEastAsia" w:eastAsiaTheme="majorEastAsia" w:hAnsiTheme="majorEastAsia"/>
          <w:color w:val="0070C0"/>
          <w:lang w:val="en-GB" w:eastAsia="ja-JP"/>
        </w:rPr>
        <w:t>使用される</w:t>
      </w:r>
      <w:r w:rsidRPr="00820D84">
        <w:rPr>
          <w:rFonts w:asciiTheme="majorEastAsia" w:eastAsiaTheme="majorEastAsia" w:hAnsiTheme="majorEastAsia"/>
          <w:color w:val="0070C0"/>
          <w:lang w:val="en-GB" w:eastAsia="ja-JP"/>
        </w:rPr>
        <w:t>研究の場合は</w:t>
      </w:r>
      <w:bookmarkEnd w:id="33"/>
      <w:r w:rsidR="00205202" w:rsidRPr="00820D84">
        <w:rPr>
          <w:rFonts w:asciiTheme="majorEastAsia" w:eastAsiaTheme="majorEastAsia" w:hAnsiTheme="majorEastAsia"/>
          <w:color w:val="0070C0"/>
          <w:lang w:val="en-GB" w:eastAsia="ja-JP"/>
        </w:rPr>
        <w:t>「該当なし」と記載</w:t>
      </w:r>
      <w:r w:rsidR="003D6CC0" w:rsidRPr="00820D84">
        <w:rPr>
          <w:rFonts w:asciiTheme="majorEastAsia" w:eastAsiaTheme="majorEastAsia" w:hAnsiTheme="majorEastAsia" w:hint="eastAsia"/>
          <w:color w:val="0070C0"/>
          <w:lang w:val="en-GB" w:eastAsia="ja-JP"/>
        </w:rPr>
        <w:t>する</w:t>
      </w:r>
      <w:r w:rsidRPr="00820D84">
        <w:rPr>
          <w:rFonts w:asciiTheme="majorEastAsia" w:eastAsiaTheme="majorEastAsia" w:hAnsiTheme="majorEastAsia"/>
          <w:color w:val="0070C0"/>
          <w:lang w:val="en-GB" w:eastAsia="ja-JP"/>
        </w:rPr>
        <w:t>。</w:t>
      </w:r>
    </w:p>
    <w:p w14:paraId="06C42CBD" w14:textId="77777777" w:rsidR="00C35712" w:rsidRPr="00820D84" w:rsidRDefault="00C35712" w:rsidP="00B00294">
      <w:pPr>
        <w:pStyle w:val="a3"/>
        <w:ind w:left="254" w:hangingChars="121" w:hanging="254"/>
        <w:rPr>
          <w:rFonts w:asciiTheme="majorEastAsia" w:eastAsiaTheme="majorEastAsia" w:hAnsiTheme="majorEastAsia"/>
          <w:color w:val="00B050"/>
          <w:lang w:eastAsia="ja-JP"/>
        </w:rPr>
      </w:pPr>
    </w:p>
    <w:p w14:paraId="556014EA" w14:textId="5104BD95" w:rsidR="00B00294" w:rsidRPr="00820D84" w:rsidRDefault="0031549C" w:rsidP="00B00294">
      <w:pPr>
        <w:pStyle w:val="a3"/>
        <w:ind w:left="255" w:hangingChars="121"/>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00B96402" w:rsidRPr="00820D84">
        <w:rPr>
          <w:rFonts w:asciiTheme="majorEastAsia" w:eastAsiaTheme="majorEastAsia" w:hAnsiTheme="majorEastAsia" w:hint="eastAsia"/>
          <w:b/>
          <w:bCs/>
          <w:color w:val="00B050"/>
          <w:lang w:eastAsia="ja-JP"/>
        </w:rPr>
        <w:t>1</w:t>
      </w:r>
      <w:r w:rsidRPr="00820D84">
        <w:rPr>
          <w:rFonts w:asciiTheme="majorEastAsia" w:eastAsiaTheme="majorEastAsia" w:hAnsiTheme="majorEastAsia" w:hint="eastAsia"/>
          <w:b/>
          <w:bCs/>
          <w:color w:val="00B050"/>
          <w:lang w:eastAsia="ja-JP"/>
        </w:rPr>
        <w:t>）</w:t>
      </w:r>
      <w:r w:rsidR="005E7859" w:rsidRPr="00820D84">
        <w:rPr>
          <w:rFonts w:asciiTheme="majorEastAsia" w:eastAsiaTheme="majorEastAsia" w:hAnsiTheme="majorEastAsia" w:hint="eastAsia"/>
          <w:b/>
          <w:bCs/>
          <w:color w:val="0070C0"/>
          <w:lang w:eastAsia="ja-JP"/>
        </w:rPr>
        <w:t>医療機器の場合</w:t>
      </w:r>
    </w:p>
    <w:p w14:paraId="5C2CC315" w14:textId="16189507" w:rsidR="00B75BCE" w:rsidRPr="00820D84" w:rsidRDefault="00F21B9F" w:rsidP="00D415EA">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不具合とは、</w:t>
      </w:r>
      <w:r w:rsidR="00B75BCE" w:rsidRPr="00820D84">
        <w:rPr>
          <w:rFonts w:asciiTheme="majorEastAsia" w:eastAsiaTheme="majorEastAsia" w:hAnsiTheme="majorEastAsia" w:hint="eastAsia"/>
          <w:bCs/>
          <w:color w:val="00B050"/>
          <w:lang w:eastAsia="ja-JP"/>
        </w:rPr>
        <w:t>研究に用いる医療機器において、医療機器の破損、作動不良等広く品質、安全性、性能等の具合がよくないことをいい、設計（製造）・交付・保管</w:t>
      </w:r>
      <w:r w:rsidR="00BA0072" w:rsidRPr="00820D84">
        <w:rPr>
          <w:rFonts w:asciiTheme="majorEastAsia" w:eastAsiaTheme="majorEastAsia" w:hAnsiTheme="majorEastAsia" w:hint="eastAsia"/>
          <w:bCs/>
          <w:color w:val="00B050"/>
          <w:lang w:eastAsia="ja-JP"/>
        </w:rPr>
        <w:t>又</w:t>
      </w:r>
      <w:r w:rsidR="00B75BCE" w:rsidRPr="00820D84">
        <w:rPr>
          <w:rFonts w:asciiTheme="majorEastAsia" w:eastAsiaTheme="majorEastAsia" w:hAnsiTheme="majorEastAsia" w:hint="eastAsia"/>
          <w:bCs/>
          <w:color w:val="00B050"/>
          <w:lang w:eastAsia="ja-JP"/>
        </w:rPr>
        <w:t>は使用のいずれかの段階によるものであるかを問わない。</w:t>
      </w:r>
    </w:p>
    <w:p w14:paraId="4BC3F2A3" w14:textId="77777777" w:rsidR="0002207D" w:rsidRPr="00820D84" w:rsidRDefault="0002207D" w:rsidP="00B75BCE">
      <w:pPr>
        <w:pStyle w:val="a3"/>
        <w:ind w:left="102" w:firstLineChars="100" w:firstLine="210"/>
        <w:rPr>
          <w:rFonts w:asciiTheme="majorEastAsia" w:eastAsiaTheme="majorEastAsia" w:hAnsiTheme="majorEastAsia"/>
          <w:bCs/>
          <w:color w:val="00B050"/>
          <w:lang w:eastAsia="ja-JP"/>
        </w:rPr>
      </w:pPr>
    </w:p>
    <w:p w14:paraId="5286AFFD" w14:textId="77777777" w:rsidR="00EB60F7" w:rsidRPr="00820D84" w:rsidRDefault="0002207D" w:rsidP="00D415EA">
      <w:pPr>
        <w:pStyle w:val="a3"/>
        <w:ind w:leftChars="50" w:left="110"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医療機器の不具合については、以下の内容を収集する。</w:t>
      </w:r>
    </w:p>
    <w:p w14:paraId="29906BE9" w14:textId="77777777" w:rsidR="0002207D" w:rsidRPr="00820D84" w:rsidRDefault="0002207D" w:rsidP="00D415EA">
      <w:pPr>
        <w:pStyle w:val="a3"/>
        <w:ind w:leftChars="100" w:left="220" w:firstLine="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（1）不具合の名称</w:t>
      </w:r>
    </w:p>
    <w:p w14:paraId="24887F98" w14:textId="77777777" w:rsidR="0002207D" w:rsidRPr="00820D84" w:rsidRDefault="0002207D" w:rsidP="00D415EA">
      <w:pPr>
        <w:pStyle w:val="a3"/>
        <w:ind w:leftChars="100" w:left="220" w:firstLine="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（2）発生日時</w:t>
      </w:r>
    </w:p>
    <w:p w14:paraId="2393BBAB" w14:textId="77777777" w:rsidR="0002207D" w:rsidRPr="00820D84" w:rsidRDefault="0002207D" w:rsidP="00D415EA">
      <w:pPr>
        <w:pStyle w:val="a3"/>
        <w:ind w:leftChars="100" w:left="220" w:firstLine="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（3）不具合の発生原因：運搬</w:t>
      </w:r>
      <w:r w:rsidRPr="00820D84">
        <w:rPr>
          <w:rFonts w:asciiTheme="majorEastAsia" w:eastAsiaTheme="majorEastAsia" w:hAnsiTheme="majorEastAsia"/>
          <w:bCs/>
          <w:color w:val="00B050"/>
          <w:lang w:eastAsia="ja-JP"/>
        </w:rPr>
        <w:t>/</w:t>
      </w:r>
      <w:r w:rsidRPr="00820D84">
        <w:rPr>
          <w:rFonts w:asciiTheme="majorEastAsia" w:eastAsiaTheme="majorEastAsia" w:hAnsiTheme="majorEastAsia" w:hint="eastAsia"/>
          <w:bCs/>
          <w:color w:val="00B050"/>
          <w:lang w:eastAsia="ja-JP"/>
        </w:rPr>
        <w:t>保管、手技、併用薬</w:t>
      </w:r>
      <w:r w:rsidRPr="00820D84">
        <w:rPr>
          <w:rFonts w:asciiTheme="majorEastAsia" w:eastAsiaTheme="majorEastAsia" w:hAnsiTheme="majorEastAsia"/>
          <w:bCs/>
          <w:color w:val="00B050"/>
          <w:lang w:eastAsia="ja-JP"/>
        </w:rPr>
        <w:t>/</w:t>
      </w:r>
      <w:r w:rsidRPr="00820D84">
        <w:rPr>
          <w:rFonts w:asciiTheme="majorEastAsia" w:eastAsiaTheme="majorEastAsia" w:hAnsiTheme="majorEastAsia" w:hint="eastAsia"/>
          <w:bCs/>
          <w:color w:val="00B050"/>
          <w:lang w:eastAsia="ja-JP"/>
        </w:rPr>
        <w:t>併用療法、その他</w:t>
      </w:r>
    </w:p>
    <w:p w14:paraId="7593539A" w14:textId="77777777" w:rsidR="0002207D" w:rsidRPr="00820D84" w:rsidRDefault="0002207D" w:rsidP="00D415EA">
      <w:pPr>
        <w:pStyle w:val="a3"/>
        <w:ind w:leftChars="100" w:left="745" w:hangingChars="250" w:hanging="525"/>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（4）医療機器（手技を含む）の不具合状況：発現状況の経過、医療機器の状態（構造的・材質的・機能的欠陥等）</w:t>
      </w:r>
    </w:p>
    <w:p w14:paraId="2FFB3BE6" w14:textId="77777777" w:rsidR="0002207D" w:rsidRPr="00820D84" w:rsidRDefault="0002207D" w:rsidP="00D415EA">
      <w:pPr>
        <w:pStyle w:val="a3"/>
        <w:ind w:leftChars="100" w:left="850" w:hangingChars="300" w:hanging="63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（5）使用開始後の場合は体内遺残・取出しの状況等</w:t>
      </w:r>
    </w:p>
    <w:p w14:paraId="5435B142" w14:textId="0BEECFE2" w:rsidR="0002207D" w:rsidRPr="00820D84" w:rsidRDefault="0002207D" w:rsidP="00D415EA">
      <w:pPr>
        <w:pStyle w:val="a3"/>
        <w:ind w:leftChars="100" w:left="850" w:hangingChars="300" w:hanging="63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（6）医療機器の不具合が</w:t>
      </w:r>
      <w:r w:rsidR="00E34D20" w:rsidRPr="00820D84">
        <w:rPr>
          <w:rFonts w:asciiTheme="majorEastAsia" w:eastAsiaTheme="majorEastAsia" w:hAnsiTheme="majorEastAsia" w:hint="eastAsia"/>
          <w:bCs/>
          <w:color w:val="00B050"/>
          <w:lang w:eastAsia="ja-JP"/>
        </w:rPr>
        <w:t>重篤な</w:t>
      </w:r>
      <w:r w:rsidRPr="00820D84">
        <w:rPr>
          <w:rFonts w:asciiTheme="majorEastAsia" w:eastAsiaTheme="majorEastAsia" w:hAnsiTheme="majorEastAsia" w:hint="eastAsia"/>
          <w:bCs/>
          <w:color w:val="00B050"/>
          <w:lang w:eastAsia="ja-JP"/>
        </w:rPr>
        <w:t>疾病等を引き起こすおそれがあると判断した理由</w:t>
      </w:r>
    </w:p>
    <w:p w14:paraId="7676E9FA" w14:textId="77777777" w:rsidR="0087253D" w:rsidRPr="00820D84" w:rsidRDefault="0087253D" w:rsidP="006F05E9">
      <w:pPr>
        <w:pStyle w:val="a3"/>
        <w:ind w:leftChars="150" w:left="540" w:hangingChars="100" w:hanging="210"/>
        <w:rPr>
          <w:rFonts w:asciiTheme="majorEastAsia" w:eastAsiaTheme="majorEastAsia" w:hAnsiTheme="majorEastAsia"/>
          <w:bCs/>
          <w:color w:val="00B050"/>
          <w:lang w:eastAsia="ja-JP"/>
        </w:rPr>
      </w:pPr>
    </w:p>
    <w:p w14:paraId="2ADE0E7D" w14:textId="39B52C72" w:rsidR="0002207D" w:rsidRPr="00820D84" w:rsidRDefault="0087253D" w:rsidP="00A05D12">
      <w:pPr>
        <w:pStyle w:val="a3"/>
        <w:ind w:leftChars="50" w:left="110"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なお、</w:t>
      </w:r>
      <w:r w:rsidR="0002207D" w:rsidRPr="00820D84">
        <w:rPr>
          <w:rFonts w:asciiTheme="majorEastAsia" w:eastAsiaTheme="majorEastAsia" w:hAnsiTheme="majorEastAsia" w:hint="eastAsia"/>
          <w:bCs/>
          <w:color w:val="00B050"/>
          <w:lang w:eastAsia="ja-JP"/>
        </w:rPr>
        <w:t>不具合により研究対象者に疾病等が発生した場合には、</w:t>
      </w:r>
      <w:r w:rsidR="00E34D20" w:rsidRPr="00820D84">
        <w:rPr>
          <w:rFonts w:asciiTheme="majorEastAsia" w:eastAsiaTheme="majorEastAsia" w:hAnsiTheme="majorEastAsia" w:hint="eastAsia"/>
          <w:bCs/>
          <w:color w:val="00B050"/>
          <w:lang w:eastAsia="ja-JP"/>
        </w:rPr>
        <w:t>有害事象の収集内容と同様の情報</w:t>
      </w:r>
      <w:r w:rsidR="00FC5005" w:rsidRPr="00820D84">
        <w:rPr>
          <w:rFonts w:asciiTheme="majorEastAsia" w:eastAsiaTheme="majorEastAsia" w:hAnsiTheme="majorEastAsia" w:hint="eastAsia"/>
          <w:bCs/>
          <w:color w:val="00B050"/>
          <w:lang w:eastAsia="ja-JP"/>
        </w:rPr>
        <w:t>についても</w:t>
      </w:r>
      <w:r w:rsidR="00E34D20" w:rsidRPr="00820D84">
        <w:rPr>
          <w:rFonts w:asciiTheme="majorEastAsia" w:eastAsiaTheme="majorEastAsia" w:hAnsiTheme="majorEastAsia" w:hint="eastAsia"/>
          <w:bCs/>
          <w:color w:val="00B050"/>
          <w:lang w:eastAsia="ja-JP"/>
        </w:rPr>
        <w:t>収集</w:t>
      </w:r>
      <w:r w:rsidR="0002207D" w:rsidRPr="00820D84">
        <w:rPr>
          <w:rFonts w:asciiTheme="majorEastAsia" w:eastAsiaTheme="majorEastAsia" w:hAnsiTheme="majorEastAsia" w:hint="eastAsia"/>
          <w:bCs/>
          <w:color w:val="00B050"/>
          <w:lang w:eastAsia="ja-JP"/>
        </w:rPr>
        <w:t>する。</w:t>
      </w:r>
    </w:p>
    <w:p w14:paraId="3CA40E4A" w14:textId="77777777" w:rsidR="005E7859" w:rsidRPr="00820D84" w:rsidRDefault="005E7859" w:rsidP="00B75BCE">
      <w:pPr>
        <w:pStyle w:val="a3"/>
        <w:ind w:left="102" w:firstLineChars="100" w:firstLine="210"/>
        <w:rPr>
          <w:rFonts w:asciiTheme="majorEastAsia" w:eastAsiaTheme="majorEastAsia" w:hAnsiTheme="majorEastAsia"/>
          <w:bCs/>
          <w:color w:val="00B050"/>
          <w:lang w:eastAsia="ja-JP"/>
        </w:rPr>
      </w:pPr>
    </w:p>
    <w:p w14:paraId="72F79A09" w14:textId="4A9CF5A7" w:rsidR="005E7859" w:rsidRPr="00820D84" w:rsidRDefault="005E7859" w:rsidP="005E7859">
      <w:pPr>
        <w:pStyle w:val="a3"/>
        <w:ind w:left="255" w:hangingChars="121"/>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00B96402" w:rsidRPr="00820D84">
        <w:rPr>
          <w:rFonts w:asciiTheme="majorEastAsia" w:eastAsiaTheme="majorEastAsia" w:hAnsiTheme="majorEastAsia" w:hint="eastAsia"/>
          <w:b/>
          <w:bCs/>
          <w:color w:val="00B050"/>
          <w:lang w:eastAsia="ja-JP"/>
        </w:rPr>
        <w:t>2</w:t>
      </w:r>
      <w:r w:rsidRPr="00820D84">
        <w:rPr>
          <w:rFonts w:asciiTheme="majorEastAsia" w:eastAsiaTheme="majorEastAsia" w:hAnsiTheme="majorEastAsia" w:hint="eastAsia"/>
          <w:b/>
          <w:bCs/>
          <w:color w:val="00B050"/>
          <w:lang w:eastAsia="ja-JP"/>
        </w:rPr>
        <w:t>）</w:t>
      </w:r>
      <w:r w:rsidRPr="00820D84">
        <w:rPr>
          <w:rFonts w:asciiTheme="majorEastAsia" w:eastAsiaTheme="majorEastAsia" w:hAnsiTheme="majorEastAsia" w:hint="eastAsia"/>
          <w:b/>
          <w:bCs/>
          <w:color w:val="0070C0"/>
          <w:lang w:eastAsia="ja-JP"/>
        </w:rPr>
        <w:t>再生医療等製品の場合</w:t>
      </w:r>
    </w:p>
    <w:p w14:paraId="7AC58B41" w14:textId="3B578987" w:rsidR="005E7859" w:rsidRPr="00820D84" w:rsidRDefault="00F21B9F" w:rsidP="00D415EA">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不具合とは、</w:t>
      </w:r>
      <w:r w:rsidR="005E7859" w:rsidRPr="00820D84">
        <w:rPr>
          <w:rFonts w:asciiTheme="majorEastAsia" w:eastAsiaTheme="majorEastAsia" w:hAnsiTheme="majorEastAsia" w:hint="eastAsia"/>
          <w:bCs/>
          <w:color w:val="00B050"/>
          <w:lang w:eastAsia="ja-JP"/>
        </w:rPr>
        <w:t>研究に用いる再生医療等製品において、再生医療等製品の機能不全、細胞が人体に及ぼす副作用等広く具合のよくないことをいい、設計（製造）・交付・保管</w:t>
      </w:r>
      <w:r w:rsidR="00F553EC" w:rsidRPr="00820D84">
        <w:rPr>
          <w:rFonts w:asciiTheme="majorEastAsia" w:eastAsiaTheme="majorEastAsia" w:hAnsiTheme="majorEastAsia" w:hint="eastAsia"/>
          <w:bCs/>
          <w:color w:val="00B050"/>
          <w:lang w:eastAsia="ja-JP"/>
        </w:rPr>
        <w:t>又は</w:t>
      </w:r>
      <w:r w:rsidR="005E7859" w:rsidRPr="00820D84">
        <w:rPr>
          <w:rFonts w:asciiTheme="majorEastAsia" w:eastAsiaTheme="majorEastAsia" w:hAnsiTheme="majorEastAsia" w:hint="eastAsia"/>
          <w:bCs/>
          <w:color w:val="00B050"/>
          <w:lang w:eastAsia="ja-JP"/>
        </w:rPr>
        <w:t>使用のいずれかの段階によるものであるかを問わない。</w:t>
      </w:r>
    </w:p>
    <w:p w14:paraId="67C7BFFC" w14:textId="77777777" w:rsidR="0002207D" w:rsidRPr="00820D84" w:rsidRDefault="0002207D" w:rsidP="005E7859">
      <w:pPr>
        <w:pStyle w:val="a3"/>
        <w:ind w:left="102" w:firstLineChars="100" w:firstLine="210"/>
        <w:rPr>
          <w:rFonts w:asciiTheme="majorEastAsia" w:eastAsiaTheme="majorEastAsia" w:hAnsiTheme="majorEastAsia"/>
          <w:bCs/>
          <w:color w:val="00B050"/>
          <w:lang w:eastAsia="ja-JP"/>
        </w:rPr>
      </w:pPr>
    </w:p>
    <w:p w14:paraId="4E49A262" w14:textId="631A4FCF" w:rsidR="0087253D" w:rsidRPr="00820D84" w:rsidRDefault="0002207D" w:rsidP="00D415EA">
      <w:pPr>
        <w:pStyle w:val="a3"/>
        <w:ind w:leftChars="50" w:left="110"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再生医療等製品の不具合については、以下の内容を収集する。</w:t>
      </w:r>
    </w:p>
    <w:p w14:paraId="30963F85" w14:textId="77777777" w:rsidR="0002207D" w:rsidRPr="00820D84" w:rsidRDefault="0002207D" w:rsidP="00D415EA">
      <w:pPr>
        <w:pStyle w:val="a3"/>
        <w:ind w:leftChars="100" w:left="220" w:firstLine="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（1）不具合の名称</w:t>
      </w:r>
    </w:p>
    <w:p w14:paraId="0F0F8DC9" w14:textId="77777777" w:rsidR="0002207D" w:rsidRPr="00820D84" w:rsidRDefault="0002207D" w:rsidP="00D415EA">
      <w:pPr>
        <w:pStyle w:val="a3"/>
        <w:ind w:leftChars="100" w:left="220" w:firstLine="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（2）発生日時</w:t>
      </w:r>
    </w:p>
    <w:p w14:paraId="62BF21E6" w14:textId="77777777" w:rsidR="0002207D" w:rsidRPr="00820D84" w:rsidRDefault="0002207D" w:rsidP="00D415EA">
      <w:pPr>
        <w:pStyle w:val="a3"/>
        <w:ind w:leftChars="100" w:left="220" w:firstLine="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（3）不具合の発生原因：運搬</w:t>
      </w:r>
      <w:r w:rsidRPr="00820D84">
        <w:rPr>
          <w:rFonts w:asciiTheme="majorEastAsia" w:eastAsiaTheme="majorEastAsia" w:hAnsiTheme="majorEastAsia"/>
          <w:bCs/>
          <w:color w:val="00B050"/>
          <w:lang w:eastAsia="ja-JP"/>
        </w:rPr>
        <w:t>/</w:t>
      </w:r>
      <w:r w:rsidRPr="00820D84">
        <w:rPr>
          <w:rFonts w:asciiTheme="majorEastAsia" w:eastAsiaTheme="majorEastAsia" w:hAnsiTheme="majorEastAsia" w:hint="eastAsia"/>
          <w:bCs/>
          <w:color w:val="00B050"/>
          <w:lang w:eastAsia="ja-JP"/>
        </w:rPr>
        <w:t>保管、手技、併用薬</w:t>
      </w:r>
      <w:r w:rsidRPr="00820D84">
        <w:rPr>
          <w:rFonts w:asciiTheme="majorEastAsia" w:eastAsiaTheme="majorEastAsia" w:hAnsiTheme="majorEastAsia"/>
          <w:bCs/>
          <w:color w:val="00B050"/>
          <w:lang w:eastAsia="ja-JP"/>
        </w:rPr>
        <w:t>/</w:t>
      </w:r>
      <w:r w:rsidRPr="00820D84">
        <w:rPr>
          <w:rFonts w:asciiTheme="majorEastAsia" w:eastAsiaTheme="majorEastAsia" w:hAnsiTheme="majorEastAsia" w:hint="eastAsia"/>
          <w:bCs/>
          <w:color w:val="00B050"/>
          <w:lang w:eastAsia="ja-JP"/>
        </w:rPr>
        <w:t>併用療法、その他</w:t>
      </w:r>
    </w:p>
    <w:p w14:paraId="59845224" w14:textId="4E6C754B" w:rsidR="0002207D" w:rsidRPr="00820D84" w:rsidRDefault="0002207D" w:rsidP="00D415EA">
      <w:pPr>
        <w:pStyle w:val="a3"/>
        <w:ind w:leftChars="100" w:left="745" w:hangingChars="250" w:hanging="525"/>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（4）再生医療等製品（手技を含む）の不具合状況：発現状況の経過、再生医療等製品の状態（構造的・材質的・機能的欠陥等）</w:t>
      </w:r>
    </w:p>
    <w:p w14:paraId="445003E6" w14:textId="77777777" w:rsidR="0002207D" w:rsidRPr="00820D84" w:rsidRDefault="0002207D" w:rsidP="00D415EA">
      <w:pPr>
        <w:pStyle w:val="a3"/>
        <w:ind w:leftChars="100" w:left="850" w:hangingChars="300" w:hanging="63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（5）使用開始後の場合は体内遺残・取出しの状況等</w:t>
      </w:r>
    </w:p>
    <w:p w14:paraId="4CB259B5" w14:textId="1452F9C4" w:rsidR="0002207D" w:rsidRPr="00820D84" w:rsidRDefault="0002207D" w:rsidP="00D415EA">
      <w:pPr>
        <w:pStyle w:val="a3"/>
        <w:ind w:leftChars="100" w:left="850" w:hangingChars="300" w:hanging="63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（6）再生医療等製品の不具合が重篤な疾病等を引き起こすおそれがあると判断した理由</w:t>
      </w:r>
    </w:p>
    <w:p w14:paraId="004701AD" w14:textId="77777777" w:rsidR="0087253D" w:rsidRPr="00820D84" w:rsidRDefault="0087253D" w:rsidP="006F05E9">
      <w:pPr>
        <w:pStyle w:val="a3"/>
        <w:ind w:leftChars="150" w:left="540" w:hangingChars="100" w:hanging="210"/>
        <w:rPr>
          <w:rFonts w:asciiTheme="majorEastAsia" w:eastAsiaTheme="majorEastAsia" w:hAnsiTheme="majorEastAsia"/>
          <w:bCs/>
          <w:color w:val="00B050"/>
          <w:lang w:eastAsia="ja-JP"/>
        </w:rPr>
      </w:pPr>
    </w:p>
    <w:p w14:paraId="6DE07987" w14:textId="1EECDF80" w:rsidR="001F57C7" w:rsidRPr="00820D84" w:rsidRDefault="0087253D" w:rsidP="00A05D12">
      <w:pPr>
        <w:pStyle w:val="a3"/>
        <w:ind w:leftChars="50" w:left="110"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なお、</w:t>
      </w:r>
      <w:r w:rsidR="0002207D" w:rsidRPr="00820D84">
        <w:rPr>
          <w:rFonts w:asciiTheme="majorEastAsia" w:eastAsiaTheme="majorEastAsia" w:hAnsiTheme="majorEastAsia" w:hint="eastAsia"/>
          <w:bCs/>
          <w:color w:val="00B050"/>
          <w:lang w:eastAsia="ja-JP"/>
        </w:rPr>
        <w:t>不具合により研究対象者に疾病等が発生した場合には、</w:t>
      </w:r>
      <w:r w:rsidR="00E34D20" w:rsidRPr="00820D84">
        <w:rPr>
          <w:rFonts w:asciiTheme="majorEastAsia" w:eastAsiaTheme="majorEastAsia" w:hAnsiTheme="majorEastAsia" w:hint="eastAsia"/>
          <w:bCs/>
          <w:color w:val="00B050"/>
          <w:lang w:eastAsia="ja-JP"/>
        </w:rPr>
        <w:t>有害事象の収集内容と同様の情報</w:t>
      </w:r>
      <w:r w:rsidR="006F05E9" w:rsidRPr="00820D84">
        <w:rPr>
          <w:rFonts w:asciiTheme="majorEastAsia" w:eastAsiaTheme="majorEastAsia" w:hAnsiTheme="majorEastAsia" w:hint="eastAsia"/>
          <w:bCs/>
          <w:color w:val="00B050"/>
          <w:lang w:eastAsia="ja-JP"/>
        </w:rPr>
        <w:t>についても</w:t>
      </w:r>
      <w:r w:rsidR="00E34D20" w:rsidRPr="00820D84">
        <w:rPr>
          <w:rFonts w:asciiTheme="majorEastAsia" w:eastAsiaTheme="majorEastAsia" w:hAnsiTheme="majorEastAsia" w:hint="eastAsia"/>
          <w:bCs/>
          <w:color w:val="00B050"/>
          <w:lang w:eastAsia="ja-JP"/>
        </w:rPr>
        <w:t>収集する。</w:t>
      </w:r>
    </w:p>
    <w:p w14:paraId="3FD70D26" w14:textId="77777777" w:rsidR="00CF2311" w:rsidRPr="00820D84" w:rsidRDefault="00CF2311" w:rsidP="00CF2311">
      <w:pPr>
        <w:pStyle w:val="a3"/>
        <w:ind w:leftChars="100" w:left="430" w:hangingChars="100" w:hanging="210"/>
        <w:rPr>
          <w:rFonts w:asciiTheme="majorEastAsia" w:eastAsiaTheme="majorEastAsia" w:hAnsiTheme="majorEastAsia"/>
          <w:bCs/>
          <w:color w:val="00B050"/>
          <w:lang w:eastAsia="ja-JP"/>
        </w:rPr>
      </w:pPr>
    </w:p>
    <w:p w14:paraId="474CD2C1" w14:textId="77777777" w:rsidR="00CF2311" w:rsidRPr="00820D84" w:rsidRDefault="00CF2311" w:rsidP="00CF2311">
      <w:pPr>
        <w:pStyle w:val="a3"/>
        <w:ind w:leftChars="100" w:left="430" w:hangingChars="100" w:hanging="210"/>
        <w:rPr>
          <w:rFonts w:asciiTheme="majorEastAsia" w:eastAsiaTheme="majorEastAsia" w:hAnsiTheme="majorEastAsia"/>
          <w:bCs/>
          <w:color w:val="00B050"/>
          <w:lang w:eastAsia="ja-JP"/>
        </w:rPr>
      </w:pPr>
    </w:p>
    <w:p w14:paraId="0A266486" w14:textId="12B029D5" w:rsidR="001F57C7" w:rsidRPr="00820D84" w:rsidRDefault="001F57C7" w:rsidP="001F57C7">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8</w:t>
      </w:r>
      <w:r w:rsidRPr="00820D84">
        <w:rPr>
          <w:rFonts w:asciiTheme="majorEastAsia" w:eastAsiaTheme="majorEastAsia" w:hAnsiTheme="majorEastAsia"/>
          <w:b/>
          <w:lang w:eastAsia="ja-JP"/>
        </w:rPr>
        <w:t>.</w:t>
      </w:r>
      <w:r w:rsidR="004622EC"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有害事象</w:t>
      </w:r>
      <w:r w:rsidR="0026352C" w:rsidRPr="00820D84">
        <w:rPr>
          <w:rFonts w:asciiTheme="majorEastAsia" w:eastAsiaTheme="majorEastAsia" w:hAnsiTheme="majorEastAsia" w:hint="eastAsia"/>
          <w:b/>
          <w:color w:val="0070C0"/>
          <w:lang w:eastAsia="ja-JP"/>
        </w:rPr>
        <w:t>（医療機器等研究の場合、</w:t>
      </w:r>
      <w:r w:rsidR="00CF2311" w:rsidRPr="00820D84">
        <w:rPr>
          <w:rFonts w:asciiTheme="majorEastAsia" w:eastAsiaTheme="majorEastAsia" w:hAnsiTheme="majorEastAsia" w:hint="eastAsia"/>
          <w:b/>
          <w:color w:val="0070C0"/>
          <w:lang w:eastAsia="ja-JP"/>
        </w:rPr>
        <w:t>及び</w:t>
      </w:r>
      <w:r w:rsidR="0026352C" w:rsidRPr="00820D84">
        <w:rPr>
          <w:rFonts w:asciiTheme="majorEastAsia" w:eastAsiaTheme="majorEastAsia" w:hAnsiTheme="majorEastAsia" w:hint="eastAsia"/>
          <w:b/>
          <w:color w:val="0070C0"/>
          <w:lang w:eastAsia="ja-JP"/>
        </w:rPr>
        <w:t>不具合）</w:t>
      </w:r>
      <w:r w:rsidRPr="00820D84">
        <w:rPr>
          <w:rFonts w:asciiTheme="majorEastAsia" w:eastAsiaTheme="majorEastAsia" w:hAnsiTheme="majorEastAsia" w:hint="eastAsia"/>
          <w:b/>
          <w:lang w:eastAsia="ja-JP"/>
        </w:rPr>
        <w:t>発生時の研究対象者への対応</w:t>
      </w:r>
    </w:p>
    <w:p w14:paraId="7DEB1C01" w14:textId="2A2151C7" w:rsidR="001F57C7" w:rsidRDefault="001F57C7" w:rsidP="00015072">
      <w:pPr>
        <w:pStyle w:val="a3"/>
        <w:numPr>
          <w:ilvl w:val="0"/>
          <w:numId w:val="52"/>
        </w:numPr>
        <w:ind w:leftChars="50" w:left="55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有害事象が発生した場合の研究対象者の観察期間の内容も記載すること。</w:t>
      </w:r>
    </w:p>
    <w:p w14:paraId="5B4B0D85" w14:textId="77777777" w:rsidR="001E6617" w:rsidRPr="00820D84" w:rsidRDefault="001E6617" w:rsidP="001E6617">
      <w:pPr>
        <w:pStyle w:val="a3"/>
        <w:ind w:left="552" w:firstLine="0"/>
        <w:rPr>
          <w:rFonts w:asciiTheme="majorEastAsia" w:eastAsiaTheme="majorEastAsia" w:hAnsiTheme="majorEastAsia"/>
          <w:color w:val="0070C0"/>
          <w:lang w:eastAsia="ja-JP"/>
        </w:rPr>
      </w:pPr>
    </w:p>
    <w:p w14:paraId="082367FB" w14:textId="77777777" w:rsidR="001F57C7" w:rsidRPr="00E86A81" w:rsidRDefault="001F57C7" w:rsidP="001F57C7">
      <w:pPr>
        <w:pStyle w:val="a3"/>
        <w:ind w:left="422" w:hangingChars="200" w:hanging="422"/>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p>
    <w:p w14:paraId="5158B49E" w14:textId="144442CD" w:rsidR="001F57C7" w:rsidRPr="00820D84" w:rsidRDefault="001F57C7" w:rsidP="001F57C7">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研究責任医師</w:t>
      </w:r>
      <w:r w:rsidR="00CF2311"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color w:val="00B050"/>
          <w:lang w:eastAsia="ja-JP"/>
        </w:rPr>
        <w:t>研究分担医師は、直ちに研究対象者の治療</w:t>
      </w:r>
      <w:r w:rsidR="00CF2311"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color w:val="00B050"/>
          <w:lang w:eastAsia="ja-JP"/>
        </w:rPr>
        <w:t>安全確保を行うとともに、診療録等にその経緯を記録する。また、</w:t>
      </w:r>
      <w:r w:rsidR="00F63D81" w:rsidRPr="00820D84">
        <w:rPr>
          <w:rFonts w:asciiTheme="majorEastAsia" w:eastAsiaTheme="majorEastAsia" w:hAnsiTheme="majorEastAsia" w:hint="eastAsia"/>
          <w:color w:val="00B050"/>
          <w:lang w:eastAsia="ja-JP"/>
        </w:rPr>
        <w:t>有害事象</w:t>
      </w:r>
      <w:r w:rsidR="00CF2311" w:rsidRPr="00820D84">
        <w:rPr>
          <w:rFonts w:asciiTheme="majorEastAsia" w:eastAsiaTheme="majorEastAsia" w:hAnsiTheme="majorEastAsia" w:hint="eastAsia"/>
          <w:color w:val="0070C0"/>
          <w:lang w:eastAsia="ja-JP"/>
        </w:rPr>
        <w:t>（</w:t>
      </w:r>
      <w:r w:rsidR="00BA0A3D" w:rsidRPr="00820D84">
        <w:rPr>
          <w:rFonts w:asciiTheme="majorEastAsia" w:eastAsiaTheme="majorEastAsia" w:hAnsiTheme="majorEastAsia" w:hint="eastAsia"/>
          <w:color w:val="0070C0"/>
          <w:lang w:eastAsia="ja-JP"/>
        </w:rPr>
        <w:t>医療機器等研究の場合、</w:t>
      </w:r>
      <w:r w:rsidR="00F63D81" w:rsidRPr="00820D84">
        <w:rPr>
          <w:rFonts w:asciiTheme="majorEastAsia" w:eastAsiaTheme="majorEastAsia" w:hAnsiTheme="majorEastAsia" w:hint="eastAsia"/>
          <w:color w:val="0070C0"/>
          <w:lang w:eastAsia="ja-JP"/>
        </w:rPr>
        <w:t>もしくは不具合</w:t>
      </w:r>
      <w:r w:rsidR="00CF2311" w:rsidRPr="00820D84">
        <w:rPr>
          <w:rFonts w:asciiTheme="majorEastAsia" w:eastAsiaTheme="majorEastAsia" w:hAnsiTheme="majorEastAsia" w:hint="eastAsia"/>
          <w:color w:val="0070C0"/>
          <w:lang w:eastAsia="ja-JP"/>
        </w:rPr>
        <w:t>）</w:t>
      </w:r>
      <w:r w:rsidR="00F63D81" w:rsidRPr="00820D84">
        <w:rPr>
          <w:rFonts w:asciiTheme="majorEastAsia" w:eastAsiaTheme="majorEastAsia" w:hAnsiTheme="majorEastAsia" w:hint="eastAsia"/>
          <w:color w:val="00B050"/>
          <w:lang w:eastAsia="ja-JP"/>
        </w:rPr>
        <w:t>の発生により、</w:t>
      </w:r>
      <w:r w:rsidRPr="00820D84">
        <w:rPr>
          <w:rFonts w:asciiTheme="majorEastAsia" w:eastAsiaTheme="majorEastAsia" w:hAnsiTheme="majorEastAsia"/>
          <w:color w:val="00B050"/>
          <w:lang w:eastAsia="ja-JP"/>
        </w:rPr>
        <w:t>研究薬の投与</w:t>
      </w:r>
      <w:r w:rsidRPr="00820D84">
        <w:rPr>
          <w:rFonts w:asciiTheme="majorEastAsia" w:eastAsiaTheme="majorEastAsia" w:hAnsiTheme="majorEastAsia" w:hint="eastAsia"/>
          <w:color w:val="0070C0"/>
          <w:lang w:eastAsia="ja-JP"/>
        </w:rPr>
        <w:t>（</w:t>
      </w:r>
      <w:r w:rsidR="00BA0A3D" w:rsidRPr="00820D84">
        <w:rPr>
          <w:rFonts w:asciiTheme="majorEastAsia" w:eastAsiaTheme="majorEastAsia" w:hAnsiTheme="majorEastAsia" w:hint="eastAsia"/>
          <w:color w:val="0070C0"/>
          <w:lang w:eastAsia="ja-JP"/>
        </w:rPr>
        <w:t>医療機器等研究の場合、</w:t>
      </w:r>
      <w:r w:rsidRPr="00820D84">
        <w:rPr>
          <w:rFonts w:asciiTheme="majorEastAsia" w:eastAsiaTheme="majorEastAsia" w:hAnsiTheme="majorEastAsia" w:hint="eastAsia"/>
          <w:color w:val="0070C0"/>
          <w:lang w:eastAsia="ja-JP"/>
        </w:rPr>
        <w:t>研究機器の使用）</w:t>
      </w:r>
      <w:r w:rsidRPr="00820D84">
        <w:rPr>
          <w:rFonts w:asciiTheme="majorEastAsia" w:eastAsiaTheme="majorEastAsia" w:hAnsiTheme="majorEastAsia"/>
          <w:color w:val="00B050"/>
          <w:lang w:eastAsia="ja-JP"/>
        </w:rPr>
        <w:t>を中止した場合や、有害事象に対する治療、処置が必要となった場合には、研究対象者に対して説明を行い、最善の医療を提供する。</w:t>
      </w:r>
    </w:p>
    <w:p w14:paraId="2C66ABB6" w14:textId="19C35D42" w:rsidR="00947673" w:rsidRPr="00820D84" w:rsidRDefault="00947673" w:rsidP="001F57C7">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なお、有害事象については同意取得時の状態に回復するまで、</w:t>
      </w:r>
      <w:r w:rsidR="00F553EC"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回復が認められそうもない場合には症状が安定するまで経過観察を行う。</w:t>
      </w:r>
    </w:p>
    <w:p w14:paraId="2C1C96A2" w14:textId="77777777" w:rsidR="001F57C7" w:rsidRPr="00820D84" w:rsidRDefault="001F57C7" w:rsidP="00C028CF">
      <w:pPr>
        <w:pStyle w:val="a3"/>
        <w:rPr>
          <w:rFonts w:asciiTheme="majorEastAsia" w:eastAsiaTheme="majorEastAsia" w:hAnsiTheme="majorEastAsia"/>
          <w:b/>
          <w:lang w:eastAsia="ja-JP"/>
        </w:rPr>
      </w:pPr>
    </w:p>
    <w:p w14:paraId="44AB2DC1" w14:textId="77777777" w:rsidR="001F57C7" w:rsidRPr="00820D84" w:rsidRDefault="001F57C7" w:rsidP="00C028CF">
      <w:pPr>
        <w:pStyle w:val="a3"/>
        <w:rPr>
          <w:rFonts w:asciiTheme="majorEastAsia" w:eastAsiaTheme="majorEastAsia" w:hAnsiTheme="majorEastAsia"/>
          <w:b/>
          <w:lang w:eastAsia="ja-JP"/>
        </w:rPr>
      </w:pPr>
    </w:p>
    <w:p w14:paraId="7FE64F28" w14:textId="019745FE" w:rsidR="00F42834" w:rsidRPr="00820D84" w:rsidRDefault="0087253D" w:rsidP="00CF2311">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lastRenderedPageBreak/>
        <w:t>8</w:t>
      </w:r>
      <w:r w:rsidR="007A1A32" w:rsidRPr="00820D84">
        <w:rPr>
          <w:rFonts w:asciiTheme="majorEastAsia" w:eastAsiaTheme="majorEastAsia" w:hAnsiTheme="majorEastAsia" w:hint="eastAsia"/>
          <w:b/>
          <w:lang w:eastAsia="ja-JP"/>
        </w:rPr>
        <w:t>.</w:t>
      </w:r>
      <w:r w:rsidR="002B3413">
        <w:rPr>
          <w:rFonts w:asciiTheme="majorEastAsia" w:eastAsiaTheme="majorEastAsia" w:hAnsiTheme="majorEastAsia" w:hint="eastAsia"/>
          <w:b/>
          <w:lang w:eastAsia="ja-JP"/>
        </w:rPr>
        <w:t>7</w:t>
      </w:r>
      <w:r w:rsidR="00F42834" w:rsidRPr="00820D84">
        <w:rPr>
          <w:rFonts w:asciiTheme="majorEastAsia" w:eastAsiaTheme="majorEastAsia" w:hAnsiTheme="majorEastAsia" w:hint="eastAsia"/>
          <w:b/>
          <w:lang w:eastAsia="ja-JP"/>
        </w:rPr>
        <w:t xml:space="preserve"> 重篤な有害事象</w:t>
      </w:r>
      <w:r w:rsidR="00B91688" w:rsidRPr="00820D84">
        <w:rPr>
          <w:rFonts w:asciiTheme="majorEastAsia" w:eastAsiaTheme="majorEastAsia" w:hAnsiTheme="majorEastAsia" w:hint="eastAsia"/>
          <w:b/>
          <w:lang w:eastAsia="ja-JP"/>
        </w:rPr>
        <w:t>（疾病等に該当しない）</w:t>
      </w:r>
      <w:r w:rsidR="00F42834" w:rsidRPr="00820D84">
        <w:rPr>
          <w:rFonts w:asciiTheme="majorEastAsia" w:eastAsiaTheme="majorEastAsia" w:hAnsiTheme="majorEastAsia" w:hint="eastAsia"/>
          <w:b/>
          <w:lang w:eastAsia="ja-JP"/>
        </w:rPr>
        <w:t>の報告</w:t>
      </w:r>
    </w:p>
    <w:p w14:paraId="789122C6" w14:textId="03BFD22E" w:rsidR="00F42834" w:rsidRPr="00E86A81" w:rsidRDefault="00F42834" w:rsidP="00CF2311">
      <w:pPr>
        <w:pStyle w:val="a3"/>
        <w:ind w:leftChars="50" w:left="110" w:firstLine="0"/>
        <w:rPr>
          <w:rFonts w:asciiTheme="majorEastAsia" w:eastAsiaTheme="majorEastAsia" w:hAnsiTheme="majorEastAsia"/>
          <w:b/>
          <w:color w:val="00B050"/>
          <w:lang w:eastAsia="ja-JP"/>
        </w:rPr>
      </w:pPr>
      <w:r w:rsidRPr="00E86A81">
        <w:rPr>
          <w:rFonts w:asciiTheme="majorEastAsia" w:eastAsiaTheme="majorEastAsia" w:hAnsiTheme="majorEastAsia" w:hint="eastAsia"/>
          <w:b/>
          <w:color w:val="00B050"/>
          <w:lang w:eastAsia="ja-JP"/>
        </w:rPr>
        <w:t>（例）</w:t>
      </w:r>
    </w:p>
    <w:p w14:paraId="432D8833" w14:textId="40C3AC2A" w:rsidR="00F42834" w:rsidRPr="00820D84" w:rsidRDefault="00F42834" w:rsidP="00CF2311">
      <w:pPr>
        <w:pStyle w:val="a3"/>
        <w:ind w:leftChars="50" w:left="110"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当該事象が発生した医療機関の研究責任医師は、</w:t>
      </w:r>
      <w:r w:rsidR="00DF3B4D" w:rsidRPr="00820D84">
        <w:rPr>
          <w:rFonts w:asciiTheme="majorEastAsia" w:eastAsiaTheme="majorEastAsia" w:hAnsiTheme="majorEastAsia" w:hint="eastAsia"/>
          <w:bCs/>
          <w:color w:val="00B050"/>
          <w:lang w:eastAsia="ja-JP"/>
        </w:rPr>
        <w:t>当該事象に関する</w:t>
      </w:r>
      <w:r w:rsidRPr="00820D84">
        <w:rPr>
          <w:rFonts w:asciiTheme="majorEastAsia" w:eastAsiaTheme="majorEastAsia" w:hAnsiTheme="majorEastAsia" w:hint="eastAsia"/>
          <w:bCs/>
          <w:color w:val="00B050"/>
          <w:lang w:eastAsia="ja-JP"/>
        </w:rPr>
        <w:t>報告書を作成し、</w:t>
      </w:r>
      <w:r w:rsidR="00947BEE">
        <w:rPr>
          <w:rFonts w:asciiTheme="majorEastAsia" w:eastAsiaTheme="majorEastAsia" w:hAnsiTheme="majorEastAsia" w:hint="eastAsia"/>
          <w:bCs/>
          <w:color w:val="00B050"/>
          <w:lang w:eastAsia="ja-JP"/>
        </w:rPr>
        <w:t>統括管理者及び</w:t>
      </w:r>
      <w:r w:rsidR="00CF2311" w:rsidRPr="00820D84">
        <w:rPr>
          <w:rFonts w:asciiTheme="majorEastAsia" w:eastAsiaTheme="majorEastAsia" w:hAnsiTheme="majorEastAsia" w:hint="eastAsia"/>
          <w:bCs/>
          <w:color w:val="00B050"/>
          <w:lang w:eastAsia="ja-JP"/>
        </w:rPr>
        <w:t>所属する</w:t>
      </w:r>
      <w:r w:rsidR="00947BEE">
        <w:rPr>
          <w:rFonts w:asciiTheme="majorEastAsia" w:eastAsiaTheme="majorEastAsia" w:hAnsiTheme="majorEastAsia" w:hint="eastAsia"/>
          <w:bCs/>
          <w:color w:val="00B050"/>
          <w:lang w:eastAsia="ja-JP"/>
        </w:rPr>
        <w:t>実施</w:t>
      </w:r>
      <w:r w:rsidRPr="00820D84">
        <w:rPr>
          <w:rFonts w:asciiTheme="majorEastAsia" w:eastAsiaTheme="majorEastAsia" w:hAnsiTheme="majorEastAsia" w:hint="eastAsia"/>
          <w:bCs/>
          <w:color w:val="00B050"/>
          <w:lang w:eastAsia="ja-JP"/>
        </w:rPr>
        <w:t>医療機関の管理者へ</w:t>
      </w:r>
      <w:r w:rsidR="00380E0B" w:rsidRPr="00820D84">
        <w:rPr>
          <w:rFonts w:asciiTheme="majorEastAsia" w:eastAsiaTheme="majorEastAsia" w:hAnsiTheme="majorEastAsia" w:hint="eastAsia"/>
          <w:bCs/>
          <w:color w:val="00B050"/>
          <w:lang w:eastAsia="ja-JP"/>
        </w:rPr>
        <w:t>報告</w:t>
      </w:r>
      <w:r w:rsidRPr="00820D84">
        <w:rPr>
          <w:rFonts w:asciiTheme="majorEastAsia" w:eastAsiaTheme="majorEastAsia" w:hAnsiTheme="majorEastAsia" w:hint="eastAsia"/>
          <w:bCs/>
          <w:color w:val="00B050"/>
          <w:lang w:eastAsia="ja-JP"/>
        </w:rPr>
        <w:t>する。</w:t>
      </w:r>
      <w:r w:rsidR="000873B0" w:rsidRPr="00820D84">
        <w:rPr>
          <w:rFonts w:asciiTheme="majorEastAsia" w:eastAsiaTheme="majorEastAsia" w:hAnsiTheme="majorEastAsia" w:hint="eastAsia"/>
          <w:bCs/>
          <w:color w:val="00B050"/>
          <w:lang w:eastAsia="ja-JP"/>
        </w:rPr>
        <w:t>統括管理者</w:t>
      </w:r>
      <w:r w:rsidRPr="00820D84">
        <w:rPr>
          <w:rFonts w:asciiTheme="majorEastAsia" w:eastAsiaTheme="majorEastAsia" w:hAnsiTheme="majorEastAsia" w:hint="eastAsia"/>
          <w:bCs/>
          <w:color w:val="00B050"/>
          <w:lang w:eastAsia="ja-JP"/>
        </w:rPr>
        <w:t>は</w:t>
      </w:r>
      <w:r w:rsidR="00947BEE">
        <w:rPr>
          <w:rFonts w:asciiTheme="majorEastAsia" w:eastAsiaTheme="majorEastAsia" w:hAnsiTheme="majorEastAsia" w:hint="eastAsia"/>
          <w:bCs/>
          <w:color w:val="00B050"/>
          <w:lang w:eastAsia="ja-JP"/>
        </w:rPr>
        <w:t>、必要に応じて</w:t>
      </w:r>
      <w:r w:rsidRPr="00820D84">
        <w:rPr>
          <w:rFonts w:asciiTheme="majorEastAsia" w:eastAsiaTheme="majorEastAsia" w:hAnsiTheme="majorEastAsia" w:hint="eastAsia"/>
          <w:bCs/>
          <w:color w:val="00B050"/>
          <w:lang w:eastAsia="ja-JP"/>
        </w:rPr>
        <w:t>研究責任医師へ通知する。</w:t>
      </w:r>
    </w:p>
    <w:p w14:paraId="0025D533" w14:textId="77777777" w:rsidR="00D74412" w:rsidRPr="00820D84" w:rsidRDefault="00D74412" w:rsidP="00CF2311">
      <w:pPr>
        <w:pStyle w:val="a3"/>
        <w:ind w:leftChars="50" w:left="110" w:firstLineChars="100" w:firstLine="210"/>
        <w:rPr>
          <w:rFonts w:asciiTheme="majorEastAsia" w:eastAsiaTheme="majorEastAsia" w:hAnsiTheme="majorEastAsia"/>
          <w:bCs/>
          <w:color w:val="00B050"/>
          <w:lang w:eastAsia="ja-JP"/>
        </w:rPr>
      </w:pPr>
    </w:p>
    <w:p w14:paraId="2294D9A4" w14:textId="77777777" w:rsidR="0087253D" w:rsidRPr="00820D84" w:rsidRDefault="0087253D" w:rsidP="00CF2311">
      <w:pPr>
        <w:pStyle w:val="a3"/>
        <w:ind w:leftChars="50" w:left="110" w:firstLineChars="100" w:firstLine="210"/>
        <w:rPr>
          <w:rFonts w:asciiTheme="majorEastAsia" w:eastAsiaTheme="majorEastAsia" w:hAnsiTheme="majorEastAsia"/>
          <w:bCs/>
          <w:color w:val="00B050"/>
          <w:lang w:eastAsia="ja-JP"/>
        </w:rPr>
      </w:pPr>
    </w:p>
    <w:p w14:paraId="681BDA08" w14:textId="5BE34348" w:rsidR="00C028CF" w:rsidRPr="00820D84" w:rsidRDefault="00C028CF" w:rsidP="00C028CF">
      <w:pPr>
        <w:pStyle w:val="a3"/>
        <w:rPr>
          <w:rFonts w:asciiTheme="majorEastAsia" w:eastAsiaTheme="majorEastAsia" w:hAnsiTheme="majorEastAsia"/>
          <w:b/>
          <w:lang w:eastAsia="ja-JP"/>
        </w:rPr>
      </w:pPr>
      <w:r w:rsidRPr="00820D84">
        <w:rPr>
          <w:rFonts w:asciiTheme="majorEastAsia" w:eastAsiaTheme="majorEastAsia" w:hAnsiTheme="majorEastAsia"/>
          <w:b/>
          <w:lang w:eastAsia="ja-JP"/>
        </w:rPr>
        <w:t>8</w:t>
      </w:r>
      <w:r w:rsidRPr="00820D84">
        <w:rPr>
          <w:rFonts w:asciiTheme="majorEastAsia" w:eastAsiaTheme="majorEastAsia" w:hAnsiTheme="majorEastAsia" w:hint="eastAsia"/>
          <w:b/>
          <w:lang w:eastAsia="ja-JP"/>
        </w:rPr>
        <w:t>.</w:t>
      </w:r>
      <w:r w:rsidR="002B3413">
        <w:rPr>
          <w:rFonts w:asciiTheme="majorEastAsia" w:eastAsiaTheme="majorEastAsia" w:hAnsiTheme="majorEastAsia" w:hint="eastAsia"/>
          <w:b/>
          <w:lang w:eastAsia="ja-JP"/>
        </w:rPr>
        <w:t>8</w:t>
      </w:r>
      <w:r w:rsidRPr="00820D84">
        <w:rPr>
          <w:rFonts w:asciiTheme="majorEastAsia" w:eastAsiaTheme="majorEastAsia" w:hAnsiTheme="majorEastAsia" w:hint="eastAsia"/>
          <w:b/>
          <w:lang w:eastAsia="ja-JP"/>
        </w:rPr>
        <w:t xml:space="preserve"> </w:t>
      </w:r>
      <w:r w:rsidR="00251620" w:rsidRPr="00820D84">
        <w:rPr>
          <w:rFonts w:asciiTheme="majorEastAsia" w:eastAsiaTheme="majorEastAsia" w:hAnsiTheme="majorEastAsia" w:hint="eastAsia"/>
          <w:b/>
          <w:lang w:eastAsia="ja-JP"/>
        </w:rPr>
        <w:t>疾病等</w:t>
      </w:r>
      <w:r w:rsidR="001819F1" w:rsidRPr="00820D84">
        <w:rPr>
          <w:rFonts w:asciiTheme="majorEastAsia" w:eastAsiaTheme="majorEastAsia" w:hAnsiTheme="majorEastAsia" w:hint="eastAsia"/>
          <w:b/>
          <w:color w:val="0070C0"/>
          <w:lang w:eastAsia="ja-JP"/>
        </w:rPr>
        <w:t>（医療機器</w:t>
      </w:r>
      <w:r w:rsidR="008A3365" w:rsidRPr="00820D84">
        <w:rPr>
          <w:rFonts w:asciiTheme="majorEastAsia" w:eastAsiaTheme="majorEastAsia" w:hAnsiTheme="majorEastAsia" w:hint="eastAsia"/>
          <w:b/>
          <w:color w:val="0070C0"/>
          <w:lang w:eastAsia="ja-JP"/>
        </w:rPr>
        <w:t>等</w:t>
      </w:r>
      <w:r w:rsidR="001819F1" w:rsidRPr="00820D84">
        <w:rPr>
          <w:rFonts w:asciiTheme="majorEastAsia" w:eastAsiaTheme="majorEastAsia" w:hAnsiTheme="majorEastAsia" w:hint="eastAsia"/>
          <w:b/>
          <w:color w:val="0070C0"/>
          <w:lang w:eastAsia="ja-JP"/>
        </w:rPr>
        <w:t>の場合、</w:t>
      </w:r>
      <w:r w:rsidR="008A3365" w:rsidRPr="00820D84">
        <w:rPr>
          <w:rFonts w:asciiTheme="majorEastAsia" w:eastAsiaTheme="majorEastAsia" w:hAnsiTheme="majorEastAsia" w:hint="eastAsia"/>
          <w:b/>
          <w:color w:val="0070C0"/>
          <w:lang w:eastAsia="ja-JP"/>
        </w:rPr>
        <w:t>及び</w:t>
      </w:r>
      <w:r w:rsidR="001819F1" w:rsidRPr="00820D84">
        <w:rPr>
          <w:rFonts w:asciiTheme="majorEastAsia" w:eastAsiaTheme="majorEastAsia" w:hAnsiTheme="majorEastAsia" w:hint="eastAsia"/>
          <w:b/>
          <w:color w:val="0070C0"/>
          <w:lang w:eastAsia="ja-JP"/>
        </w:rPr>
        <w:t>不具合）</w:t>
      </w:r>
      <w:r w:rsidRPr="00820D84">
        <w:rPr>
          <w:rFonts w:asciiTheme="majorEastAsia" w:eastAsiaTheme="majorEastAsia" w:hAnsiTheme="majorEastAsia" w:hint="eastAsia"/>
          <w:b/>
          <w:lang w:eastAsia="ja-JP"/>
        </w:rPr>
        <w:t>の報告</w:t>
      </w:r>
    </w:p>
    <w:p w14:paraId="5F2C92FB" w14:textId="765B1A1F" w:rsidR="00BC58C6" w:rsidRPr="00820D84" w:rsidRDefault="00DA496E" w:rsidP="00DA496E">
      <w:pPr>
        <w:ind w:leftChars="50" w:left="32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u w:val="single"/>
          <w:lang w:eastAsia="ja-JP"/>
        </w:rPr>
        <w:t>規則第十三条</w:t>
      </w:r>
      <w:r w:rsidRPr="00820D84">
        <w:rPr>
          <w:rFonts w:asciiTheme="majorEastAsia" w:eastAsiaTheme="majorEastAsia" w:hAnsiTheme="majorEastAsia" w:hint="eastAsia"/>
          <w:color w:val="FF0000"/>
          <w:sz w:val="21"/>
          <w:szCs w:val="21"/>
          <w:lang w:eastAsia="ja-JP"/>
        </w:rPr>
        <w:t xml:space="preserve">　統括管理者</w:t>
      </w:r>
      <w:r w:rsidR="00BC58C6" w:rsidRPr="00820D84">
        <w:rPr>
          <w:rFonts w:asciiTheme="majorEastAsia" w:eastAsiaTheme="majorEastAsia" w:hAnsiTheme="majorEastAsia" w:hint="eastAsia"/>
          <w:color w:val="FF0000"/>
          <w:sz w:val="21"/>
          <w:szCs w:val="21"/>
          <w:lang w:eastAsia="ja-JP"/>
        </w:rPr>
        <w:t>は、研究計画書ごとに、当該研究計画書に基づく臨床研究の実施に起因するものと疑われる疾病等が発生した場合の対応に関する一の手順書を作成しなければならない。</w:t>
      </w:r>
    </w:p>
    <w:p w14:paraId="6B01D3A9" w14:textId="519FF414" w:rsidR="00DA496E" w:rsidRPr="00820D84" w:rsidRDefault="00DA496E" w:rsidP="00DA496E">
      <w:pPr>
        <w:ind w:leftChars="50" w:left="32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2 統括管理者及び研究責任医師は、前項の規定により作成された手順書に沿った対応を行わなければならない。</w:t>
      </w:r>
    </w:p>
    <w:p w14:paraId="35CDAAF3" w14:textId="20061525" w:rsidR="00205202" w:rsidRPr="00820D84" w:rsidRDefault="00DA496E" w:rsidP="00DA496E">
      <w:pPr>
        <w:ind w:leftChars="50" w:left="32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3 統括管理者</w:t>
      </w:r>
      <w:r w:rsidR="00BC58C6" w:rsidRPr="00820D84">
        <w:rPr>
          <w:rFonts w:asciiTheme="majorEastAsia" w:eastAsiaTheme="majorEastAsia" w:hAnsiTheme="majorEastAsia" w:hint="eastAsia"/>
          <w:color w:val="FF0000"/>
          <w:sz w:val="21"/>
          <w:szCs w:val="21"/>
          <w:lang w:eastAsia="ja-JP"/>
        </w:rPr>
        <w:t>は、臨床研究の実施に起因するものと疑われる疾病等が発生した場合は、当該臨床研究の中止その他の必要な措置を講じなければならない。</w:t>
      </w:r>
    </w:p>
    <w:p w14:paraId="7D0F4653" w14:textId="5B57CAED" w:rsidR="00930C04" w:rsidRPr="00820D84" w:rsidRDefault="00930C04" w:rsidP="00592528">
      <w:pPr>
        <w:ind w:leftChars="50" w:left="320" w:hangingChars="100" w:hanging="210"/>
        <w:rPr>
          <w:rFonts w:asciiTheme="majorEastAsia" w:eastAsiaTheme="majorEastAsia" w:hAnsiTheme="majorEastAsia"/>
          <w:color w:val="FF0000"/>
          <w:sz w:val="21"/>
          <w:szCs w:val="21"/>
          <w:u w:val="single"/>
          <w:lang w:eastAsia="ja-JP"/>
        </w:rPr>
      </w:pPr>
      <w:r w:rsidRPr="00820D84">
        <w:rPr>
          <w:rFonts w:asciiTheme="majorEastAsia" w:eastAsiaTheme="majorEastAsia" w:hAnsiTheme="majorEastAsia" w:hint="eastAsia"/>
          <w:color w:val="FF0000"/>
          <w:sz w:val="21"/>
          <w:szCs w:val="21"/>
          <w:u w:val="single"/>
          <w:lang w:eastAsia="ja-JP"/>
        </w:rPr>
        <w:t>施行通知</w:t>
      </w:r>
      <w:r w:rsidR="00251620" w:rsidRPr="00820D84">
        <w:rPr>
          <w:rFonts w:asciiTheme="majorEastAsia" w:eastAsiaTheme="majorEastAsia" w:hAnsiTheme="majorEastAsia" w:hint="eastAsia"/>
          <w:color w:val="FF0000"/>
          <w:sz w:val="21"/>
          <w:szCs w:val="21"/>
          <w:u w:val="single"/>
          <w:lang w:eastAsia="ja-JP"/>
        </w:rPr>
        <w:t xml:space="preserve">　</w:t>
      </w:r>
      <w:r w:rsidR="00592528" w:rsidRPr="00820D84">
        <w:rPr>
          <w:rFonts w:asciiTheme="majorEastAsia" w:eastAsiaTheme="majorEastAsia" w:hAnsiTheme="majorEastAsia" w:hint="eastAsia"/>
          <w:color w:val="FF0000"/>
          <w:sz w:val="21"/>
          <w:szCs w:val="21"/>
          <w:u w:val="single"/>
          <w:lang w:eastAsia="ja-JP"/>
        </w:rPr>
        <w:t>規則第13条関係②</w:t>
      </w:r>
    </w:p>
    <w:p w14:paraId="2C8CB966" w14:textId="30F97DBE" w:rsidR="00DA496E" w:rsidRPr="00820D84" w:rsidRDefault="00DA496E" w:rsidP="00251620">
      <w:pPr>
        <w:ind w:leftChars="150" w:left="330" w:firstLine="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手順書には、当該臨床研究に従事する者が、疾病等を知り得た医師から研究責任医師</w:t>
      </w:r>
      <w:r w:rsidR="00592528" w:rsidRPr="00820D84">
        <w:rPr>
          <w:rFonts w:asciiTheme="majorEastAsia" w:eastAsiaTheme="majorEastAsia" w:hAnsiTheme="majorEastAsia" w:hint="eastAsia"/>
          <w:color w:val="FF0000"/>
          <w:sz w:val="21"/>
          <w:szCs w:val="21"/>
          <w:lang w:eastAsia="ja-JP"/>
        </w:rPr>
        <w:t>へ、研究責任医師から統括管理者</w:t>
      </w:r>
      <w:r w:rsidRPr="00820D84">
        <w:rPr>
          <w:rFonts w:asciiTheme="majorEastAsia" w:eastAsiaTheme="majorEastAsia" w:hAnsiTheme="majorEastAsia" w:hint="eastAsia"/>
          <w:color w:val="FF0000"/>
          <w:sz w:val="21"/>
          <w:szCs w:val="21"/>
          <w:lang w:eastAsia="ja-JP"/>
        </w:rPr>
        <w:t>への報告の流れ、重篤か否かの評</w:t>
      </w:r>
      <w:r w:rsidRPr="00820D84">
        <w:rPr>
          <w:rFonts w:asciiTheme="majorEastAsia" w:eastAsiaTheme="majorEastAsia" w:hAnsiTheme="majorEastAsia"/>
          <w:color w:val="FF0000"/>
          <w:sz w:val="21"/>
          <w:szCs w:val="21"/>
          <w:lang w:eastAsia="ja-JP"/>
        </w:rPr>
        <w:t>価の方法等が含まれていること</w:t>
      </w:r>
      <w:r w:rsidRPr="00820D84">
        <w:rPr>
          <w:rFonts w:asciiTheme="majorEastAsia" w:eastAsiaTheme="majorEastAsia" w:hAnsiTheme="majorEastAsia" w:hint="eastAsia"/>
          <w:color w:val="FF0000"/>
          <w:sz w:val="21"/>
          <w:szCs w:val="21"/>
          <w:lang w:eastAsia="ja-JP"/>
        </w:rPr>
        <w:t>。また、</w:t>
      </w:r>
      <w:r w:rsidRPr="00820D84">
        <w:rPr>
          <w:rFonts w:asciiTheme="majorEastAsia" w:eastAsiaTheme="majorEastAsia" w:hAnsiTheme="majorEastAsia"/>
          <w:color w:val="FF0000"/>
          <w:sz w:val="21"/>
          <w:szCs w:val="21"/>
          <w:lang w:eastAsia="ja-JP"/>
        </w:rPr>
        <w:t>手順書に記載すべき内容を研究計画書に記載する場</w:t>
      </w:r>
      <w:r w:rsidRPr="00820D84">
        <w:rPr>
          <w:rFonts w:asciiTheme="majorEastAsia" w:eastAsiaTheme="majorEastAsia" w:hAnsiTheme="majorEastAsia" w:hint="eastAsia"/>
          <w:color w:val="FF0000"/>
          <w:sz w:val="21"/>
          <w:szCs w:val="21"/>
          <w:lang w:eastAsia="ja-JP"/>
        </w:rPr>
        <w:t>合は、別途手順書の作成は要しない。</w:t>
      </w:r>
    </w:p>
    <w:p w14:paraId="60234B2D" w14:textId="26C0CBA1" w:rsidR="004A70FC" w:rsidRPr="00820D84" w:rsidRDefault="0035412F" w:rsidP="00015072">
      <w:pPr>
        <w:pStyle w:val="a5"/>
        <w:numPr>
          <w:ilvl w:val="0"/>
          <w:numId w:val="55"/>
        </w:numPr>
        <w:ind w:leftChars="50" w:left="552" w:hanging="442"/>
        <w:rPr>
          <w:rFonts w:asciiTheme="majorEastAsia" w:eastAsiaTheme="majorEastAsia" w:hAnsiTheme="majorEastAsia"/>
          <w:color w:val="0070C0"/>
          <w:sz w:val="21"/>
          <w:szCs w:val="21"/>
          <w:lang w:eastAsia="ja-JP"/>
        </w:rPr>
      </w:pPr>
      <w:r w:rsidRPr="00820D84">
        <w:rPr>
          <w:rFonts w:asciiTheme="majorEastAsia" w:eastAsiaTheme="majorEastAsia" w:hAnsiTheme="majorEastAsia" w:hint="eastAsia"/>
          <w:color w:val="0070C0"/>
          <w:sz w:val="21"/>
          <w:lang w:eastAsia="ja-JP"/>
        </w:rPr>
        <w:t>当該疾病等が医療事故による可能性がある場合には、</w:t>
      </w:r>
      <w:r w:rsidR="004A70FC" w:rsidRPr="00820D84">
        <w:rPr>
          <w:rFonts w:asciiTheme="majorEastAsia" w:eastAsiaTheme="majorEastAsia" w:hAnsiTheme="majorEastAsia" w:hint="eastAsia"/>
          <w:color w:val="0070C0"/>
          <w:sz w:val="21"/>
          <w:lang w:eastAsia="ja-JP"/>
        </w:rPr>
        <w:t>所属機関</w:t>
      </w:r>
      <w:r w:rsidRPr="00820D84">
        <w:rPr>
          <w:rFonts w:asciiTheme="majorEastAsia" w:eastAsiaTheme="majorEastAsia" w:hAnsiTheme="majorEastAsia" w:hint="eastAsia"/>
          <w:color w:val="0070C0"/>
          <w:sz w:val="21"/>
          <w:lang w:eastAsia="ja-JP"/>
        </w:rPr>
        <w:t>の医療事故マニュアルにも従い</w:t>
      </w:r>
      <w:r w:rsidRPr="00820D84">
        <w:rPr>
          <w:rFonts w:asciiTheme="majorEastAsia" w:eastAsiaTheme="majorEastAsia" w:hAnsiTheme="majorEastAsia" w:hint="eastAsia"/>
          <w:color w:val="0070C0"/>
          <w:lang w:eastAsia="ja-JP"/>
        </w:rPr>
        <w:t>対応すること</w:t>
      </w:r>
      <w:r w:rsidRPr="00820D84">
        <w:rPr>
          <w:rFonts w:asciiTheme="majorEastAsia" w:eastAsiaTheme="majorEastAsia" w:hAnsiTheme="majorEastAsia" w:hint="eastAsia"/>
          <w:color w:val="0070C0"/>
          <w:sz w:val="21"/>
          <w:lang w:eastAsia="ja-JP"/>
        </w:rPr>
        <w:t>。</w:t>
      </w:r>
    </w:p>
    <w:p w14:paraId="0080F122" w14:textId="14E7844B" w:rsidR="0035412F" w:rsidRPr="00820D84" w:rsidRDefault="0035412F" w:rsidP="00B17B8B">
      <w:pPr>
        <w:rPr>
          <w:rFonts w:asciiTheme="majorEastAsia" w:eastAsiaTheme="majorEastAsia" w:hAnsiTheme="majorEastAsia"/>
          <w:bCs/>
          <w:color w:val="0070C0"/>
          <w:lang w:val="en-GB" w:eastAsia="ja-JP"/>
        </w:rPr>
      </w:pPr>
    </w:p>
    <w:p w14:paraId="0D9F05C1" w14:textId="382A3EEC" w:rsidR="006618DB" w:rsidRPr="00820D84" w:rsidRDefault="006618DB" w:rsidP="006618DB">
      <w:pPr>
        <w:pStyle w:val="a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00A25DE2" w:rsidRPr="00820D84">
        <w:rPr>
          <w:rFonts w:asciiTheme="majorEastAsia" w:eastAsiaTheme="majorEastAsia" w:hAnsiTheme="majorEastAsia" w:hint="eastAsia"/>
          <w:b/>
          <w:bCs/>
          <w:color w:val="00B050"/>
          <w:lang w:eastAsia="ja-JP"/>
        </w:rPr>
        <w:t>1</w:t>
      </w:r>
      <w:r w:rsidRPr="00820D84">
        <w:rPr>
          <w:rFonts w:asciiTheme="majorEastAsia" w:eastAsiaTheme="majorEastAsia" w:hAnsiTheme="majorEastAsia" w:hint="eastAsia"/>
          <w:b/>
          <w:bCs/>
          <w:color w:val="00B050"/>
          <w:lang w:eastAsia="ja-JP"/>
        </w:rPr>
        <w:t>）</w:t>
      </w:r>
      <w:r w:rsidR="00051BBE" w:rsidRPr="00820D84">
        <w:rPr>
          <w:rFonts w:asciiTheme="majorEastAsia" w:eastAsiaTheme="majorEastAsia" w:hAnsiTheme="majorEastAsia" w:hint="eastAsia"/>
          <w:b/>
          <w:bCs/>
          <w:color w:val="0070C0"/>
          <w:lang w:eastAsia="ja-JP"/>
        </w:rPr>
        <w:t>別途</w:t>
      </w:r>
      <w:r w:rsidRPr="00820D84">
        <w:rPr>
          <w:rFonts w:asciiTheme="majorEastAsia" w:eastAsiaTheme="majorEastAsia" w:hAnsiTheme="majorEastAsia" w:hint="eastAsia"/>
          <w:b/>
          <w:bCs/>
          <w:color w:val="0070C0"/>
          <w:lang w:eastAsia="ja-JP"/>
        </w:rPr>
        <w:t>手順書を作成</w:t>
      </w:r>
      <w:r w:rsidR="0059276C" w:rsidRPr="00820D84">
        <w:rPr>
          <w:rFonts w:asciiTheme="majorEastAsia" w:eastAsiaTheme="majorEastAsia" w:hAnsiTheme="majorEastAsia" w:hint="eastAsia"/>
          <w:b/>
          <w:bCs/>
          <w:color w:val="0070C0"/>
          <w:lang w:eastAsia="ja-JP"/>
        </w:rPr>
        <w:t>する</w:t>
      </w:r>
      <w:r w:rsidRPr="00820D84">
        <w:rPr>
          <w:rFonts w:asciiTheme="majorEastAsia" w:eastAsiaTheme="majorEastAsia" w:hAnsiTheme="majorEastAsia" w:hint="eastAsia"/>
          <w:b/>
          <w:bCs/>
          <w:color w:val="0070C0"/>
          <w:lang w:eastAsia="ja-JP"/>
        </w:rPr>
        <w:t>場合</w:t>
      </w:r>
    </w:p>
    <w:p w14:paraId="28AC874B" w14:textId="26369064" w:rsidR="006618DB" w:rsidRPr="00820D84" w:rsidRDefault="006618DB" w:rsidP="006618DB">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疾病等の報告とその後の対応の手順に関しては、「疾病等が発生した場合の対応に関する手順書」</w:t>
      </w:r>
      <w:r w:rsidR="00222C0E" w:rsidRPr="00820D84">
        <w:rPr>
          <w:rFonts w:asciiTheme="majorEastAsia" w:eastAsiaTheme="majorEastAsia" w:hAnsiTheme="majorEastAsia" w:hint="eastAsia"/>
          <w:color w:val="00B050"/>
          <w:lang w:eastAsia="ja-JP"/>
        </w:rPr>
        <w:t>に規定</w:t>
      </w:r>
      <w:r w:rsidR="00051BBE" w:rsidRPr="00820D84">
        <w:rPr>
          <w:rFonts w:asciiTheme="majorEastAsia" w:eastAsiaTheme="majorEastAsia" w:hAnsiTheme="majorEastAsia" w:hint="eastAsia"/>
          <w:color w:val="00B050"/>
          <w:lang w:eastAsia="ja-JP"/>
        </w:rPr>
        <w:t>する</w:t>
      </w:r>
      <w:r w:rsidRPr="00820D84">
        <w:rPr>
          <w:rFonts w:asciiTheme="majorEastAsia" w:eastAsiaTheme="majorEastAsia" w:hAnsiTheme="majorEastAsia" w:hint="eastAsia"/>
          <w:color w:val="00B050"/>
          <w:lang w:eastAsia="ja-JP"/>
        </w:rPr>
        <w:t>。</w:t>
      </w:r>
    </w:p>
    <w:p w14:paraId="23BA627E" w14:textId="77777777" w:rsidR="006618DB" w:rsidRPr="00820D84" w:rsidRDefault="006618DB" w:rsidP="00B17B8B">
      <w:pPr>
        <w:rPr>
          <w:rFonts w:asciiTheme="majorEastAsia" w:eastAsiaTheme="majorEastAsia" w:hAnsiTheme="majorEastAsia"/>
          <w:bCs/>
          <w:color w:val="0070C0"/>
          <w:lang w:eastAsia="ja-JP"/>
        </w:rPr>
      </w:pPr>
    </w:p>
    <w:p w14:paraId="6CF00B82" w14:textId="730C6089" w:rsidR="00896ABF" w:rsidRPr="00820D84" w:rsidRDefault="006618DB" w:rsidP="00896ABF">
      <w:pPr>
        <w:pStyle w:val="a3"/>
        <w:rPr>
          <w:rFonts w:asciiTheme="majorEastAsia" w:eastAsiaTheme="majorEastAsia" w:hAnsiTheme="majorEastAsia"/>
          <w:b/>
          <w:bCs/>
          <w:color w:val="0070C0"/>
          <w:lang w:eastAsia="ja-JP"/>
        </w:rPr>
      </w:pPr>
      <w:r w:rsidRPr="00820D84">
        <w:rPr>
          <w:rFonts w:asciiTheme="majorEastAsia" w:eastAsiaTheme="majorEastAsia" w:hAnsiTheme="majorEastAsia" w:hint="eastAsia"/>
          <w:b/>
          <w:bCs/>
          <w:color w:val="00B050"/>
          <w:lang w:eastAsia="ja-JP"/>
        </w:rPr>
        <w:t>（例</w:t>
      </w:r>
      <w:r w:rsidR="00A25DE2" w:rsidRPr="00820D84">
        <w:rPr>
          <w:rFonts w:asciiTheme="majorEastAsia" w:eastAsiaTheme="majorEastAsia" w:hAnsiTheme="majorEastAsia" w:hint="eastAsia"/>
          <w:b/>
          <w:bCs/>
          <w:color w:val="00B050"/>
          <w:lang w:eastAsia="ja-JP"/>
        </w:rPr>
        <w:t>2</w:t>
      </w:r>
      <w:r w:rsidRPr="00820D84">
        <w:rPr>
          <w:rFonts w:asciiTheme="majorEastAsia" w:eastAsiaTheme="majorEastAsia" w:hAnsiTheme="majorEastAsia" w:hint="eastAsia"/>
          <w:b/>
          <w:bCs/>
          <w:color w:val="00B050"/>
          <w:lang w:eastAsia="ja-JP"/>
        </w:rPr>
        <w:t>）</w:t>
      </w:r>
      <w:r w:rsidRPr="00820D84">
        <w:rPr>
          <w:rFonts w:asciiTheme="majorEastAsia" w:eastAsiaTheme="majorEastAsia" w:hAnsiTheme="majorEastAsia" w:hint="eastAsia"/>
          <w:b/>
          <w:bCs/>
          <w:color w:val="0070C0"/>
          <w:lang w:eastAsia="ja-JP"/>
        </w:rPr>
        <w:t>手順を</w:t>
      </w:r>
      <w:r w:rsidR="00592528" w:rsidRPr="00820D84">
        <w:rPr>
          <w:rFonts w:asciiTheme="majorEastAsia" w:eastAsiaTheme="majorEastAsia" w:hAnsiTheme="majorEastAsia" w:hint="eastAsia"/>
          <w:b/>
          <w:bCs/>
          <w:color w:val="0070C0"/>
          <w:lang w:eastAsia="ja-JP"/>
        </w:rPr>
        <w:t>研究</w:t>
      </w:r>
      <w:r w:rsidRPr="00820D84">
        <w:rPr>
          <w:rFonts w:asciiTheme="majorEastAsia" w:eastAsiaTheme="majorEastAsia" w:hAnsiTheme="majorEastAsia" w:hint="eastAsia"/>
          <w:b/>
          <w:bCs/>
          <w:color w:val="0070C0"/>
          <w:lang w:eastAsia="ja-JP"/>
        </w:rPr>
        <w:t>計画書に記載する場合</w:t>
      </w:r>
    </w:p>
    <w:p w14:paraId="411FC29E" w14:textId="11DBFD14" w:rsidR="003E7785" w:rsidRPr="00820D84" w:rsidRDefault="00592528" w:rsidP="00BA6A7F">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統括管理者</w:t>
      </w:r>
      <w:r w:rsidR="00843E46" w:rsidRPr="00820D84">
        <w:rPr>
          <w:rFonts w:asciiTheme="majorEastAsia" w:eastAsiaTheme="majorEastAsia" w:hAnsiTheme="majorEastAsia" w:hint="eastAsia"/>
          <w:lang w:eastAsia="ja-JP"/>
        </w:rPr>
        <w:t>は、研究の実施に</w:t>
      </w:r>
      <w:r w:rsidR="002B3413">
        <w:rPr>
          <w:rFonts w:asciiTheme="majorEastAsia" w:eastAsiaTheme="majorEastAsia" w:hAnsiTheme="majorEastAsia" w:hint="eastAsia"/>
          <w:lang w:eastAsia="ja-JP"/>
        </w:rPr>
        <w:t>起因するもの</w:t>
      </w:r>
      <w:r w:rsidR="00843E46" w:rsidRPr="00820D84">
        <w:rPr>
          <w:rFonts w:asciiTheme="majorEastAsia" w:eastAsiaTheme="majorEastAsia" w:hAnsiTheme="majorEastAsia" w:hint="eastAsia"/>
          <w:lang w:eastAsia="ja-JP"/>
        </w:rPr>
        <w:t>と疑われる重篤な疾病等</w:t>
      </w:r>
      <w:r w:rsidR="00843E46" w:rsidRPr="00820D84">
        <w:rPr>
          <w:rFonts w:asciiTheme="majorEastAsia" w:eastAsiaTheme="majorEastAsia" w:hAnsiTheme="majorEastAsia" w:hint="eastAsia"/>
          <w:color w:val="0070C0"/>
          <w:lang w:eastAsia="ja-JP"/>
        </w:rPr>
        <w:t>（医療機器等の場合、</w:t>
      </w:r>
      <w:r w:rsidR="00F553EC" w:rsidRPr="00820D84">
        <w:rPr>
          <w:rFonts w:asciiTheme="majorEastAsia" w:eastAsiaTheme="majorEastAsia" w:hAnsiTheme="majorEastAsia" w:hint="eastAsia"/>
          <w:color w:val="0070C0"/>
          <w:lang w:eastAsia="ja-JP"/>
        </w:rPr>
        <w:t>又は</w:t>
      </w:r>
      <w:r w:rsidR="00843E46" w:rsidRPr="00820D84">
        <w:rPr>
          <w:rFonts w:asciiTheme="majorEastAsia" w:eastAsiaTheme="majorEastAsia" w:hAnsiTheme="majorEastAsia" w:hint="eastAsia"/>
          <w:color w:val="0070C0"/>
          <w:lang w:eastAsia="ja-JP"/>
        </w:rPr>
        <w:t>、研究対象者に重篤な疾病等発生のおそれがある不具合）</w:t>
      </w:r>
      <w:r w:rsidR="00A25DE2" w:rsidRPr="00820D84">
        <w:rPr>
          <w:rFonts w:asciiTheme="majorEastAsia" w:eastAsiaTheme="majorEastAsia" w:hAnsiTheme="majorEastAsia" w:hint="eastAsia"/>
          <w:lang w:eastAsia="ja-JP"/>
        </w:rPr>
        <w:t>の</w:t>
      </w:r>
      <w:r w:rsidR="003E7785" w:rsidRPr="00820D84">
        <w:rPr>
          <w:rFonts w:asciiTheme="majorEastAsia" w:eastAsiaTheme="majorEastAsia" w:hAnsiTheme="majorEastAsia"/>
          <w:lang w:eastAsia="ja-JP"/>
        </w:rPr>
        <w:t>発</w:t>
      </w:r>
      <w:r w:rsidR="003E7785" w:rsidRPr="00820D84">
        <w:rPr>
          <w:rFonts w:asciiTheme="majorEastAsia" w:eastAsiaTheme="majorEastAsia" w:hAnsiTheme="majorEastAsia" w:hint="eastAsia"/>
          <w:lang w:eastAsia="ja-JP"/>
        </w:rPr>
        <w:t>生</w:t>
      </w:r>
      <w:r w:rsidR="00A25DE2" w:rsidRPr="00820D84">
        <w:rPr>
          <w:rFonts w:asciiTheme="majorEastAsia" w:eastAsiaTheme="majorEastAsia" w:hAnsiTheme="majorEastAsia" w:hint="eastAsia"/>
          <w:lang w:eastAsia="ja-JP"/>
        </w:rPr>
        <w:t>を知った</w:t>
      </w:r>
      <w:r w:rsidR="003E7785" w:rsidRPr="00820D84">
        <w:rPr>
          <w:rFonts w:asciiTheme="majorEastAsia" w:eastAsiaTheme="majorEastAsia" w:hAnsiTheme="majorEastAsia"/>
          <w:lang w:eastAsia="ja-JP"/>
        </w:rPr>
        <w:t>場合、</w:t>
      </w:r>
      <w:r w:rsidR="000F6311" w:rsidRPr="00820D84">
        <w:rPr>
          <w:rFonts w:asciiTheme="majorEastAsia" w:eastAsiaTheme="majorEastAsia" w:hAnsiTheme="majorEastAsia" w:hint="eastAsia"/>
          <w:lang w:eastAsia="ja-JP"/>
        </w:rPr>
        <w:t>当該事象</w:t>
      </w:r>
      <w:r w:rsidR="00FC11DF" w:rsidRPr="00820D84">
        <w:rPr>
          <w:rFonts w:asciiTheme="majorEastAsia" w:eastAsiaTheme="majorEastAsia" w:hAnsiTheme="majorEastAsia" w:hint="eastAsia"/>
          <w:lang w:eastAsia="ja-JP"/>
        </w:rPr>
        <w:t>の内容や</w:t>
      </w:r>
      <w:r w:rsidR="003E7785" w:rsidRPr="00820D84">
        <w:rPr>
          <w:rFonts w:asciiTheme="majorEastAsia" w:eastAsiaTheme="majorEastAsia" w:hAnsiTheme="majorEastAsia"/>
          <w:lang w:eastAsia="ja-JP"/>
        </w:rPr>
        <w:t>対応状況について速やかに把握し</w:t>
      </w:r>
      <w:r w:rsidR="00FC11DF" w:rsidRPr="00820D84">
        <w:rPr>
          <w:rFonts w:asciiTheme="majorEastAsia" w:eastAsiaTheme="majorEastAsia" w:hAnsiTheme="majorEastAsia" w:hint="eastAsia"/>
          <w:lang w:eastAsia="ja-JP"/>
        </w:rPr>
        <w:t>、</w:t>
      </w:r>
      <w:r w:rsidR="003E7785" w:rsidRPr="00820D84">
        <w:rPr>
          <w:rFonts w:asciiTheme="majorEastAsia" w:eastAsiaTheme="majorEastAsia" w:hAnsiTheme="majorEastAsia"/>
          <w:lang w:eastAsia="ja-JP"/>
        </w:rPr>
        <w:t>以下の手順に沿って必要な対応、報告を行う。</w:t>
      </w:r>
    </w:p>
    <w:p w14:paraId="564769EE" w14:textId="0CB7ACD3" w:rsidR="005B2E0C" w:rsidRPr="00820D84" w:rsidRDefault="005B2E0C" w:rsidP="00BA6A7F">
      <w:pPr>
        <w:pStyle w:val="a3"/>
        <w:ind w:left="102" w:firstLineChars="100" w:firstLine="210"/>
        <w:rPr>
          <w:rFonts w:asciiTheme="majorEastAsia" w:eastAsiaTheme="majorEastAsia" w:hAnsiTheme="majorEastAsia"/>
          <w:lang w:eastAsia="ja-JP"/>
        </w:rPr>
      </w:pPr>
    </w:p>
    <w:p w14:paraId="1E5482E8" w14:textId="77777777" w:rsidR="0096770A" w:rsidRPr="00820D84" w:rsidRDefault="0096770A" w:rsidP="00C028CF">
      <w:pPr>
        <w:pStyle w:val="a3"/>
        <w:rPr>
          <w:rFonts w:asciiTheme="majorEastAsia" w:eastAsiaTheme="majorEastAsia" w:hAnsiTheme="majorEastAsia"/>
          <w:color w:val="00B050"/>
          <w:lang w:eastAsia="ja-JP"/>
        </w:rPr>
      </w:pPr>
    </w:p>
    <w:p w14:paraId="7A306556" w14:textId="0D707F07" w:rsidR="00450CC5" w:rsidRPr="00820D84" w:rsidRDefault="00450CC5" w:rsidP="0075286D">
      <w:pPr>
        <w:pStyle w:val="a3"/>
        <w:ind w:leftChars="100" w:left="220" w:firstLine="0"/>
        <w:rPr>
          <w:rFonts w:asciiTheme="majorEastAsia" w:eastAsiaTheme="majorEastAsia" w:hAnsiTheme="majorEastAsia"/>
          <w:b/>
          <w:lang w:eastAsia="ja-JP"/>
        </w:rPr>
      </w:pPr>
      <w:bookmarkStart w:id="34" w:name="_Toc63181041"/>
      <w:r w:rsidRPr="00820D84">
        <w:rPr>
          <w:rFonts w:asciiTheme="majorEastAsia" w:eastAsiaTheme="majorEastAsia" w:hAnsiTheme="majorEastAsia" w:hint="eastAsia"/>
          <w:b/>
          <w:lang w:eastAsia="ja-JP"/>
        </w:rPr>
        <w:t>8.</w:t>
      </w:r>
      <w:r w:rsidR="002B3413">
        <w:rPr>
          <w:rFonts w:asciiTheme="majorEastAsia" w:eastAsiaTheme="majorEastAsia" w:hAnsiTheme="majorEastAsia" w:hint="eastAsia"/>
          <w:b/>
          <w:lang w:eastAsia="ja-JP"/>
        </w:rPr>
        <w:t>8</w:t>
      </w:r>
      <w:r w:rsidRPr="00820D84">
        <w:rPr>
          <w:rFonts w:asciiTheme="majorEastAsia" w:eastAsiaTheme="majorEastAsia" w:hAnsiTheme="majorEastAsia" w:hint="eastAsia"/>
          <w:b/>
          <w:lang w:eastAsia="ja-JP"/>
        </w:rPr>
        <w:t xml:space="preserve">.1 </w:t>
      </w:r>
      <w:bookmarkStart w:id="35" w:name="_Hlk193189890"/>
      <w:r w:rsidRPr="00820D84">
        <w:rPr>
          <w:rFonts w:asciiTheme="majorEastAsia" w:eastAsiaTheme="majorEastAsia" w:hAnsiTheme="majorEastAsia" w:hint="eastAsia"/>
          <w:b/>
          <w:lang w:eastAsia="ja-JP"/>
        </w:rPr>
        <w:t>疾病等の報告対象</w:t>
      </w:r>
      <w:r w:rsidR="003F4D50" w:rsidRPr="00820D84">
        <w:rPr>
          <w:rFonts w:asciiTheme="majorEastAsia" w:eastAsiaTheme="majorEastAsia" w:hAnsiTheme="majorEastAsia" w:hint="eastAsia"/>
          <w:b/>
          <w:lang w:eastAsia="ja-JP"/>
        </w:rPr>
        <w:t>・</w:t>
      </w:r>
      <w:r w:rsidRPr="00820D84">
        <w:rPr>
          <w:rFonts w:asciiTheme="majorEastAsia" w:eastAsiaTheme="majorEastAsia" w:hAnsiTheme="majorEastAsia" w:hint="eastAsia"/>
          <w:b/>
          <w:lang w:eastAsia="ja-JP"/>
        </w:rPr>
        <w:t>報告期限</w:t>
      </w:r>
      <w:r w:rsidR="003F4D50" w:rsidRPr="00820D84">
        <w:rPr>
          <w:rFonts w:asciiTheme="majorEastAsia" w:eastAsiaTheme="majorEastAsia" w:hAnsiTheme="majorEastAsia" w:hint="eastAsia"/>
          <w:b/>
          <w:lang w:eastAsia="ja-JP"/>
        </w:rPr>
        <w:t>・報告様式</w:t>
      </w:r>
      <w:bookmarkEnd w:id="35"/>
    </w:p>
    <w:p w14:paraId="331C1493" w14:textId="54823BEB" w:rsidR="00B17B8D" w:rsidRPr="00820D84" w:rsidRDefault="00B17B8D" w:rsidP="00BF765F">
      <w:pPr>
        <w:pStyle w:val="a3"/>
        <w:ind w:leftChars="100" w:left="220" w:firstLine="0"/>
        <w:rPr>
          <w:rFonts w:asciiTheme="majorEastAsia" w:eastAsiaTheme="majorEastAsia" w:hAnsiTheme="majorEastAsia"/>
          <w:bCs/>
          <w:color w:val="FF0000"/>
          <w:u w:val="single"/>
          <w:lang w:eastAsia="ja-JP"/>
        </w:rPr>
      </w:pPr>
      <w:r w:rsidRPr="00820D84">
        <w:rPr>
          <w:rFonts w:asciiTheme="majorEastAsia" w:eastAsiaTheme="majorEastAsia" w:hAnsiTheme="majorEastAsia" w:hint="eastAsia"/>
          <w:bCs/>
          <w:color w:val="FF0000"/>
          <w:u w:val="single"/>
          <w:lang w:eastAsia="ja-JP"/>
        </w:rPr>
        <w:t>規則第</w:t>
      </w:r>
      <w:r w:rsidRPr="00820D84">
        <w:rPr>
          <w:rFonts w:asciiTheme="majorEastAsia" w:eastAsiaTheme="majorEastAsia" w:hAnsiTheme="majorEastAsia"/>
          <w:bCs/>
          <w:color w:val="FF0000"/>
          <w:u w:val="single"/>
          <w:lang w:eastAsia="ja-JP"/>
        </w:rPr>
        <w:t>56条関係</w:t>
      </w:r>
      <w:r w:rsidRPr="00820D84">
        <w:rPr>
          <w:rFonts w:asciiTheme="majorEastAsia" w:eastAsiaTheme="majorEastAsia" w:hAnsiTheme="majorEastAsia" w:hint="eastAsia"/>
          <w:bCs/>
          <w:color w:val="FF0000"/>
          <w:u w:val="single"/>
          <w:lang w:eastAsia="ja-JP"/>
        </w:rPr>
        <w:t>②</w:t>
      </w:r>
    </w:p>
    <w:p w14:paraId="5A4E66A5" w14:textId="03D860A9" w:rsidR="00B17B8D" w:rsidRPr="00820D84" w:rsidRDefault="00B17B8D" w:rsidP="00BF765F">
      <w:pPr>
        <w:pStyle w:val="a3"/>
        <w:ind w:leftChars="200" w:left="440" w:firstLine="0"/>
        <w:rPr>
          <w:rFonts w:asciiTheme="majorEastAsia" w:eastAsiaTheme="majorEastAsia" w:hAnsiTheme="majorEastAsia"/>
          <w:bCs/>
          <w:color w:val="FF0000"/>
          <w:lang w:eastAsia="ja-JP"/>
        </w:rPr>
      </w:pPr>
      <w:r w:rsidRPr="00820D84">
        <w:rPr>
          <w:rFonts w:asciiTheme="majorEastAsia" w:eastAsiaTheme="majorEastAsia" w:hAnsiTheme="majorEastAsia"/>
          <w:bCs/>
          <w:color w:val="FF0000"/>
          <w:lang w:eastAsia="ja-JP"/>
        </w:rPr>
        <w:t>厚生労働大臣への報告が必要な疾病等報告について、認定臨床研究審査委</w:t>
      </w:r>
      <w:r w:rsidRPr="00820D84">
        <w:rPr>
          <w:rFonts w:asciiTheme="majorEastAsia" w:eastAsiaTheme="majorEastAsia" w:hAnsiTheme="majorEastAsia" w:hint="eastAsia"/>
          <w:bCs/>
          <w:color w:val="FF0000"/>
          <w:lang w:eastAsia="ja-JP"/>
        </w:rPr>
        <w:t>員会への報告に当たっては、別紙様式第２により当該委員会に報告することで差し支えない。</w:t>
      </w:r>
    </w:p>
    <w:p w14:paraId="4FB97751" w14:textId="77777777" w:rsidR="00450CC5" w:rsidRPr="00820D84" w:rsidRDefault="00450CC5" w:rsidP="00015072">
      <w:pPr>
        <w:pStyle w:val="a3"/>
        <w:numPr>
          <w:ilvl w:val="0"/>
          <w:numId w:val="53"/>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報告書式は、厚生労働省ウェブサイトにて最新版を入手できるため、報告に際しては最新版を用いること。</w:t>
      </w:r>
    </w:p>
    <w:p w14:paraId="19234288" w14:textId="6F3652B9" w:rsidR="00450CC5" w:rsidRPr="00820D84" w:rsidRDefault="00BE470F" w:rsidP="0075286D">
      <w:pPr>
        <w:pStyle w:val="a3"/>
        <w:ind w:leftChars="100" w:left="220" w:firstLineChars="200" w:firstLine="420"/>
        <w:rPr>
          <w:rFonts w:asciiTheme="majorEastAsia" w:eastAsiaTheme="majorEastAsia" w:hAnsiTheme="majorEastAsia"/>
          <w:color w:val="0070C0"/>
          <w:lang w:eastAsia="ja-JP"/>
        </w:rPr>
      </w:pPr>
      <w:hyperlink r:id="rId13" w:history="1">
        <w:r w:rsidR="0075286D" w:rsidRPr="00820D84">
          <w:rPr>
            <w:rStyle w:val="ab"/>
            <w:rFonts w:asciiTheme="majorEastAsia" w:eastAsiaTheme="majorEastAsia" w:hAnsiTheme="majorEastAsia"/>
            <w:lang w:eastAsia="ja-JP"/>
          </w:rPr>
          <w:t>http://www.mhlw.go.jp/stf/seisakunitsuite/bunya/0000163417.html</w:t>
        </w:r>
      </w:hyperlink>
    </w:p>
    <w:p w14:paraId="78BC28A7" w14:textId="02ABB752" w:rsidR="00450CC5" w:rsidRPr="00820D84" w:rsidRDefault="00450CC5" w:rsidP="00015072">
      <w:pPr>
        <w:pStyle w:val="a3"/>
        <w:numPr>
          <w:ilvl w:val="0"/>
          <w:numId w:val="53"/>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研究用に作成した報告書様式を用いて報告をすることでも差し支えないが、統一書式の内容は必ず含まれているものとする。</w:t>
      </w:r>
    </w:p>
    <w:p w14:paraId="41A923A4" w14:textId="77777777" w:rsidR="00F828D6" w:rsidRPr="00820D84" w:rsidRDefault="00F828D6" w:rsidP="00450CC5">
      <w:pPr>
        <w:pStyle w:val="a3"/>
        <w:ind w:left="726" w:hanging="624"/>
        <w:rPr>
          <w:rFonts w:asciiTheme="majorEastAsia" w:eastAsiaTheme="majorEastAsia" w:hAnsiTheme="majorEastAsia"/>
          <w:b/>
          <w:lang w:eastAsia="ja-JP"/>
        </w:rPr>
      </w:pPr>
    </w:p>
    <w:p w14:paraId="5AD2074E" w14:textId="712F0E5A" w:rsidR="00450CC5" w:rsidRPr="00820D84" w:rsidRDefault="00450CC5" w:rsidP="00450CC5">
      <w:pPr>
        <w:pStyle w:val="a3"/>
        <w:ind w:left="726" w:hanging="624"/>
        <w:rPr>
          <w:rFonts w:asciiTheme="majorEastAsia" w:eastAsiaTheme="majorEastAsia" w:hAnsiTheme="majorEastAsia"/>
          <w:b/>
          <w:color w:val="0070C0"/>
          <w:lang w:eastAsia="ja-JP"/>
        </w:rPr>
      </w:pPr>
      <w:r w:rsidRPr="00820D84">
        <w:rPr>
          <w:rFonts w:asciiTheme="majorEastAsia" w:eastAsiaTheme="majorEastAsia" w:hAnsiTheme="majorEastAsia" w:hint="eastAsia"/>
          <w:b/>
          <w:color w:val="00B050"/>
          <w:lang w:eastAsia="ja-JP"/>
        </w:rPr>
        <w:t>（例</w:t>
      </w:r>
      <w:r w:rsidR="00B1526B" w:rsidRPr="00820D84">
        <w:rPr>
          <w:rFonts w:asciiTheme="majorEastAsia" w:eastAsiaTheme="majorEastAsia" w:hAnsiTheme="majorEastAsia" w:hint="eastAsia"/>
          <w:b/>
          <w:color w:val="00B050"/>
          <w:lang w:eastAsia="ja-JP"/>
        </w:rPr>
        <w:t>1</w:t>
      </w:r>
      <w:r w:rsidRPr="00820D84">
        <w:rPr>
          <w:rFonts w:asciiTheme="majorEastAsia" w:eastAsiaTheme="majorEastAsia" w:hAnsiTheme="majorEastAsia" w:hint="eastAsia"/>
          <w:b/>
          <w:color w:val="00B050"/>
          <w:lang w:eastAsia="ja-JP"/>
        </w:rPr>
        <w:t>）</w:t>
      </w:r>
      <w:r w:rsidRPr="00820D84">
        <w:rPr>
          <w:rFonts w:asciiTheme="majorEastAsia" w:eastAsiaTheme="majorEastAsia" w:hAnsiTheme="majorEastAsia" w:hint="eastAsia"/>
          <w:b/>
          <w:color w:val="0070C0"/>
          <w:lang w:eastAsia="ja-JP"/>
        </w:rPr>
        <w:t>未承認</w:t>
      </w:r>
      <w:r w:rsidR="00F553EC" w:rsidRPr="00820D84">
        <w:rPr>
          <w:rFonts w:asciiTheme="majorEastAsia" w:eastAsiaTheme="majorEastAsia" w:hAnsiTheme="majorEastAsia" w:hint="eastAsia"/>
          <w:b/>
          <w:color w:val="0070C0"/>
          <w:lang w:eastAsia="ja-JP"/>
        </w:rPr>
        <w:t>又は</w:t>
      </w:r>
      <w:r w:rsidRPr="00820D84">
        <w:rPr>
          <w:rFonts w:asciiTheme="majorEastAsia" w:eastAsiaTheme="majorEastAsia" w:hAnsiTheme="majorEastAsia" w:hint="eastAsia"/>
          <w:b/>
          <w:color w:val="0070C0"/>
          <w:lang w:eastAsia="ja-JP"/>
        </w:rPr>
        <w:t>適応外の医薬品を用いる研究の場合</w:t>
      </w:r>
    </w:p>
    <w:p w14:paraId="3832CAF4" w14:textId="6B585C67" w:rsidR="003F4D50" w:rsidRPr="00820D84" w:rsidRDefault="00B06B72" w:rsidP="003F4D50">
      <w:pPr>
        <w:pStyle w:val="a3"/>
        <w:ind w:leftChars="100" w:left="220" w:firstLineChars="100" w:firstLine="210"/>
        <w:rPr>
          <w:rFonts w:asciiTheme="majorEastAsia" w:eastAsiaTheme="majorEastAsia" w:hAnsiTheme="majorEastAsia"/>
          <w:color w:val="00B050"/>
          <w:lang w:eastAsia="ja-JP"/>
        </w:rPr>
      </w:pPr>
      <w:bookmarkStart w:id="36" w:name="_Hlk193189145"/>
      <w:bookmarkStart w:id="37" w:name="_Hlk193189131"/>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hint="eastAsia"/>
          <w:color w:val="00B050"/>
          <w:lang w:eastAsia="ja-JP"/>
        </w:rPr>
        <w:t>は</w:t>
      </w:r>
      <w:r w:rsidR="00166A6C" w:rsidRPr="00820D84">
        <w:rPr>
          <w:rFonts w:asciiTheme="majorEastAsia" w:eastAsiaTheme="majorEastAsia" w:hAnsiTheme="majorEastAsia" w:hint="eastAsia"/>
          <w:color w:val="00B050"/>
          <w:lang w:eastAsia="ja-JP"/>
        </w:rPr>
        <w:t>、</w:t>
      </w:r>
      <w:r w:rsidR="003F4D50" w:rsidRPr="00820D84">
        <w:rPr>
          <w:rFonts w:asciiTheme="majorEastAsia" w:eastAsiaTheme="majorEastAsia" w:hAnsiTheme="majorEastAsia" w:hint="eastAsia"/>
          <w:color w:val="00B050"/>
          <w:lang w:eastAsia="ja-JP"/>
        </w:rPr>
        <w:t>臨床研究法の定める報告期限</w:t>
      </w:r>
      <w:r w:rsidR="003F4D50" w:rsidRPr="00820D84">
        <w:rPr>
          <w:rFonts w:asciiTheme="majorEastAsia" w:eastAsiaTheme="majorEastAsia" w:hAnsiTheme="majorEastAsia"/>
          <w:color w:val="00B050"/>
          <w:lang w:eastAsia="ja-JP"/>
        </w:rPr>
        <w:t>内に</w:t>
      </w:r>
      <w:r w:rsidR="003F4D50" w:rsidRPr="00820D84">
        <w:rPr>
          <w:rFonts w:asciiTheme="majorEastAsia" w:eastAsiaTheme="majorEastAsia" w:hAnsiTheme="majorEastAsia" w:hint="eastAsia"/>
          <w:bCs/>
          <w:color w:val="00B050"/>
          <w:lang w:eastAsia="ja-JP"/>
        </w:rPr>
        <w:t>認定臨床研究審査委員会及び厚生労働大臣</w:t>
      </w:r>
      <w:r w:rsidR="003F4D50" w:rsidRPr="00820D84">
        <w:rPr>
          <w:rFonts w:asciiTheme="majorEastAsia" w:eastAsiaTheme="majorEastAsia" w:hAnsiTheme="majorEastAsia" w:hint="eastAsia"/>
          <w:color w:val="00B050"/>
          <w:lang w:eastAsia="ja-JP"/>
        </w:rPr>
        <w:t>へ報告する（表2）</w:t>
      </w:r>
      <w:r w:rsidR="003F4D50" w:rsidRPr="00820D84">
        <w:rPr>
          <w:rFonts w:asciiTheme="majorEastAsia" w:eastAsiaTheme="majorEastAsia" w:hAnsiTheme="majorEastAsia"/>
          <w:color w:val="00B050"/>
          <w:lang w:eastAsia="ja-JP"/>
        </w:rPr>
        <w:t>。起算日は</w:t>
      </w:r>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color w:val="00B050"/>
          <w:lang w:eastAsia="ja-JP"/>
        </w:rPr>
        <w:t>が当該事象を知った日</w:t>
      </w:r>
      <w:r w:rsidR="003F4D50" w:rsidRPr="00820D84">
        <w:rPr>
          <w:rFonts w:asciiTheme="majorEastAsia" w:eastAsiaTheme="majorEastAsia" w:hAnsiTheme="majorEastAsia" w:hint="eastAsia"/>
          <w:color w:val="00B050"/>
          <w:lang w:eastAsia="ja-JP"/>
        </w:rPr>
        <w:t>を</w:t>
      </w:r>
      <w:r w:rsidR="003F4D50" w:rsidRPr="00820D84">
        <w:rPr>
          <w:rFonts w:asciiTheme="majorEastAsia" w:eastAsiaTheme="majorEastAsia" w:hAnsiTheme="majorEastAsia"/>
          <w:color w:val="00B050"/>
          <w:lang w:eastAsia="ja-JP"/>
        </w:rPr>
        <w:t>0日とする。</w:t>
      </w:r>
    </w:p>
    <w:p w14:paraId="10F7BBAA" w14:textId="77777777" w:rsidR="003F4D50" w:rsidRPr="00820D84" w:rsidRDefault="003F4D50"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疾病等の発生要因が明らかではない場合であっても、定められた期限内にそれまでに判明している範囲で第</w:t>
      </w:r>
      <w:r w:rsidRPr="00820D84">
        <w:rPr>
          <w:rFonts w:asciiTheme="majorEastAsia" w:eastAsiaTheme="majorEastAsia" w:hAnsiTheme="majorEastAsia"/>
          <w:color w:val="00B050"/>
          <w:lang w:eastAsia="ja-JP"/>
        </w:rPr>
        <w:t>1報として報告を行うこととし、当該</w:t>
      </w:r>
      <w:r w:rsidRPr="00820D84">
        <w:rPr>
          <w:rFonts w:asciiTheme="majorEastAsia" w:eastAsiaTheme="majorEastAsia" w:hAnsiTheme="majorEastAsia" w:hint="eastAsia"/>
          <w:color w:val="00B050"/>
          <w:lang w:eastAsia="ja-JP"/>
        </w:rPr>
        <w:t>事象の</w:t>
      </w:r>
      <w:r w:rsidRPr="00820D84">
        <w:rPr>
          <w:rFonts w:asciiTheme="majorEastAsia" w:eastAsiaTheme="majorEastAsia" w:hAnsiTheme="majorEastAsia"/>
          <w:color w:val="00B050"/>
          <w:lang w:eastAsia="ja-JP"/>
        </w:rPr>
        <w:t>続報については必ずしも定める</w:t>
      </w:r>
      <w:r w:rsidRPr="00820D84">
        <w:rPr>
          <w:rFonts w:asciiTheme="majorEastAsia" w:eastAsiaTheme="majorEastAsia" w:hAnsiTheme="majorEastAsia" w:hint="eastAsia"/>
          <w:color w:val="00B050"/>
          <w:lang w:eastAsia="ja-JP"/>
        </w:rPr>
        <w:t>期限</w:t>
      </w:r>
      <w:r w:rsidRPr="00820D84">
        <w:rPr>
          <w:rFonts w:asciiTheme="majorEastAsia" w:eastAsiaTheme="majorEastAsia" w:hAnsiTheme="majorEastAsia"/>
          <w:color w:val="00B050"/>
          <w:lang w:eastAsia="ja-JP"/>
        </w:rPr>
        <w:t>内でなくても差し支えないこととする。</w:t>
      </w:r>
    </w:p>
    <w:p w14:paraId="748462B4" w14:textId="1562FE9E" w:rsidR="004F1322" w:rsidRPr="00820D84" w:rsidRDefault="004F1322"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bCs/>
          <w:color w:val="00B050"/>
          <w:lang w:eastAsia="ja-JP"/>
        </w:rPr>
        <w:lastRenderedPageBreak/>
        <w:t>報告様式は</w:t>
      </w:r>
      <w:r w:rsidRPr="00820D84">
        <w:rPr>
          <w:rFonts w:asciiTheme="majorEastAsia" w:eastAsiaTheme="majorEastAsia" w:hAnsiTheme="majorEastAsia" w:hint="eastAsia"/>
          <w:color w:val="00B050"/>
          <w:lang w:eastAsia="ja-JP"/>
        </w:rPr>
        <w:t>原則として、「医薬品の疾病等報告書（統一書式</w:t>
      </w:r>
      <w:r w:rsidR="00BA0925" w:rsidRPr="00820D84">
        <w:rPr>
          <w:rFonts w:asciiTheme="majorEastAsia" w:eastAsiaTheme="majorEastAsia" w:hAnsiTheme="majorEastAsia" w:hint="eastAsia"/>
          <w:color w:val="00B050"/>
          <w:lang w:eastAsia="ja-JP"/>
        </w:rPr>
        <w:t>8</w:t>
      </w:r>
      <w:r w:rsidRPr="00820D84">
        <w:rPr>
          <w:rFonts w:asciiTheme="majorEastAsia" w:eastAsiaTheme="majorEastAsia" w:hAnsiTheme="majorEastAsia" w:hint="eastAsia"/>
          <w:color w:val="00B050"/>
          <w:vertAlign w:val="superscript"/>
          <w:lang w:eastAsia="ja-JP"/>
        </w:rPr>
        <w:t>注1)</w:t>
      </w:r>
      <w:r w:rsidRPr="00820D84">
        <w:rPr>
          <w:rFonts w:asciiTheme="majorEastAsia" w:eastAsiaTheme="majorEastAsia" w:hAnsiTheme="majorEastAsia" w:hint="eastAsia"/>
          <w:color w:val="00B050"/>
          <w:lang w:eastAsia="ja-JP"/>
        </w:rPr>
        <w:t>）」を使用する。通知等やそれらに付属する指定様式は、今後の改正通知等に代えて差し支えない。</w:t>
      </w:r>
    </w:p>
    <w:p w14:paraId="15CB7F4A" w14:textId="7EFE84EC" w:rsidR="004F1322" w:rsidRPr="00820D84" w:rsidRDefault="004F1322" w:rsidP="004F1322">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厚生労働大臣への報告は、jRCT</w:t>
      </w:r>
      <w:r w:rsidR="004431CB" w:rsidRPr="00820D84">
        <w:rPr>
          <w:rFonts w:asciiTheme="majorEastAsia" w:eastAsiaTheme="majorEastAsia" w:hAnsiTheme="majorEastAsia" w:hint="eastAsia"/>
          <w:color w:val="00B050"/>
          <w:lang w:eastAsia="ja-JP"/>
        </w:rPr>
        <w:t>で</w:t>
      </w:r>
      <w:r w:rsidRPr="00820D84">
        <w:rPr>
          <w:rFonts w:asciiTheme="majorEastAsia" w:eastAsiaTheme="majorEastAsia" w:hAnsiTheme="majorEastAsia" w:hint="eastAsia"/>
          <w:color w:val="00B050"/>
          <w:lang w:eastAsia="ja-JP"/>
        </w:rPr>
        <w:t>行い、報告様式は「疾病等報告書(医薬品)（別紙様式</w:t>
      </w:r>
      <w:r w:rsidR="00BA0925" w:rsidRPr="00820D84">
        <w:rPr>
          <w:rFonts w:asciiTheme="majorEastAsia" w:eastAsiaTheme="majorEastAsia" w:hAnsiTheme="majorEastAsia" w:hint="eastAsia"/>
          <w:color w:val="00B050"/>
          <w:lang w:eastAsia="ja-JP"/>
        </w:rPr>
        <w:t>2-1</w:t>
      </w:r>
      <w:r w:rsidRPr="00820D84">
        <w:rPr>
          <w:rFonts w:asciiTheme="majorEastAsia" w:eastAsiaTheme="majorEastAsia" w:hAnsiTheme="majorEastAsia" w:hint="eastAsia"/>
          <w:color w:val="00B050"/>
          <w:vertAlign w:val="superscript"/>
          <w:lang w:eastAsia="ja-JP"/>
        </w:rPr>
        <w:t>注2)</w:t>
      </w:r>
      <w:r w:rsidRPr="00820D84">
        <w:rPr>
          <w:rFonts w:asciiTheme="majorEastAsia" w:eastAsiaTheme="majorEastAsia" w:hAnsiTheme="majorEastAsia" w:hint="eastAsia"/>
          <w:color w:val="00B050"/>
          <w:lang w:eastAsia="ja-JP"/>
        </w:rPr>
        <w:t>）」を使用する。</w:t>
      </w:r>
    </w:p>
    <w:p w14:paraId="5FD0D5C6" w14:textId="77777777" w:rsidR="004F1322" w:rsidRPr="00820D84" w:rsidRDefault="004F1322" w:rsidP="00450CC5">
      <w:pPr>
        <w:pStyle w:val="a3"/>
        <w:ind w:left="726" w:hanging="624"/>
        <w:rPr>
          <w:rFonts w:asciiTheme="majorEastAsia" w:eastAsiaTheme="majorEastAsia" w:hAnsiTheme="majorEastAsia"/>
          <w:bCs/>
          <w:color w:val="00B050"/>
          <w:lang w:eastAsia="ja-JP"/>
        </w:rPr>
      </w:pPr>
    </w:p>
    <w:p w14:paraId="466F1B52" w14:textId="29DF3CA8" w:rsidR="00450CC5" w:rsidRPr="00820D84" w:rsidRDefault="00450CC5" w:rsidP="009323F1">
      <w:pPr>
        <w:pStyle w:val="a3"/>
        <w:ind w:leftChars="100" w:left="474" w:hangingChars="121" w:hanging="254"/>
        <w:rPr>
          <w:rFonts w:asciiTheme="majorEastAsia" w:eastAsiaTheme="majorEastAsia" w:hAnsiTheme="majorEastAsia"/>
          <w:bCs/>
          <w:color w:val="00B050"/>
          <w:lang w:eastAsia="ja-JP"/>
        </w:rPr>
      </w:pPr>
      <w:bookmarkStart w:id="38" w:name="_Hlk193189173"/>
      <w:bookmarkEnd w:id="36"/>
      <w:r w:rsidRPr="00820D84">
        <w:rPr>
          <w:rFonts w:asciiTheme="majorEastAsia" w:eastAsiaTheme="majorEastAsia" w:hAnsiTheme="majorEastAsia" w:hint="eastAsia"/>
          <w:bCs/>
          <w:color w:val="00B050"/>
          <w:lang w:eastAsia="ja-JP"/>
        </w:rPr>
        <w:t>表2</w:t>
      </w:r>
      <w:r w:rsidRPr="00820D84">
        <w:rPr>
          <w:rFonts w:asciiTheme="majorEastAsia" w:eastAsiaTheme="majorEastAsia" w:hAnsiTheme="majorEastAsia"/>
          <w:bCs/>
          <w:color w:val="00B050"/>
          <w:lang w:eastAsia="ja-JP"/>
        </w:rPr>
        <w:t xml:space="preserve">　未承認</w:t>
      </w:r>
      <w:r w:rsidR="00F553EC" w:rsidRPr="00820D84">
        <w:rPr>
          <w:rFonts w:asciiTheme="majorEastAsia" w:eastAsiaTheme="majorEastAsia" w:hAnsiTheme="majorEastAsia" w:hint="eastAsia"/>
          <w:bCs/>
          <w:color w:val="00B050"/>
          <w:lang w:eastAsia="ja-JP"/>
        </w:rPr>
        <w:t>又は</w:t>
      </w:r>
      <w:r w:rsidRPr="00820D84">
        <w:rPr>
          <w:rFonts w:asciiTheme="majorEastAsia" w:eastAsiaTheme="majorEastAsia" w:hAnsiTheme="majorEastAsia" w:hint="eastAsia"/>
          <w:bCs/>
          <w:color w:val="00B050"/>
          <w:lang w:eastAsia="ja-JP"/>
        </w:rPr>
        <w:t>適応外の医薬品による疾病等報告</w:t>
      </w:r>
    </w:p>
    <w:tbl>
      <w:tblPr>
        <w:tblStyle w:val="af8"/>
        <w:tblW w:w="8536" w:type="dxa"/>
        <w:tblInd w:w="279" w:type="dxa"/>
        <w:tblLook w:val="04A0" w:firstRow="1" w:lastRow="0" w:firstColumn="1" w:lastColumn="0" w:noHBand="0" w:noVBand="1"/>
      </w:tblPr>
      <w:tblGrid>
        <w:gridCol w:w="1134"/>
        <w:gridCol w:w="1352"/>
        <w:gridCol w:w="1470"/>
        <w:gridCol w:w="1374"/>
        <w:gridCol w:w="1679"/>
        <w:gridCol w:w="1527"/>
      </w:tblGrid>
      <w:tr w:rsidR="0093190B" w:rsidRPr="00820D84" w14:paraId="5304E2A2" w14:textId="77777777" w:rsidTr="00CB1C48">
        <w:trPr>
          <w:trHeight w:val="586"/>
        </w:trPr>
        <w:tc>
          <w:tcPr>
            <w:tcW w:w="1134" w:type="dxa"/>
            <w:tcBorders>
              <w:bottom w:val="double" w:sz="4" w:space="0" w:color="auto"/>
            </w:tcBorders>
            <w:vAlign w:val="center"/>
          </w:tcPr>
          <w:p w14:paraId="2F77E66B"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bookmarkStart w:id="39" w:name="_Hlk193189192"/>
            <w:bookmarkEnd w:id="38"/>
          </w:p>
        </w:tc>
        <w:tc>
          <w:tcPr>
            <w:tcW w:w="1352" w:type="dxa"/>
            <w:tcBorders>
              <w:bottom w:val="double" w:sz="4" w:space="0" w:color="auto"/>
            </w:tcBorders>
            <w:vAlign w:val="center"/>
          </w:tcPr>
          <w:p w14:paraId="1D6C7E1C" w14:textId="0421B086" w:rsidR="0093190B" w:rsidRPr="00820D84" w:rsidRDefault="0093190B" w:rsidP="00CB1C48">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予測性</w:t>
            </w:r>
            <w:r w:rsidRPr="00820D84">
              <w:rPr>
                <w:rFonts w:asciiTheme="majorEastAsia" w:eastAsiaTheme="majorEastAsia" w:hAnsiTheme="majorEastAsia" w:hint="eastAsia"/>
                <w:b/>
                <w:color w:val="00B050"/>
                <w:vertAlign w:val="superscript"/>
                <w:lang w:eastAsia="ja-JP"/>
              </w:rPr>
              <w:t>注3)</w:t>
            </w:r>
          </w:p>
        </w:tc>
        <w:tc>
          <w:tcPr>
            <w:tcW w:w="1470" w:type="dxa"/>
            <w:tcBorders>
              <w:bottom w:val="double" w:sz="4" w:space="0" w:color="auto"/>
            </w:tcBorders>
            <w:vAlign w:val="center"/>
          </w:tcPr>
          <w:p w14:paraId="662EAFB1" w14:textId="77777777" w:rsidR="0093190B" w:rsidRPr="00820D84" w:rsidRDefault="0093190B"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重篤性</w:t>
            </w:r>
          </w:p>
        </w:tc>
        <w:tc>
          <w:tcPr>
            <w:tcW w:w="1374" w:type="dxa"/>
            <w:tcBorders>
              <w:bottom w:val="double" w:sz="4" w:space="0" w:color="auto"/>
            </w:tcBorders>
            <w:vAlign w:val="center"/>
          </w:tcPr>
          <w:p w14:paraId="281709FF" w14:textId="5E6B1C83" w:rsidR="0093190B" w:rsidRPr="00820D84" w:rsidRDefault="0093190B"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厚労大臣</w:t>
            </w:r>
            <w:r w:rsidRPr="00820D84">
              <w:rPr>
                <w:rFonts w:asciiTheme="majorEastAsia" w:eastAsiaTheme="majorEastAsia" w:hAnsiTheme="majorEastAsia"/>
                <w:b/>
                <w:color w:val="00B050"/>
                <w:lang w:eastAsia="ja-JP"/>
              </w:rPr>
              <w:t>(PMDA)</w:t>
            </w:r>
            <w:r w:rsidR="00AE58B5" w:rsidRPr="00820D84">
              <w:rPr>
                <w:rFonts w:asciiTheme="majorEastAsia" w:eastAsiaTheme="majorEastAsia" w:hAnsiTheme="majorEastAsia" w:hint="eastAsia"/>
                <w:b/>
                <w:color w:val="00B050"/>
                <w:lang w:eastAsia="ja-JP"/>
              </w:rPr>
              <w:t>報告</w:t>
            </w:r>
          </w:p>
        </w:tc>
        <w:tc>
          <w:tcPr>
            <w:tcW w:w="1679" w:type="dxa"/>
            <w:tcBorders>
              <w:bottom w:val="double" w:sz="4" w:space="0" w:color="auto"/>
            </w:tcBorders>
            <w:vAlign w:val="center"/>
          </w:tcPr>
          <w:p w14:paraId="45F97060" w14:textId="77777777" w:rsidR="00AE58B5" w:rsidRPr="00820D84" w:rsidRDefault="0093190B"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審査委員会</w:t>
            </w:r>
          </w:p>
          <w:p w14:paraId="3F1B30CB" w14:textId="796F82CA" w:rsidR="0093190B" w:rsidRPr="00820D84" w:rsidRDefault="00AE58B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報告</w:t>
            </w:r>
          </w:p>
        </w:tc>
        <w:tc>
          <w:tcPr>
            <w:tcW w:w="1527" w:type="dxa"/>
            <w:tcBorders>
              <w:bottom w:val="double" w:sz="4" w:space="0" w:color="auto"/>
            </w:tcBorders>
            <w:vAlign w:val="center"/>
          </w:tcPr>
          <w:p w14:paraId="112BA926" w14:textId="77777777" w:rsidR="0093190B" w:rsidRPr="00820D84" w:rsidRDefault="0093190B"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定期報告</w:t>
            </w:r>
          </w:p>
        </w:tc>
      </w:tr>
      <w:tr w:rsidR="0093190B" w:rsidRPr="00820D84" w14:paraId="3EC69316" w14:textId="77777777" w:rsidTr="00CB1C48">
        <w:trPr>
          <w:trHeight w:val="293"/>
        </w:trPr>
        <w:tc>
          <w:tcPr>
            <w:tcW w:w="1134" w:type="dxa"/>
            <w:vMerge w:val="restart"/>
            <w:tcBorders>
              <w:top w:val="double" w:sz="4" w:space="0" w:color="auto"/>
            </w:tcBorders>
            <w:vAlign w:val="center"/>
          </w:tcPr>
          <w:p w14:paraId="7C87410D" w14:textId="77777777" w:rsidR="0093190B" w:rsidRPr="00820D84" w:rsidRDefault="0093190B"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疾病等</w:t>
            </w:r>
          </w:p>
        </w:tc>
        <w:tc>
          <w:tcPr>
            <w:tcW w:w="1352" w:type="dxa"/>
            <w:vMerge w:val="restart"/>
            <w:tcBorders>
              <w:top w:val="double" w:sz="4" w:space="0" w:color="auto"/>
            </w:tcBorders>
            <w:vAlign w:val="center"/>
          </w:tcPr>
          <w:p w14:paraId="48A7DE2F"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1470" w:type="dxa"/>
            <w:tcBorders>
              <w:top w:val="double" w:sz="4" w:space="0" w:color="auto"/>
            </w:tcBorders>
            <w:vAlign w:val="center"/>
          </w:tcPr>
          <w:p w14:paraId="6B039BB2"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374" w:type="dxa"/>
            <w:tcBorders>
              <w:top w:val="double" w:sz="4" w:space="0" w:color="auto"/>
            </w:tcBorders>
            <w:vAlign w:val="center"/>
          </w:tcPr>
          <w:p w14:paraId="0478E7B7"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7日</w:t>
            </w:r>
          </w:p>
        </w:tc>
        <w:tc>
          <w:tcPr>
            <w:tcW w:w="1679" w:type="dxa"/>
            <w:tcBorders>
              <w:top w:val="double" w:sz="4" w:space="0" w:color="auto"/>
            </w:tcBorders>
            <w:vAlign w:val="center"/>
          </w:tcPr>
          <w:p w14:paraId="0B6FAF56"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7日</w:t>
            </w:r>
          </w:p>
        </w:tc>
        <w:tc>
          <w:tcPr>
            <w:tcW w:w="1527" w:type="dxa"/>
            <w:tcBorders>
              <w:top w:val="double" w:sz="4" w:space="0" w:color="auto"/>
            </w:tcBorders>
            <w:vAlign w:val="center"/>
          </w:tcPr>
          <w:p w14:paraId="56A6242C"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93190B" w:rsidRPr="00820D84" w14:paraId="5564D857" w14:textId="77777777" w:rsidTr="00CB1C48">
        <w:trPr>
          <w:trHeight w:val="156"/>
        </w:trPr>
        <w:tc>
          <w:tcPr>
            <w:tcW w:w="1134" w:type="dxa"/>
            <w:vMerge/>
            <w:vAlign w:val="center"/>
          </w:tcPr>
          <w:p w14:paraId="63058A6F"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352" w:type="dxa"/>
            <w:vMerge/>
            <w:vAlign w:val="center"/>
          </w:tcPr>
          <w:p w14:paraId="669C9D30"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470" w:type="dxa"/>
            <w:vAlign w:val="center"/>
          </w:tcPr>
          <w:p w14:paraId="2147249D"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374" w:type="dxa"/>
            <w:vAlign w:val="center"/>
          </w:tcPr>
          <w:p w14:paraId="41545D46"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679" w:type="dxa"/>
            <w:vAlign w:val="center"/>
          </w:tcPr>
          <w:p w14:paraId="5DE96530"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527" w:type="dxa"/>
            <w:vAlign w:val="center"/>
          </w:tcPr>
          <w:p w14:paraId="5DDBD41A"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93190B" w:rsidRPr="00820D84" w14:paraId="272941E5" w14:textId="77777777" w:rsidTr="00CB1C48">
        <w:trPr>
          <w:trHeight w:val="156"/>
        </w:trPr>
        <w:tc>
          <w:tcPr>
            <w:tcW w:w="1134" w:type="dxa"/>
            <w:vMerge/>
            <w:vAlign w:val="center"/>
          </w:tcPr>
          <w:p w14:paraId="18CC54DB"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352" w:type="dxa"/>
            <w:vMerge/>
            <w:vAlign w:val="center"/>
          </w:tcPr>
          <w:p w14:paraId="71E00177"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470" w:type="dxa"/>
            <w:vAlign w:val="center"/>
          </w:tcPr>
          <w:p w14:paraId="39A51D01"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374" w:type="dxa"/>
            <w:vAlign w:val="center"/>
          </w:tcPr>
          <w:p w14:paraId="0E568310"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679" w:type="dxa"/>
            <w:vAlign w:val="center"/>
          </w:tcPr>
          <w:p w14:paraId="0A4FBFAC"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527" w:type="dxa"/>
            <w:vAlign w:val="center"/>
          </w:tcPr>
          <w:p w14:paraId="3078D8FD"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93190B" w:rsidRPr="00820D84" w14:paraId="6179A082" w14:textId="77777777" w:rsidTr="00CB1C48">
        <w:trPr>
          <w:trHeight w:val="156"/>
        </w:trPr>
        <w:tc>
          <w:tcPr>
            <w:tcW w:w="1134" w:type="dxa"/>
            <w:vMerge/>
            <w:vAlign w:val="center"/>
          </w:tcPr>
          <w:p w14:paraId="74D1BBD0"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352" w:type="dxa"/>
            <w:vMerge w:val="restart"/>
            <w:vAlign w:val="center"/>
          </w:tcPr>
          <w:p w14:paraId="1E5B170E"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1470" w:type="dxa"/>
            <w:vAlign w:val="center"/>
          </w:tcPr>
          <w:p w14:paraId="27903294"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374" w:type="dxa"/>
            <w:vAlign w:val="center"/>
          </w:tcPr>
          <w:p w14:paraId="61F11DF9"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679" w:type="dxa"/>
            <w:vAlign w:val="center"/>
          </w:tcPr>
          <w:p w14:paraId="7B688F37"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527" w:type="dxa"/>
            <w:vAlign w:val="center"/>
          </w:tcPr>
          <w:p w14:paraId="754B3693"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93190B" w:rsidRPr="00820D84" w14:paraId="102D2CF3" w14:textId="77777777" w:rsidTr="00CB1C48">
        <w:trPr>
          <w:trHeight w:val="156"/>
        </w:trPr>
        <w:tc>
          <w:tcPr>
            <w:tcW w:w="1134" w:type="dxa"/>
            <w:vMerge/>
            <w:vAlign w:val="center"/>
          </w:tcPr>
          <w:p w14:paraId="120F85DA"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352" w:type="dxa"/>
            <w:vMerge/>
            <w:vAlign w:val="center"/>
          </w:tcPr>
          <w:p w14:paraId="788EC1E0"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470" w:type="dxa"/>
            <w:vAlign w:val="center"/>
          </w:tcPr>
          <w:p w14:paraId="17B0ABBC"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374" w:type="dxa"/>
            <w:vAlign w:val="center"/>
          </w:tcPr>
          <w:p w14:paraId="6FB8FA6D"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679" w:type="dxa"/>
            <w:vAlign w:val="center"/>
          </w:tcPr>
          <w:p w14:paraId="19F2C6AE" w14:textId="39BE0AFA" w:rsidR="0093190B" w:rsidRPr="00820D84" w:rsidRDefault="00031FDE"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30日</w:t>
            </w:r>
          </w:p>
        </w:tc>
        <w:tc>
          <w:tcPr>
            <w:tcW w:w="1527" w:type="dxa"/>
            <w:vAlign w:val="center"/>
          </w:tcPr>
          <w:p w14:paraId="11BCB9B6"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93190B" w:rsidRPr="00820D84" w14:paraId="3CA19277" w14:textId="77777777" w:rsidTr="00CB1C48">
        <w:trPr>
          <w:trHeight w:val="156"/>
        </w:trPr>
        <w:tc>
          <w:tcPr>
            <w:tcW w:w="1134" w:type="dxa"/>
            <w:vMerge/>
            <w:vAlign w:val="center"/>
          </w:tcPr>
          <w:p w14:paraId="302211BD"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352" w:type="dxa"/>
            <w:vMerge/>
            <w:vAlign w:val="center"/>
          </w:tcPr>
          <w:p w14:paraId="260F40A0"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470" w:type="dxa"/>
            <w:vAlign w:val="center"/>
          </w:tcPr>
          <w:p w14:paraId="322F001C"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374" w:type="dxa"/>
            <w:vAlign w:val="center"/>
          </w:tcPr>
          <w:p w14:paraId="5023FEAC"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p>
        </w:tc>
        <w:tc>
          <w:tcPr>
            <w:tcW w:w="1679" w:type="dxa"/>
            <w:vAlign w:val="center"/>
          </w:tcPr>
          <w:p w14:paraId="374791B1"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527" w:type="dxa"/>
            <w:vAlign w:val="center"/>
          </w:tcPr>
          <w:p w14:paraId="4FAD0B91" w14:textId="77777777" w:rsidR="0093190B" w:rsidRPr="00820D84" w:rsidRDefault="0093190B"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bookmarkEnd w:id="39"/>
    </w:tbl>
    <w:p w14:paraId="19B8D36A" w14:textId="77777777"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p>
    <w:p w14:paraId="4266204A" w14:textId="4CA7DF5C"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bookmarkStart w:id="40" w:name="_Hlk193189205"/>
      <w:r w:rsidRPr="00820D84">
        <w:rPr>
          <w:rFonts w:asciiTheme="majorEastAsia" w:eastAsiaTheme="majorEastAsia" w:hAnsiTheme="majorEastAsia" w:hint="eastAsia"/>
          <w:bCs/>
          <w:color w:val="00B050"/>
          <w:sz w:val="20"/>
          <w:szCs w:val="20"/>
          <w:lang w:eastAsia="ja-JP"/>
        </w:rPr>
        <w:t>注1</w:t>
      </w:r>
      <w:r w:rsidRPr="00820D84">
        <w:rPr>
          <w:rFonts w:asciiTheme="majorEastAsia" w:eastAsiaTheme="majorEastAsia" w:hAnsiTheme="major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「臨床研究法の統一書式について」</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事務連絡令和</w:t>
      </w:r>
      <w:r w:rsidR="006C41B6" w:rsidRPr="00820D84">
        <w:rPr>
          <w:rFonts w:asciiTheme="majorEastAsia" w:eastAsiaTheme="majorEastAsia" w:hAnsiTheme="majorEastAsia" w:hint="eastAsia"/>
          <w:bCs/>
          <w:color w:val="00B050"/>
          <w:sz w:val="20"/>
          <w:szCs w:val="20"/>
          <w:lang w:eastAsia="ja-JP"/>
        </w:rPr>
        <w:t>7</w:t>
      </w:r>
      <w:r w:rsidRPr="00820D84">
        <w:rPr>
          <w:rFonts w:asciiTheme="majorEastAsia" w:eastAsiaTheme="majorEastAsia" w:hAnsiTheme="majorEastAsia"/>
          <w:bCs/>
          <w:color w:val="00B050"/>
          <w:sz w:val="20"/>
          <w:szCs w:val="20"/>
          <w:lang w:eastAsia="ja-JP"/>
        </w:rPr>
        <w:t>年</w:t>
      </w:r>
      <w:r w:rsidR="006C41B6" w:rsidRPr="00820D84">
        <w:rPr>
          <w:rFonts w:asciiTheme="majorEastAsia" w:eastAsiaTheme="majorEastAsia" w:hAnsiTheme="majorEastAsia" w:hint="eastAsia"/>
          <w:bCs/>
          <w:color w:val="00B050"/>
          <w:sz w:val="20"/>
          <w:szCs w:val="20"/>
          <w:lang w:eastAsia="ja-JP"/>
        </w:rPr>
        <w:t>5</w:t>
      </w:r>
      <w:r w:rsidRPr="00820D84">
        <w:rPr>
          <w:rFonts w:asciiTheme="majorEastAsia" w:eastAsiaTheme="majorEastAsia" w:hAnsiTheme="majorEastAsia"/>
          <w:bCs/>
          <w:color w:val="00B050"/>
          <w:sz w:val="20"/>
          <w:szCs w:val="20"/>
          <w:lang w:eastAsia="ja-JP"/>
        </w:rPr>
        <w:t>月</w:t>
      </w:r>
      <w:r w:rsidR="006C41B6" w:rsidRPr="00820D84">
        <w:rPr>
          <w:rFonts w:asciiTheme="majorEastAsia" w:eastAsiaTheme="majorEastAsia" w:hAnsiTheme="majorEastAsia" w:hint="eastAsia"/>
          <w:bCs/>
          <w:color w:val="00B050"/>
          <w:sz w:val="20"/>
          <w:szCs w:val="20"/>
          <w:lang w:eastAsia="ja-JP"/>
        </w:rPr>
        <w:t>1</w:t>
      </w:r>
      <w:r w:rsidRPr="00820D84">
        <w:rPr>
          <w:rFonts w:asciiTheme="majorEastAsia" w:eastAsiaTheme="majorEastAsia" w:hAnsiTheme="majorEastAsia"/>
          <w:bCs/>
          <w:color w:val="00B050"/>
          <w:sz w:val="20"/>
          <w:szCs w:val="20"/>
          <w:lang w:eastAsia="ja-JP"/>
        </w:rPr>
        <w:t>5日</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に定められたもの</w:t>
      </w:r>
    </w:p>
    <w:p w14:paraId="62F19345" w14:textId="44E4F0E2" w:rsidR="00B41C96" w:rsidRPr="00820D84" w:rsidRDefault="00B41C96" w:rsidP="00B41C96">
      <w:pPr>
        <w:pStyle w:val="a3"/>
        <w:ind w:leftChars="100" w:left="620" w:hangingChars="200" w:hanging="400"/>
        <w:rPr>
          <w:rFonts w:asciiTheme="majorEastAsia" w:eastAsiaTheme="majorEastAsia" w:hAnsiTheme="majorEastAsia"/>
          <w:color w:val="00B050"/>
          <w:sz w:val="20"/>
          <w:szCs w:val="20"/>
          <w:lang w:eastAsia="ja-JP"/>
        </w:rPr>
      </w:pPr>
      <w:r w:rsidRPr="00820D84">
        <w:rPr>
          <w:rFonts w:asciiTheme="majorEastAsia" w:eastAsiaTheme="majorEastAsia" w:hAnsiTheme="majorEastAsia" w:hint="eastAsia"/>
          <w:bCs/>
          <w:color w:val="00B050"/>
          <w:sz w:val="20"/>
          <w:szCs w:val="20"/>
          <w:lang w:eastAsia="ja-JP"/>
        </w:rPr>
        <w:t>注2</w:t>
      </w:r>
      <w:r w:rsidRPr="00820D84">
        <w:rPr>
          <w:rFonts w:asciiTheme="majorEastAsia" w:eastAsiaTheme="majorEastAsia" w:hAnsiTheme="majorEastAsia"/>
          <w:bCs/>
          <w:color w:val="00B050"/>
          <w:sz w:val="20"/>
          <w:szCs w:val="20"/>
          <w:lang w:eastAsia="ja-JP"/>
        </w:rPr>
        <w:t>)</w:t>
      </w:r>
      <w:r w:rsidRPr="00820D84">
        <w:rPr>
          <w:rFonts w:asciiTheme="majorEastAsia" w:eastAsiaTheme="majorEastAsia" w:hAnsiTheme="majorEastAsia" w:hint="eastAsia"/>
          <w:color w:val="00B050"/>
          <w:sz w:val="20"/>
          <w:szCs w:val="20"/>
          <w:lang w:eastAsia="ja-JP"/>
        </w:rPr>
        <w:t>「臨床研究法施行規則の施行等について」</w:t>
      </w:r>
      <w:r w:rsidR="004E63BE">
        <w:rPr>
          <w:rFonts w:asciiTheme="majorEastAsia" w:eastAsiaTheme="majorEastAsia" w:hAnsiTheme="majorEastAsia" w:hint="eastAsia"/>
          <w:color w:val="00B050"/>
          <w:sz w:val="20"/>
          <w:szCs w:val="20"/>
          <w:lang w:eastAsia="ja-JP"/>
        </w:rPr>
        <w:t>（</w:t>
      </w:r>
      <w:r w:rsidR="004B5115" w:rsidRPr="00820D84">
        <w:rPr>
          <w:rFonts w:asciiTheme="majorEastAsia" w:eastAsiaTheme="majorEastAsia" w:hAnsiTheme="majorEastAsia"/>
          <w:color w:val="00B050"/>
          <w:sz w:val="20"/>
          <w:szCs w:val="20"/>
          <w:lang w:eastAsia="ja-JP"/>
        </w:rPr>
        <w:t>医政産情企発0515第</w:t>
      </w:r>
      <w:r w:rsidR="004B5115" w:rsidRPr="00820D84">
        <w:rPr>
          <w:rFonts w:asciiTheme="majorEastAsia" w:eastAsiaTheme="majorEastAsia" w:hAnsiTheme="majorEastAsia" w:hint="eastAsia"/>
          <w:color w:val="00B050"/>
          <w:sz w:val="20"/>
          <w:szCs w:val="20"/>
          <w:lang w:eastAsia="ja-JP"/>
        </w:rPr>
        <w:t>1</w:t>
      </w:r>
      <w:r w:rsidR="004B5115" w:rsidRPr="00820D84">
        <w:rPr>
          <w:rFonts w:asciiTheme="majorEastAsia" w:eastAsiaTheme="majorEastAsia" w:hAnsiTheme="majorEastAsia"/>
          <w:color w:val="00B050"/>
          <w:sz w:val="20"/>
          <w:szCs w:val="20"/>
          <w:lang w:eastAsia="ja-JP"/>
        </w:rPr>
        <w:t>号 医政研発0515第</w:t>
      </w:r>
      <w:r w:rsidR="004B5115" w:rsidRPr="00820D84">
        <w:rPr>
          <w:rFonts w:asciiTheme="majorEastAsia" w:eastAsiaTheme="majorEastAsia" w:hAnsiTheme="majorEastAsia" w:hint="eastAsia"/>
          <w:color w:val="00B050"/>
          <w:sz w:val="20"/>
          <w:szCs w:val="20"/>
          <w:lang w:eastAsia="ja-JP"/>
        </w:rPr>
        <w:t>6</w:t>
      </w:r>
      <w:r w:rsidR="004B5115" w:rsidRPr="00820D84">
        <w:rPr>
          <w:rFonts w:asciiTheme="majorEastAsia" w:eastAsiaTheme="majorEastAsia" w:hAnsiTheme="majorEastAsia"/>
          <w:color w:val="00B050"/>
          <w:sz w:val="20"/>
          <w:szCs w:val="20"/>
          <w:lang w:eastAsia="ja-JP"/>
        </w:rPr>
        <w:t>号 令和</w:t>
      </w:r>
      <w:r w:rsidR="004B5115" w:rsidRPr="00820D84">
        <w:rPr>
          <w:rFonts w:asciiTheme="majorEastAsia" w:eastAsiaTheme="majorEastAsia" w:hAnsiTheme="majorEastAsia" w:hint="eastAsia"/>
          <w:color w:val="00B050"/>
          <w:sz w:val="20"/>
          <w:szCs w:val="20"/>
          <w:lang w:eastAsia="ja-JP"/>
        </w:rPr>
        <w:t>7</w:t>
      </w:r>
      <w:r w:rsidR="004B5115" w:rsidRPr="00820D84">
        <w:rPr>
          <w:rFonts w:asciiTheme="majorEastAsia" w:eastAsiaTheme="majorEastAsia" w:hAnsiTheme="majorEastAsia"/>
          <w:color w:val="00B050"/>
          <w:sz w:val="20"/>
          <w:szCs w:val="20"/>
          <w:lang w:eastAsia="ja-JP"/>
        </w:rPr>
        <w:t>年</w:t>
      </w:r>
      <w:r w:rsidR="004B5115" w:rsidRPr="00820D84">
        <w:rPr>
          <w:rFonts w:asciiTheme="majorEastAsia" w:eastAsiaTheme="majorEastAsia" w:hAnsiTheme="majorEastAsia" w:hint="eastAsia"/>
          <w:color w:val="00B050"/>
          <w:sz w:val="20"/>
          <w:szCs w:val="20"/>
          <w:lang w:eastAsia="ja-JP"/>
        </w:rPr>
        <w:t>5</w:t>
      </w:r>
      <w:r w:rsidR="004B5115" w:rsidRPr="00820D84">
        <w:rPr>
          <w:rFonts w:asciiTheme="majorEastAsia" w:eastAsiaTheme="majorEastAsia" w:hAnsiTheme="majorEastAsia"/>
          <w:color w:val="00B050"/>
          <w:sz w:val="20"/>
          <w:szCs w:val="20"/>
          <w:lang w:eastAsia="ja-JP"/>
        </w:rPr>
        <w:t>月15</w:t>
      </w:r>
      <w:r w:rsidR="004E63BE">
        <w:rPr>
          <w:rFonts w:asciiTheme="majorEastAsia" w:eastAsiaTheme="majorEastAsia" w:hAnsiTheme="majorEastAsia" w:hint="eastAsia"/>
          <w:color w:val="00B050"/>
          <w:sz w:val="20"/>
          <w:szCs w:val="20"/>
          <w:lang w:eastAsia="ja-JP"/>
        </w:rPr>
        <w:t>日）</w:t>
      </w:r>
      <w:r w:rsidRPr="00820D84">
        <w:rPr>
          <w:rFonts w:asciiTheme="majorEastAsia" w:eastAsiaTheme="majorEastAsia" w:hAnsiTheme="majorEastAsia" w:hint="eastAsia"/>
          <w:color w:val="00B050"/>
          <w:sz w:val="20"/>
          <w:szCs w:val="20"/>
          <w:lang w:eastAsia="ja-JP"/>
        </w:rPr>
        <w:t>に定められたもの</w:t>
      </w:r>
    </w:p>
    <w:p w14:paraId="1D7CC270" w14:textId="5B783E62" w:rsidR="00450CC5" w:rsidRPr="00820D84" w:rsidRDefault="00450CC5" w:rsidP="004F1322">
      <w:pPr>
        <w:pStyle w:val="a3"/>
        <w:ind w:leftChars="100" w:left="620" w:hangingChars="200" w:hanging="400"/>
        <w:rPr>
          <w:rFonts w:asciiTheme="majorEastAsia" w:eastAsiaTheme="majorEastAsia" w:hAnsiTheme="majorEastAsia"/>
          <w:bCs/>
          <w:color w:val="00B050"/>
          <w:sz w:val="20"/>
          <w:szCs w:val="20"/>
          <w:lang w:eastAsia="ja-JP"/>
        </w:rPr>
      </w:pPr>
      <w:r w:rsidRPr="00820D84">
        <w:rPr>
          <w:rFonts w:asciiTheme="majorEastAsia" w:eastAsiaTheme="majorEastAsia" w:hAnsiTheme="majorEastAsia" w:hint="eastAsia"/>
          <w:bCs/>
          <w:color w:val="00B050"/>
          <w:sz w:val="20"/>
          <w:szCs w:val="20"/>
          <w:lang w:eastAsia="ja-JP"/>
        </w:rPr>
        <w:t>注</w:t>
      </w:r>
      <w:r w:rsidR="009323F1" w:rsidRPr="00820D84">
        <w:rPr>
          <w:rFonts w:asciiTheme="majorEastAsia" w:eastAsiaTheme="majorEastAsia" w:hAnsiTheme="majorEastAsia" w:hint="eastAsia"/>
          <w:bCs/>
          <w:color w:val="00B050"/>
          <w:sz w:val="20"/>
          <w:szCs w:val="20"/>
          <w:lang w:eastAsia="ja-JP"/>
        </w:rPr>
        <w:t>3</w:t>
      </w:r>
      <w:r w:rsidRPr="00820D84">
        <w:rPr>
          <w:rFonts w:asciiTheme="majorEastAsia" w:eastAsiaTheme="majorEastAsia" w:hAnsiTheme="majorEastAsia"/>
          <w:bCs/>
          <w:color w:val="00B050"/>
          <w:sz w:val="20"/>
          <w:szCs w:val="20"/>
          <w:lang w:eastAsia="ja-JP"/>
        </w:rPr>
        <w:t>)「未知」とは</w:t>
      </w:r>
      <w:r w:rsidRPr="00820D84">
        <w:rPr>
          <w:rFonts w:asciiTheme="majorEastAsia" w:eastAsiaTheme="majorEastAsia" w:hAnsiTheme="majorEastAsia" w:hint="eastAsia"/>
          <w:bCs/>
          <w:color w:val="00B050"/>
          <w:sz w:val="20"/>
          <w:szCs w:val="20"/>
          <w:lang w:eastAsia="ja-JP"/>
        </w:rPr>
        <w:t>、疾病等の性質、重症度、特異性</w:t>
      </w:r>
      <w:r w:rsidR="00F553EC" w:rsidRPr="00820D84">
        <w:rPr>
          <w:rFonts w:asciiTheme="majorEastAsia" w:eastAsiaTheme="majorEastAsia" w:hAnsiTheme="majorEastAsia" w:hint="eastAsia"/>
          <w:bCs/>
          <w:color w:val="00B050"/>
          <w:sz w:val="20"/>
          <w:szCs w:val="20"/>
          <w:lang w:eastAsia="ja-JP"/>
        </w:rPr>
        <w:t>又は</w:t>
      </w:r>
      <w:r w:rsidRPr="00820D84">
        <w:rPr>
          <w:rFonts w:asciiTheme="majorEastAsia" w:eastAsiaTheme="majorEastAsia" w:hAnsiTheme="majorEastAsia" w:hint="eastAsia"/>
          <w:bCs/>
          <w:color w:val="00B050"/>
          <w:sz w:val="20"/>
          <w:szCs w:val="20"/>
          <w:lang w:eastAsia="ja-JP"/>
        </w:rPr>
        <w:t>転帰が既に公表された資料</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医薬品の添付文書等</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や研究計画書の記載に一致しないものをいい、「</w:t>
      </w:r>
      <w:r w:rsidRPr="00820D84">
        <w:rPr>
          <w:rFonts w:asciiTheme="majorEastAsia" w:eastAsiaTheme="majorEastAsia" w:hAnsiTheme="majorEastAsia" w:hint="eastAsia"/>
          <w:bCs/>
          <w:color w:val="00B050"/>
          <w:sz w:val="20"/>
          <w:szCs w:val="20"/>
          <w:lang w:eastAsia="ja-JP"/>
        </w:rPr>
        <w:t>既知」とは、起こりうることが添付文書や研究計画書等で示されているものをいう</w:t>
      </w:r>
      <w:r w:rsidR="009323F1" w:rsidRPr="00820D84">
        <w:rPr>
          <w:rFonts w:asciiTheme="majorEastAsia" w:eastAsiaTheme="majorEastAsia" w:hAnsiTheme="majorEastAsia" w:hint="eastAsia"/>
          <w:bCs/>
          <w:color w:val="00B050"/>
          <w:sz w:val="20"/>
          <w:szCs w:val="20"/>
          <w:lang w:eastAsia="ja-JP"/>
        </w:rPr>
        <w:t>。</w:t>
      </w:r>
    </w:p>
    <w:bookmarkEnd w:id="37"/>
    <w:bookmarkEnd w:id="40"/>
    <w:p w14:paraId="10DECEE3" w14:textId="77777777" w:rsidR="00166A6C" w:rsidRPr="00820D84" w:rsidRDefault="00166A6C" w:rsidP="00450CC5">
      <w:pPr>
        <w:pStyle w:val="a3"/>
        <w:rPr>
          <w:rFonts w:asciiTheme="majorEastAsia" w:eastAsiaTheme="majorEastAsia" w:hAnsiTheme="majorEastAsia"/>
          <w:b/>
          <w:lang w:eastAsia="ja-JP"/>
        </w:rPr>
      </w:pPr>
    </w:p>
    <w:p w14:paraId="77E72DF9" w14:textId="354698BE" w:rsidR="00450CC5" w:rsidRPr="00820D84" w:rsidRDefault="00450CC5" w:rsidP="00450CC5">
      <w:pPr>
        <w:pStyle w:val="a3"/>
        <w:ind w:left="726" w:hanging="624"/>
        <w:rPr>
          <w:rFonts w:asciiTheme="majorEastAsia" w:eastAsiaTheme="majorEastAsia" w:hAnsiTheme="majorEastAsia"/>
          <w:b/>
          <w:color w:val="0070C0"/>
          <w:lang w:eastAsia="ja-JP"/>
        </w:rPr>
      </w:pPr>
      <w:r w:rsidRPr="00820D84">
        <w:rPr>
          <w:rFonts w:asciiTheme="majorEastAsia" w:eastAsiaTheme="majorEastAsia" w:hAnsiTheme="majorEastAsia" w:hint="eastAsia"/>
          <w:b/>
          <w:color w:val="00B050"/>
          <w:lang w:eastAsia="ja-JP"/>
        </w:rPr>
        <w:t>（例</w:t>
      </w:r>
      <w:r w:rsidR="00B1526B" w:rsidRPr="00820D84">
        <w:rPr>
          <w:rFonts w:asciiTheme="majorEastAsia" w:eastAsiaTheme="majorEastAsia" w:hAnsiTheme="majorEastAsia" w:hint="eastAsia"/>
          <w:b/>
          <w:color w:val="00B050"/>
          <w:lang w:eastAsia="ja-JP"/>
        </w:rPr>
        <w:t>2</w:t>
      </w:r>
      <w:r w:rsidRPr="00820D84">
        <w:rPr>
          <w:rFonts w:asciiTheme="majorEastAsia" w:eastAsiaTheme="majorEastAsia" w:hAnsiTheme="majorEastAsia" w:hint="eastAsia"/>
          <w:b/>
          <w:color w:val="00B050"/>
          <w:lang w:eastAsia="ja-JP"/>
        </w:rPr>
        <w:t>）</w:t>
      </w:r>
      <w:r w:rsidRPr="00820D84">
        <w:rPr>
          <w:rFonts w:asciiTheme="majorEastAsia" w:eastAsiaTheme="majorEastAsia" w:hAnsiTheme="majorEastAsia" w:hint="eastAsia"/>
          <w:b/>
          <w:color w:val="0070C0"/>
          <w:lang w:eastAsia="ja-JP"/>
        </w:rPr>
        <w:t>既承認</w:t>
      </w:r>
      <w:r w:rsidR="0075286D" w:rsidRPr="00820D84">
        <w:rPr>
          <w:rFonts w:asciiTheme="majorEastAsia" w:eastAsiaTheme="majorEastAsia" w:hAnsiTheme="majorEastAsia" w:hint="eastAsia"/>
          <w:b/>
          <w:color w:val="0070C0"/>
          <w:lang w:eastAsia="ja-JP"/>
        </w:rPr>
        <w:t>（承認内）</w:t>
      </w:r>
      <w:r w:rsidRPr="00820D84">
        <w:rPr>
          <w:rFonts w:asciiTheme="majorEastAsia" w:eastAsiaTheme="majorEastAsia" w:hAnsiTheme="majorEastAsia" w:hint="eastAsia"/>
          <w:b/>
          <w:color w:val="0070C0"/>
          <w:lang w:eastAsia="ja-JP"/>
        </w:rPr>
        <w:t>の医薬品を用いる研究の場合</w:t>
      </w:r>
    </w:p>
    <w:p w14:paraId="2E0A114C" w14:textId="2E6F6157" w:rsidR="003F4D50" w:rsidRPr="00820D84" w:rsidRDefault="00B06B72"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hint="eastAsia"/>
          <w:color w:val="00B050"/>
          <w:lang w:eastAsia="ja-JP"/>
        </w:rPr>
        <w:t>は</w:t>
      </w:r>
      <w:r w:rsidR="00166A6C" w:rsidRPr="00820D84">
        <w:rPr>
          <w:rFonts w:asciiTheme="majorEastAsia" w:eastAsiaTheme="majorEastAsia" w:hAnsiTheme="majorEastAsia" w:hint="eastAsia"/>
          <w:color w:val="00B050"/>
          <w:lang w:eastAsia="ja-JP"/>
        </w:rPr>
        <w:t>、</w:t>
      </w:r>
      <w:r w:rsidR="003F4D50" w:rsidRPr="00820D84">
        <w:rPr>
          <w:rFonts w:asciiTheme="majorEastAsia" w:eastAsiaTheme="majorEastAsia" w:hAnsiTheme="majorEastAsia" w:hint="eastAsia"/>
          <w:color w:val="00B050"/>
          <w:lang w:eastAsia="ja-JP"/>
        </w:rPr>
        <w:t>臨床研究法の定める報告期限</w:t>
      </w:r>
      <w:r w:rsidR="003F4D50" w:rsidRPr="00820D84">
        <w:rPr>
          <w:rFonts w:asciiTheme="majorEastAsia" w:eastAsiaTheme="majorEastAsia" w:hAnsiTheme="majorEastAsia"/>
          <w:color w:val="00B050"/>
          <w:lang w:eastAsia="ja-JP"/>
        </w:rPr>
        <w:t>内に</w:t>
      </w:r>
      <w:r w:rsidR="003F4D50" w:rsidRPr="00820D84">
        <w:rPr>
          <w:rFonts w:asciiTheme="majorEastAsia" w:eastAsiaTheme="majorEastAsia" w:hAnsiTheme="majorEastAsia" w:hint="eastAsia"/>
          <w:bCs/>
          <w:color w:val="00B050"/>
          <w:lang w:eastAsia="ja-JP"/>
        </w:rPr>
        <w:t>認定臨床研究審査委員会へ</w:t>
      </w:r>
      <w:r w:rsidR="003F4D50" w:rsidRPr="00820D84">
        <w:rPr>
          <w:rFonts w:asciiTheme="majorEastAsia" w:eastAsiaTheme="majorEastAsia" w:hAnsiTheme="majorEastAsia" w:hint="eastAsia"/>
          <w:color w:val="00B050"/>
          <w:lang w:eastAsia="ja-JP"/>
        </w:rPr>
        <w:t>報告する（表2）</w:t>
      </w:r>
      <w:r w:rsidR="003F4D50" w:rsidRPr="00820D84">
        <w:rPr>
          <w:rFonts w:asciiTheme="majorEastAsia" w:eastAsiaTheme="majorEastAsia" w:hAnsiTheme="majorEastAsia"/>
          <w:color w:val="00B050"/>
          <w:lang w:eastAsia="ja-JP"/>
        </w:rPr>
        <w:t>。起算日は</w:t>
      </w:r>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color w:val="00B050"/>
          <w:lang w:eastAsia="ja-JP"/>
        </w:rPr>
        <w:t>が当該事象を知った日</w:t>
      </w:r>
      <w:r w:rsidR="003F4D50" w:rsidRPr="00820D84">
        <w:rPr>
          <w:rFonts w:asciiTheme="majorEastAsia" w:eastAsiaTheme="majorEastAsia" w:hAnsiTheme="majorEastAsia" w:hint="eastAsia"/>
          <w:color w:val="00B050"/>
          <w:lang w:eastAsia="ja-JP"/>
        </w:rPr>
        <w:t>を</w:t>
      </w:r>
      <w:r w:rsidR="003F4D50" w:rsidRPr="00820D84">
        <w:rPr>
          <w:rFonts w:asciiTheme="majorEastAsia" w:eastAsiaTheme="majorEastAsia" w:hAnsiTheme="majorEastAsia"/>
          <w:color w:val="00B050"/>
          <w:lang w:eastAsia="ja-JP"/>
        </w:rPr>
        <w:t>0日とする。</w:t>
      </w:r>
    </w:p>
    <w:p w14:paraId="289CEAAE" w14:textId="77777777" w:rsidR="003F4D50" w:rsidRPr="00820D84" w:rsidRDefault="003F4D50"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疾病等の発生要因が明らかではない場合であっても、定められた期限内にそれまでに判明している範囲で第</w:t>
      </w:r>
      <w:r w:rsidRPr="00820D84">
        <w:rPr>
          <w:rFonts w:asciiTheme="majorEastAsia" w:eastAsiaTheme="majorEastAsia" w:hAnsiTheme="majorEastAsia"/>
          <w:color w:val="00B050"/>
          <w:lang w:eastAsia="ja-JP"/>
        </w:rPr>
        <w:t>1報として報告を行うこととし、当該</w:t>
      </w:r>
      <w:r w:rsidRPr="00820D84">
        <w:rPr>
          <w:rFonts w:asciiTheme="majorEastAsia" w:eastAsiaTheme="majorEastAsia" w:hAnsiTheme="majorEastAsia" w:hint="eastAsia"/>
          <w:color w:val="00B050"/>
          <w:lang w:eastAsia="ja-JP"/>
        </w:rPr>
        <w:t>事象の</w:t>
      </w:r>
      <w:r w:rsidRPr="00820D84">
        <w:rPr>
          <w:rFonts w:asciiTheme="majorEastAsia" w:eastAsiaTheme="majorEastAsia" w:hAnsiTheme="majorEastAsia"/>
          <w:color w:val="00B050"/>
          <w:lang w:eastAsia="ja-JP"/>
        </w:rPr>
        <w:t>続報については必ずしも定める</w:t>
      </w:r>
      <w:r w:rsidRPr="00820D84">
        <w:rPr>
          <w:rFonts w:asciiTheme="majorEastAsia" w:eastAsiaTheme="majorEastAsia" w:hAnsiTheme="majorEastAsia" w:hint="eastAsia"/>
          <w:color w:val="00B050"/>
          <w:lang w:eastAsia="ja-JP"/>
        </w:rPr>
        <w:t>期限</w:t>
      </w:r>
      <w:r w:rsidRPr="00820D84">
        <w:rPr>
          <w:rFonts w:asciiTheme="majorEastAsia" w:eastAsiaTheme="majorEastAsia" w:hAnsiTheme="majorEastAsia"/>
          <w:color w:val="00B050"/>
          <w:lang w:eastAsia="ja-JP"/>
        </w:rPr>
        <w:t>内でなくても差し支えないこととする。</w:t>
      </w:r>
    </w:p>
    <w:p w14:paraId="7CC41C6D" w14:textId="7A1C8863" w:rsidR="00BF765F" w:rsidRPr="00820D84" w:rsidRDefault="004F1322" w:rsidP="005649C6">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bCs/>
          <w:color w:val="00B050"/>
          <w:lang w:eastAsia="ja-JP"/>
        </w:rPr>
        <w:t>報告様式は</w:t>
      </w:r>
      <w:r w:rsidRPr="00820D84">
        <w:rPr>
          <w:rFonts w:asciiTheme="majorEastAsia" w:eastAsiaTheme="majorEastAsia" w:hAnsiTheme="majorEastAsia" w:hint="eastAsia"/>
          <w:color w:val="00B050"/>
          <w:lang w:eastAsia="ja-JP"/>
        </w:rPr>
        <w:t>原則として、「医薬品の疾病等報告書（統一書式</w:t>
      </w:r>
      <w:r w:rsidR="00BA0925" w:rsidRPr="00820D84">
        <w:rPr>
          <w:rFonts w:asciiTheme="majorEastAsia" w:eastAsiaTheme="majorEastAsia" w:hAnsiTheme="majorEastAsia" w:hint="eastAsia"/>
          <w:color w:val="00B050"/>
          <w:lang w:eastAsia="ja-JP"/>
        </w:rPr>
        <w:t>8</w:t>
      </w:r>
      <w:r w:rsidRPr="00820D84">
        <w:rPr>
          <w:rFonts w:asciiTheme="majorEastAsia" w:eastAsiaTheme="majorEastAsia" w:hAnsiTheme="majorEastAsia" w:hint="eastAsia"/>
          <w:color w:val="00B050"/>
          <w:vertAlign w:val="superscript"/>
          <w:lang w:eastAsia="ja-JP"/>
        </w:rPr>
        <w:t>注1</w:t>
      </w:r>
      <w:r w:rsidR="00740CF3" w:rsidRPr="00820D84">
        <w:rPr>
          <w:rFonts w:asciiTheme="majorEastAsia" w:eastAsiaTheme="majorEastAsia" w:hAnsiTheme="majorEastAsia" w:hint="eastAsia"/>
          <w:color w:val="00B050"/>
          <w:vertAlign w:val="superscript"/>
          <w:lang w:eastAsia="ja-JP"/>
        </w:rPr>
        <w:t>）</w:t>
      </w:r>
      <w:r w:rsidRPr="00820D84">
        <w:rPr>
          <w:rFonts w:asciiTheme="majorEastAsia" w:eastAsiaTheme="majorEastAsia" w:hAnsiTheme="majorEastAsia" w:hint="eastAsia"/>
          <w:color w:val="00B050"/>
          <w:lang w:eastAsia="ja-JP"/>
        </w:rPr>
        <w:t>）」を使用する。通知等やそれらに付属する指定様式は、今後の改正通知等に代えて差し支えない。</w:t>
      </w:r>
    </w:p>
    <w:p w14:paraId="551B93CE" w14:textId="77777777" w:rsidR="004F1322" w:rsidRPr="00820D84" w:rsidRDefault="004F1322" w:rsidP="00450CC5">
      <w:pPr>
        <w:pStyle w:val="a3"/>
        <w:ind w:left="726" w:hanging="624"/>
        <w:rPr>
          <w:rFonts w:asciiTheme="majorEastAsia" w:eastAsiaTheme="majorEastAsia" w:hAnsiTheme="majorEastAsia"/>
          <w:bCs/>
          <w:color w:val="00B050"/>
          <w:lang w:eastAsia="ja-JP"/>
        </w:rPr>
      </w:pPr>
    </w:p>
    <w:p w14:paraId="7ADB8E62" w14:textId="12863F86" w:rsidR="00450CC5" w:rsidRPr="00820D84" w:rsidRDefault="00450CC5" w:rsidP="00450CC5">
      <w:pPr>
        <w:pStyle w:val="a3"/>
        <w:ind w:left="726" w:hanging="624"/>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表2　既承認の医薬品による疾病等報告</w:t>
      </w:r>
    </w:p>
    <w:tbl>
      <w:tblPr>
        <w:tblStyle w:val="af8"/>
        <w:tblW w:w="0" w:type="auto"/>
        <w:tblInd w:w="440" w:type="dxa"/>
        <w:tblLook w:val="04A0" w:firstRow="1" w:lastRow="0" w:firstColumn="1" w:lastColumn="0" w:noHBand="0" w:noVBand="1"/>
      </w:tblPr>
      <w:tblGrid>
        <w:gridCol w:w="1557"/>
        <w:gridCol w:w="1433"/>
        <w:gridCol w:w="1863"/>
        <w:gridCol w:w="1720"/>
        <w:gridCol w:w="1434"/>
      </w:tblGrid>
      <w:tr w:rsidR="00450CC5" w:rsidRPr="00820D84" w14:paraId="26016253" w14:textId="77777777" w:rsidTr="00E82318">
        <w:trPr>
          <w:trHeight w:val="590"/>
        </w:trPr>
        <w:tc>
          <w:tcPr>
            <w:tcW w:w="1557" w:type="dxa"/>
            <w:tcBorders>
              <w:bottom w:val="single" w:sz="12" w:space="0" w:color="auto"/>
            </w:tcBorders>
            <w:vAlign w:val="center"/>
          </w:tcPr>
          <w:p w14:paraId="53F23937"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433" w:type="dxa"/>
            <w:tcBorders>
              <w:bottom w:val="single" w:sz="12" w:space="0" w:color="auto"/>
            </w:tcBorders>
            <w:vAlign w:val="center"/>
          </w:tcPr>
          <w:p w14:paraId="5915D3DB" w14:textId="1773CD6C" w:rsidR="00450CC5" w:rsidRPr="00820D84" w:rsidRDefault="00450CC5" w:rsidP="00CB1C48">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予測性</w:t>
            </w:r>
            <w:r w:rsidRPr="00820D84">
              <w:rPr>
                <w:rFonts w:asciiTheme="majorEastAsia" w:eastAsiaTheme="majorEastAsia" w:hAnsiTheme="majorEastAsia" w:hint="eastAsia"/>
                <w:b/>
                <w:color w:val="00B050"/>
                <w:vertAlign w:val="superscript"/>
                <w:lang w:eastAsia="ja-JP"/>
              </w:rPr>
              <w:t>注</w:t>
            </w:r>
            <w:r w:rsidR="004F1322" w:rsidRPr="00820D84">
              <w:rPr>
                <w:rFonts w:asciiTheme="majorEastAsia" w:eastAsiaTheme="majorEastAsia" w:hAnsiTheme="majorEastAsia" w:hint="eastAsia"/>
                <w:b/>
                <w:color w:val="00B050"/>
                <w:vertAlign w:val="superscript"/>
                <w:lang w:eastAsia="ja-JP"/>
              </w:rPr>
              <w:t>2</w:t>
            </w:r>
            <w:r w:rsidRPr="00820D84">
              <w:rPr>
                <w:rFonts w:asciiTheme="majorEastAsia" w:eastAsiaTheme="majorEastAsia" w:hAnsiTheme="majorEastAsia" w:hint="eastAsia"/>
                <w:b/>
                <w:color w:val="00B050"/>
                <w:vertAlign w:val="superscript"/>
                <w:lang w:eastAsia="ja-JP"/>
              </w:rPr>
              <w:t>)</w:t>
            </w:r>
          </w:p>
        </w:tc>
        <w:tc>
          <w:tcPr>
            <w:tcW w:w="1863" w:type="dxa"/>
            <w:tcBorders>
              <w:bottom w:val="single" w:sz="12" w:space="0" w:color="auto"/>
            </w:tcBorders>
            <w:vAlign w:val="center"/>
          </w:tcPr>
          <w:p w14:paraId="356D5073"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重篤性</w:t>
            </w:r>
          </w:p>
        </w:tc>
        <w:tc>
          <w:tcPr>
            <w:tcW w:w="1720" w:type="dxa"/>
            <w:tcBorders>
              <w:bottom w:val="single" w:sz="12" w:space="0" w:color="auto"/>
            </w:tcBorders>
            <w:vAlign w:val="center"/>
          </w:tcPr>
          <w:p w14:paraId="598FBE14"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審査委員会</w:t>
            </w:r>
          </w:p>
          <w:p w14:paraId="3DB42817" w14:textId="41C0487A" w:rsidR="00CB1C48" w:rsidRPr="00820D84" w:rsidRDefault="00CB1C48"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報告</w:t>
            </w:r>
          </w:p>
        </w:tc>
        <w:tc>
          <w:tcPr>
            <w:tcW w:w="1434" w:type="dxa"/>
            <w:tcBorders>
              <w:bottom w:val="single" w:sz="12" w:space="0" w:color="auto"/>
            </w:tcBorders>
            <w:vAlign w:val="center"/>
          </w:tcPr>
          <w:p w14:paraId="4372CBCD"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定期報告</w:t>
            </w:r>
          </w:p>
        </w:tc>
      </w:tr>
      <w:tr w:rsidR="00450CC5" w:rsidRPr="00820D84" w14:paraId="1B60D8A9" w14:textId="77777777" w:rsidTr="00E82318">
        <w:trPr>
          <w:trHeight w:val="295"/>
        </w:trPr>
        <w:tc>
          <w:tcPr>
            <w:tcW w:w="1557" w:type="dxa"/>
            <w:vMerge w:val="restart"/>
            <w:tcBorders>
              <w:top w:val="single" w:sz="12" w:space="0" w:color="auto"/>
              <w:bottom w:val="double" w:sz="4" w:space="0" w:color="auto"/>
            </w:tcBorders>
            <w:vAlign w:val="center"/>
          </w:tcPr>
          <w:p w14:paraId="4D557031"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疾病等</w:t>
            </w:r>
          </w:p>
        </w:tc>
        <w:tc>
          <w:tcPr>
            <w:tcW w:w="1433" w:type="dxa"/>
            <w:vMerge w:val="restart"/>
            <w:tcBorders>
              <w:top w:val="single" w:sz="12" w:space="0" w:color="auto"/>
            </w:tcBorders>
            <w:vAlign w:val="center"/>
          </w:tcPr>
          <w:p w14:paraId="4B584FD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1863" w:type="dxa"/>
            <w:tcBorders>
              <w:top w:val="single" w:sz="12" w:space="0" w:color="auto"/>
            </w:tcBorders>
            <w:vAlign w:val="center"/>
          </w:tcPr>
          <w:p w14:paraId="15FB5C1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720" w:type="dxa"/>
            <w:tcBorders>
              <w:top w:val="single" w:sz="12" w:space="0" w:color="auto"/>
            </w:tcBorders>
            <w:vAlign w:val="center"/>
          </w:tcPr>
          <w:p w14:paraId="6709DE8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34" w:type="dxa"/>
            <w:tcBorders>
              <w:top w:val="single" w:sz="12" w:space="0" w:color="auto"/>
            </w:tcBorders>
            <w:vAlign w:val="center"/>
          </w:tcPr>
          <w:p w14:paraId="00AA2BD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3D221CEE" w14:textId="77777777" w:rsidTr="00E82318">
        <w:trPr>
          <w:trHeight w:val="157"/>
        </w:trPr>
        <w:tc>
          <w:tcPr>
            <w:tcW w:w="1557" w:type="dxa"/>
            <w:vMerge/>
            <w:tcBorders>
              <w:bottom w:val="double" w:sz="4" w:space="0" w:color="auto"/>
            </w:tcBorders>
            <w:vAlign w:val="center"/>
          </w:tcPr>
          <w:p w14:paraId="6D64810B"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433" w:type="dxa"/>
            <w:vMerge/>
            <w:vAlign w:val="center"/>
          </w:tcPr>
          <w:p w14:paraId="43B76A6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863" w:type="dxa"/>
            <w:vAlign w:val="center"/>
          </w:tcPr>
          <w:p w14:paraId="6E7B080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720" w:type="dxa"/>
            <w:vAlign w:val="center"/>
          </w:tcPr>
          <w:p w14:paraId="00F0D1D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34" w:type="dxa"/>
            <w:vAlign w:val="center"/>
          </w:tcPr>
          <w:p w14:paraId="31AFB79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0C79B19C" w14:textId="77777777" w:rsidTr="00E82318">
        <w:trPr>
          <w:trHeight w:val="157"/>
        </w:trPr>
        <w:tc>
          <w:tcPr>
            <w:tcW w:w="1557" w:type="dxa"/>
            <w:vMerge/>
            <w:tcBorders>
              <w:bottom w:val="double" w:sz="4" w:space="0" w:color="auto"/>
            </w:tcBorders>
            <w:vAlign w:val="center"/>
          </w:tcPr>
          <w:p w14:paraId="60BCA0FA"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433" w:type="dxa"/>
            <w:vMerge/>
            <w:tcBorders>
              <w:bottom w:val="single" w:sz="4" w:space="0" w:color="auto"/>
            </w:tcBorders>
            <w:vAlign w:val="center"/>
          </w:tcPr>
          <w:p w14:paraId="3F78762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863" w:type="dxa"/>
            <w:tcBorders>
              <w:bottom w:val="single" w:sz="4" w:space="0" w:color="auto"/>
            </w:tcBorders>
            <w:vAlign w:val="center"/>
          </w:tcPr>
          <w:p w14:paraId="0B58ABA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720" w:type="dxa"/>
            <w:tcBorders>
              <w:bottom w:val="single" w:sz="4" w:space="0" w:color="auto"/>
            </w:tcBorders>
            <w:vAlign w:val="center"/>
          </w:tcPr>
          <w:p w14:paraId="63BCF89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34" w:type="dxa"/>
            <w:tcBorders>
              <w:bottom w:val="single" w:sz="4" w:space="0" w:color="auto"/>
            </w:tcBorders>
            <w:vAlign w:val="center"/>
          </w:tcPr>
          <w:p w14:paraId="639955B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3BE586F0" w14:textId="77777777" w:rsidTr="00E82318">
        <w:trPr>
          <w:trHeight w:val="157"/>
        </w:trPr>
        <w:tc>
          <w:tcPr>
            <w:tcW w:w="1557" w:type="dxa"/>
            <w:vMerge/>
            <w:tcBorders>
              <w:bottom w:val="double" w:sz="4" w:space="0" w:color="auto"/>
            </w:tcBorders>
            <w:vAlign w:val="center"/>
          </w:tcPr>
          <w:p w14:paraId="339F71A2"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433" w:type="dxa"/>
            <w:vMerge w:val="restart"/>
            <w:vAlign w:val="center"/>
          </w:tcPr>
          <w:p w14:paraId="068DE1A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1863" w:type="dxa"/>
            <w:vAlign w:val="center"/>
          </w:tcPr>
          <w:p w14:paraId="0C16BDF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720" w:type="dxa"/>
            <w:vAlign w:val="center"/>
          </w:tcPr>
          <w:p w14:paraId="5F81FDE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34" w:type="dxa"/>
            <w:vAlign w:val="center"/>
          </w:tcPr>
          <w:p w14:paraId="18F64C9B"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04D59736" w14:textId="77777777" w:rsidTr="00E82318">
        <w:trPr>
          <w:trHeight w:val="157"/>
        </w:trPr>
        <w:tc>
          <w:tcPr>
            <w:tcW w:w="1557" w:type="dxa"/>
            <w:vMerge/>
            <w:tcBorders>
              <w:bottom w:val="double" w:sz="4" w:space="0" w:color="auto"/>
            </w:tcBorders>
            <w:vAlign w:val="center"/>
          </w:tcPr>
          <w:p w14:paraId="6F767A9A"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433" w:type="dxa"/>
            <w:vMerge/>
            <w:vAlign w:val="center"/>
          </w:tcPr>
          <w:p w14:paraId="2F4A68D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863" w:type="dxa"/>
            <w:vAlign w:val="center"/>
          </w:tcPr>
          <w:p w14:paraId="54A50CE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720" w:type="dxa"/>
            <w:vAlign w:val="center"/>
          </w:tcPr>
          <w:p w14:paraId="5AEC92A5" w14:textId="74243B92" w:rsidR="00450CC5" w:rsidRPr="00820D84" w:rsidRDefault="00031FDE"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34" w:type="dxa"/>
            <w:vAlign w:val="center"/>
          </w:tcPr>
          <w:p w14:paraId="40C29B8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58C1931E" w14:textId="77777777" w:rsidTr="00E82318">
        <w:trPr>
          <w:trHeight w:val="157"/>
        </w:trPr>
        <w:tc>
          <w:tcPr>
            <w:tcW w:w="1557" w:type="dxa"/>
            <w:vMerge/>
            <w:tcBorders>
              <w:bottom w:val="double" w:sz="4" w:space="0" w:color="auto"/>
            </w:tcBorders>
            <w:vAlign w:val="center"/>
          </w:tcPr>
          <w:p w14:paraId="1116AE30"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433" w:type="dxa"/>
            <w:vMerge/>
            <w:tcBorders>
              <w:bottom w:val="double" w:sz="4" w:space="0" w:color="auto"/>
            </w:tcBorders>
            <w:vAlign w:val="center"/>
          </w:tcPr>
          <w:p w14:paraId="2E252A6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863" w:type="dxa"/>
            <w:tcBorders>
              <w:bottom w:val="double" w:sz="4" w:space="0" w:color="auto"/>
            </w:tcBorders>
            <w:vAlign w:val="center"/>
          </w:tcPr>
          <w:p w14:paraId="62D959E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720" w:type="dxa"/>
            <w:tcBorders>
              <w:bottom w:val="double" w:sz="4" w:space="0" w:color="auto"/>
            </w:tcBorders>
            <w:vAlign w:val="center"/>
          </w:tcPr>
          <w:p w14:paraId="475B0FF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34" w:type="dxa"/>
            <w:tcBorders>
              <w:bottom w:val="double" w:sz="4" w:space="0" w:color="auto"/>
            </w:tcBorders>
            <w:vAlign w:val="center"/>
          </w:tcPr>
          <w:p w14:paraId="0B806C2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6D584AFD" w14:textId="77777777" w:rsidTr="00E82318">
        <w:trPr>
          <w:trHeight w:val="295"/>
        </w:trPr>
        <w:tc>
          <w:tcPr>
            <w:tcW w:w="1557" w:type="dxa"/>
            <w:vMerge w:val="restart"/>
            <w:tcBorders>
              <w:top w:val="double" w:sz="4" w:space="0" w:color="auto"/>
            </w:tcBorders>
            <w:vAlign w:val="center"/>
          </w:tcPr>
          <w:p w14:paraId="4CAA2912"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疾病等</w:t>
            </w:r>
          </w:p>
          <w:p w14:paraId="36F66BAF" w14:textId="61DF54D1"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(感染症</w:t>
            </w:r>
            <w:r w:rsidRPr="00820D84">
              <w:rPr>
                <w:rFonts w:asciiTheme="majorEastAsia" w:eastAsiaTheme="majorEastAsia" w:hAnsiTheme="majorEastAsia" w:hint="eastAsia"/>
                <w:b/>
                <w:color w:val="00B050"/>
                <w:vertAlign w:val="superscript"/>
                <w:lang w:eastAsia="ja-JP"/>
              </w:rPr>
              <w:t>注</w:t>
            </w:r>
            <w:r w:rsidR="004F1322" w:rsidRPr="00820D84">
              <w:rPr>
                <w:rFonts w:asciiTheme="majorEastAsia" w:eastAsiaTheme="majorEastAsia" w:hAnsiTheme="majorEastAsia" w:hint="eastAsia"/>
                <w:b/>
                <w:color w:val="00B050"/>
                <w:vertAlign w:val="superscript"/>
                <w:lang w:eastAsia="ja-JP"/>
              </w:rPr>
              <w:t>3</w:t>
            </w:r>
            <w:r w:rsidRPr="00820D84">
              <w:rPr>
                <w:rFonts w:asciiTheme="majorEastAsia" w:eastAsiaTheme="majorEastAsia" w:hAnsiTheme="majorEastAsia"/>
                <w:b/>
                <w:color w:val="00B050"/>
                <w:vertAlign w:val="superscript"/>
                <w:lang w:eastAsia="ja-JP"/>
              </w:rPr>
              <w:t>)</w:t>
            </w:r>
            <w:r w:rsidRPr="00820D84">
              <w:rPr>
                <w:rFonts w:asciiTheme="majorEastAsia" w:eastAsiaTheme="majorEastAsia" w:hAnsiTheme="majorEastAsia" w:hint="eastAsia"/>
                <w:b/>
                <w:color w:val="00B050"/>
                <w:lang w:eastAsia="ja-JP"/>
              </w:rPr>
              <w:t>)</w:t>
            </w:r>
          </w:p>
        </w:tc>
        <w:tc>
          <w:tcPr>
            <w:tcW w:w="1433" w:type="dxa"/>
            <w:vMerge w:val="restart"/>
            <w:tcBorders>
              <w:top w:val="double" w:sz="4" w:space="0" w:color="auto"/>
            </w:tcBorders>
            <w:vAlign w:val="center"/>
          </w:tcPr>
          <w:p w14:paraId="268DF1B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1863" w:type="dxa"/>
            <w:tcBorders>
              <w:top w:val="double" w:sz="4" w:space="0" w:color="auto"/>
            </w:tcBorders>
            <w:vAlign w:val="center"/>
          </w:tcPr>
          <w:p w14:paraId="2E7FBF5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死亡・重篤</w:t>
            </w:r>
          </w:p>
        </w:tc>
        <w:tc>
          <w:tcPr>
            <w:tcW w:w="1720" w:type="dxa"/>
            <w:tcBorders>
              <w:top w:val="double" w:sz="4" w:space="0" w:color="auto"/>
            </w:tcBorders>
            <w:vAlign w:val="center"/>
          </w:tcPr>
          <w:p w14:paraId="75DC6B1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34" w:type="dxa"/>
            <w:tcBorders>
              <w:top w:val="double" w:sz="4" w:space="0" w:color="auto"/>
            </w:tcBorders>
            <w:vAlign w:val="center"/>
          </w:tcPr>
          <w:p w14:paraId="2404F5D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49BAF45A" w14:textId="77777777" w:rsidTr="00E82318">
        <w:trPr>
          <w:trHeight w:val="157"/>
        </w:trPr>
        <w:tc>
          <w:tcPr>
            <w:tcW w:w="1557" w:type="dxa"/>
            <w:vMerge/>
            <w:vAlign w:val="center"/>
          </w:tcPr>
          <w:p w14:paraId="6F41BED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433" w:type="dxa"/>
            <w:vMerge/>
            <w:vAlign w:val="center"/>
          </w:tcPr>
          <w:p w14:paraId="48437D3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863" w:type="dxa"/>
            <w:vAlign w:val="center"/>
          </w:tcPr>
          <w:p w14:paraId="6028C1D0"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720" w:type="dxa"/>
            <w:vAlign w:val="center"/>
          </w:tcPr>
          <w:p w14:paraId="16A01FE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34" w:type="dxa"/>
            <w:vAlign w:val="center"/>
          </w:tcPr>
          <w:p w14:paraId="17F5BF5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109CAFE0" w14:textId="77777777" w:rsidTr="00E82318">
        <w:trPr>
          <w:trHeight w:val="157"/>
        </w:trPr>
        <w:tc>
          <w:tcPr>
            <w:tcW w:w="1557" w:type="dxa"/>
            <w:vMerge/>
            <w:vAlign w:val="center"/>
          </w:tcPr>
          <w:p w14:paraId="243D08E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433" w:type="dxa"/>
            <w:vMerge w:val="restart"/>
            <w:vAlign w:val="center"/>
          </w:tcPr>
          <w:p w14:paraId="548C129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1863" w:type="dxa"/>
            <w:vAlign w:val="center"/>
          </w:tcPr>
          <w:p w14:paraId="1CB2D27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死亡・重篤</w:t>
            </w:r>
          </w:p>
        </w:tc>
        <w:tc>
          <w:tcPr>
            <w:tcW w:w="1720" w:type="dxa"/>
            <w:vAlign w:val="center"/>
          </w:tcPr>
          <w:p w14:paraId="13404F3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34" w:type="dxa"/>
            <w:vAlign w:val="center"/>
          </w:tcPr>
          <w:p w14:paraId="252B7E6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62A9A111" w14:textId="77777777" w:rsidTr="00E82318">
        <w:trPr>
          <w:trHeight w:val="157"/>
        </w:trPr>
        <w:tc>
          <w:tcPr>
            <w:tcW w:w="1557" w:type="dxa"/>
            <w:vMerge/>
            <w:vAlign w:val="center"/>
          </w:tcPr>
          <w:p w14:paraId="6613ED47"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433" w:type="dxa"/>
            <w:vMerge/>
            <w:vAlign w:val="center"/>
          </w:tcPr>
          <w:p w14:paraId="2582B2E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863" w:type="dxa"/>
            <w:vAlign w:val="center"/>
          </w:tcPr>
          <w:p w14:paraId="221545C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720" w:type="dxa"/>
            <w:vAlign w:val="center"/>
          </w:tcPr>
          <w:p w14:paraId="25225CD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34" w:type="dxa"/>
            <w:vAlign w:val="center"/>
          </w:tcPr>
          <w:p w14:paraId="3250D93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bl>
    <w:p w14:paraId="6DAA0771" w14:textId="77777777"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p>
    <w:p w14:paraId="2A488A27" w14:textId="391B6EDF"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r w:rsidRPr="00820D84">
        <w:rPr>
          <w:rFonts w:asciiTheme="majorEastAsia" w:eastAsiaTheme="majorEastAsia" w:hAnsiTheme="majorEastAsia" w:hint="eastAsia"/>
          <w:bCs/>
          <w:color w:val="00B050"/>
          <w:sz w:val="20"/>
          <w:szCs w:val="20"/>
          <w:lang w:eastAsia="ja-JP"/>
        </w:rPr>
        <w:t>注1</w:t>
      </w:r>
      <w:r w:rsidRPr="00820D84">
        <w:rPr>
          <w:rFonts w:asciiTheme="majorEastAsia" w:eastAsiaTheme="majorEastAsia" w:hAnsiTheme="major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「臨床研究法の統一書式について」</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事務連絡令和</w:t>
      </w:r>
      <w:r w:rsidR="00BA0925" w:rsidRPr="00820D84">
        <w:rPr>
          <w:rFonts w:asciiTheme="majorEastAsia" w:eastAsiaTheme="majorEastAsia" w:hAnsiTheme="majorEastAsia" w:hint="eastAsia"/>
          <w:bCs/>
          <w:color w:val="00B050"/>
          <w:sz w:val="20"/>
          <w:szCs w:val="20"/>
          <w:lang w:eastAsia="ja-JP"/>
        </w:rPr>
        <w:t>7</w:t>
      </w:r>
      <w:r w:rsidRPr="00820D84">
        <w:rPr>
          <w:rFonts w:asciiTheme="majorEastAsia" w:eastAsiaTheme="majorEastAsia" w:hAnsiTheme="majorEastAsia"/>
          <w:bCs/>
          <w:color w:val="00B050"/>
          <w:sz w:val="20"/>
          <w:szCs w:val="20"/>
          <w:lang w:eastAsia="ja-JP"/>
        </w:rPr>
        <w:t>年</w:t>
      </w:r>
      <w:r w:rsidR="00BA0925" w:rsidRPr="00820D84">
        <w:rPr>
          <w:rFonts w:asciiTheme="majorEastAsia" w:eastAsiaTheme="majorEastAsia" w:hAnsiTheme="majorEastAsia" w:hint="eastAsia"/>
          <w:bCs/>
          <w:color w:val="00B050"/>
          <w:sz w:val="20"/>
          <w:szCs w:val="20"/>
          <w:lang w:eastAsia="ja-JP"/>
        </w:rPr>
        <w:t>5</w:t>
      </w:r>
      <w:r w:rsidRPr="00820D84">
        <w:rPr>
          <w:rFonts w:asciiTheme="majorEastAsia" w:eastAsiaTheme="majorEastAsia" w:hAnsiTheme="majorEastAsia"/>
          <w:bCs/>
          <w:color w:val="00B050"/>
          <w:sz w:val="20"/>
          <w:szCs w:val="20"/>
          <w:lang w:eastAsia="ja-JP"/>
        </w:rPr>
        <w:t>月</w:t>
      </w:r>
      <w:r w:rsidR="00BA0925" w:rsidRPr="00820D84">
        <w:rPr>
          <w:rFonts w:asciiTheme="majorEastAsia" w:eastAsiaTheme="majorEastAsia" w:hAnsiTheme="majorEastAsia" w:hint="eastAsia"/>
          <w:bCs/>
          <w:color w:val="00B050"/>
          <w:sz w:val="20"/>
          <w:szCs w:val="20"/>
          <w:lang w:eastAsia="ja-JP"/>
        </w:rPr>
        <w:t>1</w:t>
      </w:r>
      <w:r w:rsidRPr="00820D84">
        <w:rPr>
          <w:rFonts w:asciiTheme="majorEastAsia" w:eastAsiaTheme="majorEastAsia" w:hAnsiTheme="majorEastAsia"/>
          <w:bCs/>
          <w:color w:val="00B050"/>
          <w:sz w:val="20"/>
          <w:szCs w:val="20"/>
          <w:lang w:eastAsia="ja-JP"/>
        </w:rPr>
        <w:t>5日</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に定められたもの</w:t>
      </w:r>
    </w:p>
    <w:p w14:paraId="2094E8B6" w14:textId="4FA13FF1" w:rsidR="00450CC5" w:rsidRPr="00820D84" w:rsidRDefault="00450CC5" w:rsidP="004F1322">
      <w:pPr>
        <w:pStyle w:val="a3"/>
        <w:ind w:leftChars="100" w:left="620" w:hangingChars="200" w:hanging="400"/>
        <w:rPr>
          <w:rFonts w:asciiTheme="majorEastAsia" w:eastAsiaTheme="majorEastAsia" w:hAnsiTheme="majorEastAsia"/>
          <w:bCs/>
          <w:color w:val="00B050"/>
          <w:sz w:val="20"/>
          <w:szCs w:val="20"/>
          <w:lang w:eastAsia="ja-JP"/>
        </w:rPr>
      </w:pPr>
      <w:r w:rsidRPr="00820D84">
        <w:rPr>
          <w:rFonts w:asciiTheme="majorEastAsia" w:eastAsiaTheme="majorEastAsia" w:hAnsiTheme="majorEastAsia" w:hint="eastAsia"/>
          <w:bCs/>
          <w:color w:val="00B050"/>
          <w:sz w:val="20"/>
          <w:szCs w:val="20"/>
          <w:lang w:eastAsia="ja-JP"/>
        </w:rPr>
        <w:t>注</w:t>
      </w:r>
      <w:r w:rsidR="004F1322" w:rsidRPr="00820D84">
        <w:rPr>
          <w:rFonts w:asciiTheme="majorEastAsia" w:eastAsiaTheme="majorEastAsia" w:hAnsiTheme="majorEastAsia" w:hint="eastAsia"/>
          <w:bCs/>
          <w:color w:val="00B050"/>
          <w:sz w:val="20"/>
          <w:szCs w:val="20"/>
          <w:lang w:eastAsia="ja-JP"/>
        </w:rPr>
        <w:t>2</w:t>
      </w:r>
      <w:r w:rsidRPr="00820D84">
        <w:rPr>
          <w:rFonts w:asciiTheme="majorEastAsia" w:eastAsiaTheme="majorEastAsia" w:hAnsiTheme="majorEastAsia" w:hint="eastAsia"/>
          <w:bCs/>
          <w:color w:val="00B050"/>
          <w:sz w:val="20"/>
          <w:szCs w:val="20"/>
          <w:lang w:eastAsia="ja-JP"/>
        </w:rPr>
        <w:t>)「未知」とは、疾病等の性質、重症度、特異性</w:t>
      </w:r>
      <w:r w:rsidR="00F553EC" w:rsidRPr="00820D84">
        <w:rPr>
          <w:rFonts w:asciiTheme="majorEastAsia" w:eastAsiaTheme="majorEastAsia" w:hAnsiTheme="majorEastAsia" w:hint="eastAsia"/>
          <w:bCs/>
          <w:color w:val="00B050"/>
          <w:sz w:val="20"/>
          <w:szCs w:val="20"/>
          <w:lang w:eastAsia="ja-JP"/>
        </w:rPr>
        <w:t>又は</w:t>
      </w:r>
      <w:r w:rsidRPr="00820D84">
        <w:rPr>
          <w:rFonts w:asciiTheme="majorEastAsia" w:eastAsiaTheme="majorEastAsia" w:hAnsiTheme="majorEastAsia" w:hint="eastAsia"/>
          <w:bCs/>
          <w:color w:val="00B050"/>
          <w:sz w:val="20"/>
          <w:szCs w:val="20"/>
          <w:lang w:eastAsia="ja-JP"/>
        </w:rPr>
        <w:t>転帰が既に公表された資料</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医薬品の添付文書等</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や研究計画書の記載に一致しないものをいい、「既知」とは、起こりうることが添付文書や研究計画書等で示されているものをいう。</w:t>
      </w:r>
    </w:p>
    <w:p w14:paraId="0BB0584D" w14:textId="463835B1" w:rsidR="00450CC5" w:rsidRPr="00820D84" w:rsidRDefault="00450CC5" w:rsidP="004F1322">
      <w:pPr>
        <w:pStyle w:val="a3"/>
        <w:ind w:leftChars="100" w:left="620" w:hangingChars="200" w:hanging="400"/>
        <w:rPr>
          <w:rFonts w:asciiTheme="majorEastAsia" w:eastAsiaTheme="majorEastAsia" w:hAnsiTheme="majorEastAsia"/>
          <w:color w:val="00B050"/>
          <w:sz w:val="20"/>
          <w:szCs w:val="20"/>
          <w:lang w:eastAsia="ja-JP"/>
        </w:rPr>
      </w:pPr>
      <w:r w:rsidRPr="00820D84">
        <w:rPr>
          <w:rFonts w:asciiTheme="majorEastAsia" w:eastAsiaTheme="majorEastAsia" w:hAnsiTheme="majorEastAsia" w:hint="eastAsia"/>
          <w:color w:val="00B050"/>
          <w:sz w:val="20"/>
          <w:szCs w:val="20"/>
          <w:lang w:eastAsia="ja-JP"/>
        </w:rPr>
        <w:lastRenderedPageBreak/>
        <w:t>注</w:t>
      </w:r>
      <w:r w:rsidR="004F1322" w:rsidRPr="00820D84">
        <w:rPr>
          <w:rFonts w:asciiTheme="majorEastAsia" w:eastAsiaTheme="majorEastAsia" w:hAnsiTheme="majorEastAsia" w:hint="eastAsia"/>
          <w:color w:val="00B050"/>
          <w:sz w:val="20"/>
          <w:szCs w:val="20"/>
          <w:lang w:eastAsia="ja-JP"/>
        </w:rPr>
        <w:t>3</w:t>
      </w:r>
      <w:r w:rsidRPr="00820D84">
        <w:rPr>
          <w:rFonts w:asciiTheme="majorEastAsia" w:eastAsiaTheme="majorEastAsia" w:hAnsiTheme="majorEastAsia" w:hint="eastAsia"/>
          <w:color w:val="00B050"/>
          <w:sz w:val="20"/>
          <w:szCs w:val="20"/>
          <w:lang w:eastAsia="ja-JP"/>
        </w:rPr>
        <w:t>）感染症とは、生物由来製品において、生物由来の原料</w:t>
      </w:r>
      <w:r w:rsidR="00F553EC" w:rsidRPr="00820D84">
        <w:rPr>
          <w:rFonts w:asciiTheme="majorEastAsia" w:eastAsiaTheme="majorEastAsia" w:hAnsiTheme="majorEastAsia" w:hint="eastAsia"/>
          <w:color w:val="00B050"/>
          <w:sz w:val="20"/>
          <w:szCs w:val="20"/>
          <w:lang w:eastAsia="ja-JP"/>
        </w:rPr>
        <w:t>又は</w:t>
      </w:r>
      <w:r w:rsidRPr="00820D84">
        <w:rPr>
          <w:rFonts w:asciiTheme="majorEastAsia" w:eastAsiaTheme="majorEastAsia" w:hAnsiTheme="majorEastAsia" w:hint="eastAsia"/>
          <w:color w:val="00B050"/>
          <w:sz w:val="20"/>
          <w:szCs w:val="20"/>
          <w:lang w:eastAsia="ja-JP"/>
        </w:rPr>
        <w:t>材料から、当該医薬品等への病原体の混入が疑われる場合等を指す。また</w:t>
      </w:r>
      <w:r w:rsidRPr="00820D84">
        <w:rPr>
          <w:rFonts w:asciiTheme="majorEastAsia" w:eastAsiaTheme="majorEastAsia" w:hAnsiTheme="majorEastAsia"/>
          <w:color w:val="00B050"/>
          <w:sz w:val="20"/>
          <w:szCs w:val="20"/>
          <w:lang w:eastAsia="ja-JP"/>
        </w:rPr>
        <w:t>HBV</w:t>
      </w:r>
      <w:r w:rsidRPr="00820D84">
        <w:rPr>
          <w:rFonts w:asciiTheme="majorEastAsia" w:eastAsiaTheme="majorEastAsia" w:hAnsiTheme="majorEastAsia" w:hint="eastAsia"/>
          <w:color w:val="00B050"/>
          <w:sz w:val="20"/>
          <w:szCs w:val="20"/>
          <w:lang w:eastAsia="ja-JP"/>
        </w:rPr>
        <w:t>、</w:t>
      </w:r>
      <w:r w:rsidRPr="00820D84">
        <w:rPr>
          <w:rFonts w:asciiTheme="majorEastAsia" w:eastAsiaTheme="majorEastAsia" w:hAnsiTheme="majorEastAsia"/>
          <w:color w:val="00B050"/>
          <w:sz w:val="20"/>
          <w:szCs w:val="20"/>
          <w:lang w:eastAsia="ja-JP"/>
        </w:rPr>
        <w:t>HCV</w:t>
      </w:r>
      <w:r w:rsidRPr="00820D84">
        <w:rPr>
          <w:rFonts w:asciiTheme="majorEastAsia" w:eastAsiaTheme="majorEastAsia" w:hAnsiTheme="majorEastAsia" w:hint="eastAsia"/>
          <w:color w:val="00B050"/>
          <w:sz w:val="20"/>
          <w:szCs w:val="20"/>
          <w:lang w:eastAsia="ja-JP"/>
        </w:rPr>
        <w:t>、</w:t>
      </w:r>
      <w:r w:rsidRPr="00820D84">
        <w:rPr>
          <w:rFonts w:asciiTheme="majorEastAsia" w:eastAsiaTheme="majorEastAsia" w:hAnsiTheme="majorEastAsia"/>
          <w:color w:val="00B050"/>
          <w:sz w:val="20"/>
          <w:szCs w:val="20"/>
          <w:lang w:eastAsia="ja-JP"/>
        </w:rPr>
        <w:t>HIV</w:t>
      </w:r>
      <w:r w:rsidRPr="00820D84">
        <w:rPr>
          <w:rFonts w:asciiTheme="majorEastAsia" w:eastAsiaTheme="majorEastAsia" w:hAnsiTheme="majorEastAsia" w:hint="eastAsia"/>
          <w:color w:val="00B050"/>
          <w:sz w:val="20"/>
          <w:szCs w:val="20"/>
          <w:lang w:eastAsia="ja-JP"/>
        </w:rPr>
        <w:t>等のウイルスマーカーの陽性化についてもこの対象となる。</w:t>
      </w:r>
    </w:p>
    <w:p w14:paraId="060DF882" w14:textId="77777777" w:rsidR="00166A6C" w:rsidRPr="00820D84" w:rsidRDefault="00166A6C" w:rsidP="00450CC5">
      <w:pPr>
        <w:pStyle w:val="a3"/>
        <w:rPr>
          <w:rFonts w:asciiTheme="majorEastAsia" w:eastAsiaTheme="majorEastAsia" w:hAnsiTheme="majorEastAsia"/>
          <w:b/>
          <w:lang w:eastAsia="ja-JP"/>
        </w:rPr>
      </w:pPr>
    </w:p>
    <w:p w14:paraId="2CFCEC99" w14:textId="705E8936" w:rsidR="00450CC5" w:rsidRPr="00820D84" w:rsidRDefault="00450CC5" w:rsidP="00450CC5">
      <w:pPr>
        <w:pStyle w:val="a3"/>
        <w:ind w:left="726" w:hanging="624"/>
        <w:rPr>
          <w:rFonts w:asciiTheme="majorEastAsia" w:eastAsiaTheme="majorEastAsia" w:hAnsiTheme="majorEastAsia"/>
          <w:b/>
          <w:color w:val="0070C0"/>
          <w:lang w:eastAsia="ja-JP"/>
        </w:rPr>
      </w:pPr>
      <w:r w:rsidRPr="00820D84">
        <w:rPr>
          <w:rFonts w:asciiTheme="majorEastAsia" w:eastAsiaTheme="majorEastAsia" w:hAnsiTheme="majorEastAsia" w:hint="eastAsia"/>
          <w:b/>
          <w:color w:val="00B050"/>
          <w:lang w:eastAsia="ja-JP"/>
        </w:rPr>
        <w:t>（例</w:t>
      </w:r>
      <w:r w:rsidR="00B1526B" w:rsidRPr="00820D84">
        <w:rPr>
          <w:rFonts w:asciiTheme="majorEastAsia" w:eastAsiaTheme="majorEastAsia" w:hAnsiTheme="majorEastAsia" w:hint="eastAsia"/>
          <w:b/>
          <w:color w:val="00B050"/>
          <w:lang w:eastAsia="ja-JP"/>
        </w:rPr>
        <w:t>3</w:t>
      </w:r>
      <w:r w:rsidRPr="00820D84">
        <w:rPr>
          <w:rFonts w:asciiTheme="majorEastAsia" w:eastAsiaTheme="majorEastAsia" w:hAnsiTheme="majorEastAsia" w:hint="eastAsia"/>
          <w:b/>
          <w:color w:val="00B050"/>
          <w:lang w:eastAsia="ja-JP"/>
        </w:rPr>
        <w:t>）</w:t>
      </w:r>
      <w:r w:rsidRPr="00820D84">
        <w:rPr>
          <w:rFonts w:asciiTheme="majorEastAsia" w:eastAsiaTheme="majorEastAsia" w:hAnsiTheme="majorEastAsia" w:hint="eastAsia"/>
          <w:b/>
          <w:color w:val="0070C0"/>
          <w:lang w:eastAsia="ja-JP"/>
        </w:rPr>
        <w:t>未承認</w:t>
      </w:r>
      <w:r w:rsidR="00F553EC" w:rsidRPr="00820D84">
        <w:rPr>
          <w:rFonts w:asciiTheme="majorEastAsia" w:eastAsiaTheme="majorEastAsia" w:hAnsiTheme="majorEastAsia" w:hint="eastAsia"/>
          <w:b/>
          <w:color w:val="0070C0"/>
          <w:lang w:eastAsia="ja-JP"/>
        </w:rPr>
        <w:t>又は</w:t>
      </w:r>
      <w:r w:rsidRPr="00820D84">
        <w:rPr>
          <w:rFonts w:asciiTheme="majorEastAsia" w:eastAsiaTheme="majorEastAsia" w:hAnsiTheme="majorEastAsia" w:hint="eastAsia"/>
          <w:b/>
          <w:color w:val="0070C0"/>
          <w:lang w:eastAsia="ja-JP"/>
        </w:rPr>
        <w:t>適応外の医薬機器</w:t>
      </w:r>
      <w:r w:rsidR="00F553EC" w:rsidRPr="00820D84">
        <w:rPr>
          <w:rFonts w:asciiTheme="majorEastAsia" w:eastAsiaTheme="majorEastAsia" w:hAnsiTheme="majorEastAsia" w:hint="eastAsia"/>
          <w:b/>
          <w:color w:val="0070C0"/>
          <w:lang w:eastAsia="ja-JP"/>
        </w:rPr>
        <w:t>又は</w:t>
      </w:r>
      <w:r w:rsidRPr="00820D84">
        <w:rPr>
          <w:rFonts w:asciiTheme="majorEastAsia" w:eastAsiaTheme="majorEastAsia" w:hAnsiTheme="majorEastAsia" w:hint="eastAsia"/>
          <w:b/>
          <w:color w:val="0070C0"/>
          <w:lang w:eastAsia="ja-JP"/>
        </w:rPr>
        <w:t>再生医療等製品を用いる研究の場合</w:t>
      </w:r>
    </w:p>
    <w:p w14:paraId="0AE730B1" w14:textId="588A9667" w:rsidR="003F4D50" w:rsidRPr="00820D84" w:rsidRDefault="00B06B72"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hint="eastAsia"/>
          <w:color w:val="00B050"/>
          <w:lang w:eastAsia="ja-JP"/>
        </w:rPr>
        <w:t>は</w:t>
      </w:r>
      <w:r w:rsidR="00166A6C" w:rsidRPr="00820D84">
        <w:rPr>
          <w:rFonts w:asciiTheme="majorEastAsia" w:eastAsiaTheme="majorEastAsia" w:hAnsiTheme="majorEastAsia" w:hint="eastAsia"/>
          <w:color w:val="00B050"/>
          <w:lang w:eastAsia="ja-JP"/>
        </w:rPr>
        <w:t>、</w:t>
      </w:r>
      <w:r w:rsidR="003F4D50" w:rsidRPr="00820D84">
        <w:rPr>
          <w:rFonts w:asciiTheme="majorEastAsia" w:eastAsiaTheme="majorEastAsia" w:hAnsiTheme="majorEastAsia" w:hint="eastAsia"/>
          <w:color w:val="00B050"/>
          <w:lang w:eastAsia="ja-JP"/>
        </w:rPr>
        <w:t>臨床研究法の定める報告期限</w:t>
      </w:r>
      <w:r w:rsidR="003F4D50" w:rsidRPr="00820D84">
        <w:rPr>
          <w:rFonts w:asciiTheme="majorEastAsia" w:eastAsiaTheme="majorEastAsia" w:hAnsiTheme="majorEastAsia"/>
          <w:color w:val="00B050"/>
          <w:lang w:eastAsia="ja-JP"/>
        </w:rPr>
        <w:t>内に</w:t>
      </w:r>
      <w:r w:rsidR="003F4D50" w:rsidRPr="00820D84">
        <w:rPr>
          <w:rFonts w:asciiTheme="majorEastAsia" w:eastAsiaTheme="majorEastAsia" w:hAnsiTheme="majorEastAsia" w:hint="eastAsia"/>
          <w:bCs/>
          <w:color w:val="00B050"/>
          <w:lang w:eastAsia="ja-JP"/>
        </w:rPr>
        <w:t>認定臨床研究審査委員会及び厚生労働大臣</w:t>
      </w:r>
      <w:r w:rsidR="003F4D50" w:rsidRPr="00820D84">
        <w:rPr>
          <w:rFonts w:asciiTheme="majorEastAsia" w:eastAsiaTheme="majorEastAsia" w:hAnsiTheme="majorEastAsia" w:hint="eastAsia"/>
          <w:color w:val="00B050"/>
          <w:lang w:eastAsia="ja-JP"/>
        </w:rPr>
        <w:t>へ報告する（表2）</w:t>
      </w:r>
      <w:r w:rsidR="003F4D50" w:rsidRPr="00820D84">
        <w:rPr>
          <w:rFonts w:asciiTheme="majorEastAsia" w:eastAsiaTheme="majorEastAsia" w:hAnsiTheme="majorEastAsia"/>
          <w:color w:val="00B050"/>
          <w:lang w:eastAsia="ja-JP"/>
        </w:rPr>
        <w:t>。起算日は</w:t>
      </w:r>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color w:val="00B050"/>
          <w:lang w:eastAsia="ja-JP"/>
        </w:rPr>
        <w:t>が当該事象を知った日</w:t>
      </w:r>
      <w:r w:rsidR="003F4D50" w:rsidRPr="00820D84">
        <w:rPr>
          <w:rFonts w:asciiTheme="majorEastAsia" w:eastAsiaTheme="majorEastAsia" w:hAnsiTheme="majorEastAsia" w:hint="eastAsia"/>
          <w:color w:val="00B050"/>
          <w:lang w:eastAsia="ja-JP"/>
        </w:rPr>
        <w:t>を</w:t>
      </w:r>
      <w:r w:rsidR="003F4D50" w:rsidRPr="00820D84">
        <w:rPr>
          <w:rFonts w:asciiTheme="majorEastAsia" w:eastAsiaTheme="majorEastAsia" w:hAnsiTheme="majorEastAsia"/>
          <w:color w:val="00B050"/>
          <w:lang w:eastAsia="ja-JP"/>
        </w:rPr>
        <w:t>0日とする。</w:t>
      </w:r>
    </w:p>
    <w:p w14:paraId="34953021" w14:textId="77777777" w:rsidR="003F4D50" w:rsidRPr="00820D84" w:rsidRDefault="003F4D50"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疾病等の発生要因が明らかではない場合であっても、定められた期限内にそれまでに判明している範囲で第</w:t>
      </w:r>
      <w:r w:rsidRPr="00820D84">
        <w:rPr>
          <w:rFonts w:asciiTheme="majorEastAsia" w:eastAsiaTheme="majorEastAsia" w:hAnsiTheme="majorEastAsia"/>
          <w:color w:val="00B050"/>
          <w:lang w:eastAsia="ja-JP"/>
        </w:rPr>
        <w:t>1報として報告を行うこととし、当該</w:t>
      </w:r>
      <w:r w:rsidRPr="00820D84">
        <w:rPr>
          <w:rFonts w:asciiTheme="majorEastAsia" w:eastAsiaTheme="majorEastAsia" w:hAnsiTheme="majorEastAsia" w:hint="eastAsia"/>
          <w:color w:val="00B050"/>
          <w:lang w:eastAsia="ja-JP"/>
        </w:rPr>
        <w:t>事象の</w:t>
      </w:r>
      <w:r w:rsidRPr="00820D84">
        <w:rPr>
          <w:rFonts w:asciiTheme="majorEastAsia" w:eastAsiaTheme="majorEastAsia" w:hAnsiTheme="majorEastAsia"/>
          <w:color w:val="00B050"/>
          <w:lang w:eastAsia="ja-JP"/>
        </w:rPr>
        <w:t>続報については必ずしも定める</w:t>
      </w:r>
      <w:r w:rsidRPr="00820D84">
        <w:rPr>
          <w:rFonts w:asciiTheme="majorEastAsia" w:eastAsiaTheme="majorEastAsia" w:hAnsiTheme="majorEastAsia" w:hint="eastAsia"/>
          <w:color w:val="00B050"/>
          <w:lang w:eastAsia="ja-JP"/>
        </w:rPr>
        <w:t>期限</w:t>
      </w:r>
      <w:r w:rsidRPr="00820D84">
        <w:rPr>
          <w:rFonts w:asciiTheme="majorEastAsia" w:eastAsiaTheme="majorEastAsia" w:hAnsiTheme="majorEastAsia"/>
          <w:color w:val="00B050"/>
          <w:lang w:eastAsia="ja-JP"/>
        </w:rPr>
        <w:t>内でなくても差し支えないこととする。</w:t>
      </w:r>
    </w:p>
    <w:p w14:paraId="0C15357F" w14:textId="291BA0CA" w:rsidR="004F1322" w:rsidRPr="00820D84" w:rsidRDefault="004F1322"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bCs/>
          <w:color w:val="00B050"/>
          <w:lang w:eastAsia="ja-JP"/>
        </w:rPr>
        <w:t>報告様式は</w:t>
      </w:r>
      <w:r w:rsidRPr="00820D84">
        <w:rPr>
          <w:rFonts w:asciiTheme="majorEastAsia" w:eastAsiaTheme="majorEastAsia" w:hAnsiTheme="majorEastAsia" w:hint="eastAsia"/>
          <w:color w:val="00B050"/>
          <w:lang w:eastAsia="ja-JP"/>
        </w:rPr>
        <w:t>原則として、「医療機器の疾病等又は不具合報告書</w:t>
      </w:r>
      <w:r w:rsidR="00740CF3"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統一書式</w:t>
      </w:r>
      <w:r w:rsidR="00BA0925" w:rsidRPr="00820D84">
        <w:rPr>
          <w:rFonts w:asciiTheme="majorEastAsia" w:eastAsiaTheme="majorEastAsia" w:hAnsiTheme="majorEastAsia" w:hint="eastAsia"/>
          <w:color w:val="00B050"/>
          <w:lang w:eastAsia="ja-JP"/>
        </w:rPr>
        <w:t>9</w:t>
      </w:r>
      <w:r w:rsidR="00740CF3" w:rsidRPr="00820D84">
        <w:rPr>
          <w:rFonts w:asciiTheme="majorEastAsia" w:eastAsiaTheme="majorEastAsia" w:hAnsiTheme="majorEastAsia" w:hint="eastAsia"/>
          <w:color w:val="00B050"/>
          <w:vertAlign w:val="superscript"/>
          <w:lang w:eastAsia="ja-JP"/>
        </w:rPr>
        <w:t>注1</w:t>
      </w:r>
      <w:r w:rsidR="00740CF3" w:rsidRPr="00820D84">
        <w:rPr>
          <w:rFonts w:asciiTheme="majorEastAsia" w:eastAsiaTheme="majorEastAsia" w:hAnsiTheme="majorEastAsia"/>
          <w:color w:val="00B050"/>
          <w:vertAlign w:val="superscript"/>
          <w:lang w:eastAsia="ja-JP"/>
        </w:rPr>
        <w:t>）</w:t>
      </w:r>
      <w:r w:rsidR="00740CF3"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70C0"/>
          <w:lang w:eastAsia="ja-JP"/>
        </w:rPr>
        <w:t>（再生医療等製品の場合</w:t>
      </w:r>
      <w:r w:rsidR="00BA0925"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hint="eastAsia"/>
          <w:color w:val="0070C0"/>
          <w:lang w:eastAsia="ja-JP"/>
        </w:rPr>
        <w:t>「再生医療等製品の疾病等又は不具合報告書(統一書式</w:t>
      </w:r>
      <w:r w:rsidR="00BA0925" w:rsidRPr="00820D84">
        <w:rPr>
          <w:rFonts w:asciiTheme="majorEastAsia" w:eastAsiaTheme="majorEastAsia" w:hAnsiTheme="majorEastAsia" w:hint="eastAsia"/>
          <w:color w:val="0070C0"/>
          <w:lang w:eastAsia="ja-JP"/>
        </w:rPr>
        <w:t>10</w:t>
      </w:r>
      <w:r w:rsidR="00740CF3" w:rsidRPr="00820D84">
        <w:rPr>
          <w:rFonts w:asciiTheme="majorEastAsia" w:eastAsiaTheme="majorEastAsia" w:hAnsiTheme="majorEastAsia" w:hint="eastAsia"/>
          <w:color w:val="0070C0"/>
          <w:vertAlign w:val="superscript"/>
          <w:lang w:eastAsia="ja-JP"/>
        </w:rPr>
        <w:t>注1</w:t>
      </w:r>
      <w:r w:rsidR="00740CF3" w:rsidRPr="00820D84">
        <w:rPr>
          <w:rFonts w:asciiTheme="majorEastAsia" w:eastAsiaTheme="majorEastAsia" w:hAnsiTheme="majorEastAsia"/>
          <w:color w:val="0070C0"/>
          <w:vertAlign w:val="superscript"/>
          <w:lang w:eastAsia="ja-JP"/>
        </w:rPr>
        <w:t>）</w:t>
      </w:r>
      <w:r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hint="eastAsia"/>
          <w:color w:val="00B050"/>
          <w:lang w:eastAsia="ja-JP"/>
        </w:rPr>
        <w:t>を使用する。不具合のみで疾病等が発生していなければ「不具合報告」に該当し、疾病等が発生した場合には「疾病等報告」に該当する。通知等やそれらに付属する指定様式は、今後の改正通知等に代えて差し支えない。</w:t>
      </w:r>
    </w:p>
    <w:p w14:paraId="6E48F678" w14:textId="1BB2E441" w:rsidR="004F1322" w:rsidRPr="00820D84" w:rsidRDefault="004F1322" w:rsidP="004F1322">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厚生労働大臣への報告は、jRCTで行い、報告様式は「疾病等報告書(</w:t>
      </w:r>
      <w:r w:rsidR="00740CF3" w:rsidRPr="00820D84">
        <w:rPr>
          <w:rFonts w:asciiTheme="majorEastAsia" w:eastAsiaTheme="majorEastAsia" w:hAnsiTheme="majorEastAsia" w:hint="eastAsia"/>
          <w:color w:val="00B050"/>
          <w:lang w:eastAsia="ja-JP"/>
        </w:rPr>
        <w:t>医療機器</w:t>
      </w:r>
      <w:r w:rsidRPr="00820D84">
        <w:rPr>
          <w:rFonts w:asciiTheme="majorEastAsia" w:eastAsiaTheme="majorEastAsia" w:hAnsiTheme="majorEastAsia" w:hint="eastAsia"/>
          <w:color w:val="00B050"/>
          <w:lang w:eastAsia="ja-JP"/>
        </w:rPr>
        <w:t>)（別紙様式</w:t>
      </w:r>
      <w:r w:rsidR="00BA0925" w:rsidRPr="00820D84">
        <w:rPr>
          <w:rFonts w:asciiTheme="majorEastAsia" w:eastAsiaTheme="majorEastAsia" w:hAnsiTheme="majorEastAsia" w:hint="eastAsia"/>
          <w:color w:val="00B050"/>
          <w:lang w:eastAsia="ja-JP"/>
        </w:rPr>
        <w:t>2-2</w:t>
      </w:r>
      <w:r w:rsidRPr="00820D84">
        <w:rPr>
          <w:rFonts w:asciiTheme="majorEastAsia" w:eastAsiaTheme="majorEastAsia" w:hAnsiTheme="majorEastAsia" w:hint="eastAsia"/>
          <w:color w:val="00B050"/>
          <w:vertAlign w:val="superscript"/>
          <w:lang w:eastAsia="ja-JP"/>
        </w:rPr>
        <w:t>注2</w:t>
      </w:r>
      <w:r w:rsidR="00740CF3" w:rsidRPr="00820D84">
        <w:rPr>
          <w:rFonts w:asciiTheme="majorEastAsia" w:eastAsiaTheme="majorEastAsia" w:hAnsiTheme="majorEastAsia" w:hint="eastAsia"/>
          <w:color w:val="00B050"/>
          <w:vertAlign w:val="superscript"/>
          <w:lang w:eastAsia="ja-JP"/>
        </w:rPr>
        <w:t>）</w:t>
      </w:r>
      <w:r w:rsidRPr="00820D84">
        <w:rPr>
          <w:rFonts w:asciiTheme="majorEastAsia" w:eastAsiaTheme="majorEastAsia" w:hAnsiTheme="majorEastAsia" w:hint="eastAsia"/>
          <w:color w:val="00B050"/>
          <w:lang w:eastAsia="ja-JP"/>
        </w:rPr>
        <w:t>）」を使用する。</w:t>
      </w:r>
    </w:p>
    <w:p w14:paraId="6DF28640" w14:textId="77777777" w:rsidR="004F1322" w:rsidRPr="00820D84" w:rsidRDefault="004F1322" w:rsidP="00450CC5">
      <w:pPr>
        <w:pStyle w:val="a3"/>
        <w:ind w:left="726" w:hanging="624"/>
        <w:rPr>
          <w:rFonts w:asciiTheme="majorEastAsia" w:eastAsiaTheme="majorEastAsia" w:hAnsiTheme="majorEastAsia"/>
          <w:bCs/>
          <w:color w:val="00B050"/>
          <w:lang w:eastAsia="ja-JP"/>
        </w:rPr>
      </w:pPr>
    </w:p>
    <w:p w14:paraId="7E0D7F5F" w14:textId="3A153201" w:rsidR="00450CC5" w:rsidRPr="00820D84" w:rsidRDefault="00450CC5" w:rsidP="00450CC5">
      <w:pPr>
        <w:pStyle w:val="a3"/>
        <w:ind w:left="726" w:hanging="624"/>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表2　未承認</w:t>
      </w:r>
      <w:r w:rsidR="00F553EC" w:rsidRPr="00820D84">
        <w:rPr>
          <w:rFonts w:asciiTheme="majorEastAsia" w:eastAsiaTheme="majorEastAsia" w:hAnsiTheme="majorEastAsia" w:hint="eastAsia"/>
          <w:bCs/>
          <w:color w:val="00B050"/>
          <w:lang w:eastAsia="ja-JP"/>
        </w:rPr>
        <w:t>又は</w:t>
      </w:r>
      <w:r w:rsidRPr="00820D84">
        <w:rPr>
          <w:rFonts w:asciiTheme="majorEastAsia" w:eastAsiaTheme="majorEastAsia" w:hAnsiTheme="majorEastAsia" w:hint="eastAsia"/>
          <w:bCs/>
          <w:color w:val="00B050"/>
          <w:lang w:eastAsia="ja-JP"/>
        </w:rPr>
        <w:t>適応外の医薬機器</w:t>
      </w:r>
      <w:r w:rsidR="00F553EC" w:rsidRPr="00820D84">
        <w:rPr>
          <w:rFonts w:asciiTheme="majorEastAsia" w:eastAsiaTheme="majorEastAsia" w:hAnsiTheme="majorEastAsia" w:hint="eastAsia"/>
          <w:bCs/>
          <w:color w:val="00B050"/>
          <w:lang w:eastAsia="ja-JP"/>
        </w:rPr>
        <w:t>又は</w:t>
      </w:r>
      <w:r w:rsidRPr="00820D84">
        <w:rPr>
          <w:rFonts w:asciiTheme="majorEastAsia" w:eastAsiaTheme="majorEastAsia" w:hAnsiTheme="majorEastAsia" w:hint="eastAsia"/>
          <w:bCs/>
          <w:color w:val="00B050"/>
          <w:lang w:eastAsia="ja-JP"/>
        </w:rPr>
        <w:t>再生医療等製品による疾病等報告</w:t>
      </w:r>
    </w:p>
    <w:tbl>
      <w:tblPr>
        <w:tblStyle w:val="af8"/>
        <w:tblW w:w="8888" w:type="dxa"/>
        <w:tblInd w:w="-5" w:type="dxa"/>
        <w:tblLook w:val="04A0" w:firstRow="1" w:lastRow="0" w:firstColumn="1" w:lastColumn="0" w:noHBand="0" w:noVBand="1"/>
      </w:tblPr>
      <w:tblGrid>
        <w:gridCol w:w="1515"/>
        <w:gridCol w:w="1229"/>
        <w:gridCol w:w="1981"/>
        <w:gridCol w:w="1411"/>
        <w:gridCol w:w="1569"/>
        <w:gridCol w:w="1183"/>
      </w:tblGrid>
      <w:tr w:rsidR="00450CC5" w:rsidRPr="00820D84" w14:paraId="3C63F222" w14:textId="77777777" w:rsidTr="001A4805">
        <w:trPr>
          <w:trHeight w:val="631"/>
        </w:trPr>
        <w:tc>
          <w:tcPr>
            <w:tcW w:w="1515" w:type="dxa"/>
            <w:tcBorders>
              <w:bottom w:val="single" w:sz="12" w:space="0" w:color="auto"/>
            </w:tcBorders>
            <w:vAlign w:val="center"/>
          </w:tcPr>
          <w:p w14:paraId="66DC5EE3"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29" w:type="dxa"/>
            <w:tcBorders>
              <w:bottom w:val="single" w:sz="12" w:space="0" w:color="auto"/>
            </w:tcBorders>
            <w:vAlign w:val="center"/>
          </w:tcPr>
          <w:p w14:paraId="0B0841C4" w14:textId="527DE4CF" w:rsidR="00450CC5" w:rsidRPr="00820D84" w:rsidRDefault="00450CC5" w:rsidP="00E82318">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予測性</w:t>
            </w:r>
            <w:r w:rsidRPr="00820D84">
              <w:rPr>
                <w:rFonts w:asciiTheme="majorEastAsia" w:eastAsiaTheme="majorEastAsia" w:hAnsiTheme="majorEastAsia" w:hint="eastAsia"/>
                <w:b/>
                <w:color w:val="00B050"/>
                <w:vertAlign w:val="superscript"/>
                <w:lang w:eastAsia="ja-JP"/>
              </w:rPr>
              <w:t>注</w:t>
            </w:r>
            <w:r w:rsidR="00941505" w:rsidRPr="00820D84">
              <w:rPr>
                <w:rFonts w:asciiTheme="majorEastAsia" w:eastAsiaTheme="majorEastAsia" w:hAnsiTheme="majorEastAsia" w:hint="eastAsia"/>
                <w:b/>
                <w:color w:val="00B050"/>
                <w:vertAlign w:val="superscript"/>
                <w:lang w:eastAsia="ja-JP"/>
              </w:rPr>
              <w:t>3</w:t>
            </w:r>
            <w:r w:rsidRPr="00820D84">
              <w:rPr>
                <w:rFonts w:asciiTheme="majorEastAsia" w:eastAsiaTheme="majorEastAsia" w:hAnsiTheme="majorEastAsia" w:hint="eastAsia"/>
                <w:b/>
                <w:color w:val="00B050"/>
                <w:vertAlign w:val="superscript"/>
                <w:lang w:eastAsia="ja-JP"/>
              </w:rPr>
              <w:t>)</w:t>
            </w:r>
          </w:p>
        </w:tc>
        <w:tc>
          <w:tcPr>
            <w:tcW w:w="1981" w:type="dxa"/>
            <w:tcBorders>
              <w:bottom w:val="single" w:sz="12" w:space="0" w:color="auto"/>
            </w:tcBorders>
            <w:vAlign w:val="center"/>
          </w:tcPr>
          <w:p w14:paraId="56CF9FF1"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重篤性</w:t>
            </w:r>
          </w:p>
        </w:tc>
        <w:tc>
          <w:tcPr>
            <w:tcW w:w="1411" w:type="dxa"/>
            <w:tcBorders>
              <w:bottom w:val="single" w:sz="12" w:space="0" w:color="auto"/>
            </w:tcBorders>
            <w:vAlign w:val="center"/>
          </w:tcPr>
          <w:p w14:paraId="7637D30A" w14:textId="3C043961"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厚労大臣(PMDA)</w:t>
            </w:r>
            <w:r w:rsidR="00CB1C48" w:rsidRPr="00820D84">
              <w:rPr>
                <w:rFonts w:asciiTheme="majorEastAsia" w:eastAsiaTheme="majorEastAsia" w:hAnsiTheme="majorEastAsia" w:hint="eastAsia"/>
                <w:b/>
                <w:color w:val="00B050"/>
                <w:lang w:eastAsia="ja-JP"/>
              </w:rPr>
              <w:t>報告</w:t>
            </w:r>
          </w:p>
        </w:tc>
        <w:tc>
          <w:tcPr>
            <w:tcW w:w="1569" w:type="dxa"/>
            <w:tcBorders>
              <w:bottom w:val="single" w:sz="12" w:space="0" w:color="auto"/>
            </w:tcBorders>
            <w:vAlign w:val="center"/>
          </w:tcPr>
          <w:p w14:paraId="5E0A045C"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審査委員会</w:t>
            </w:r>
          </w:p>
          <w:p w14:paraId="56A81573" w14:textId="1508F503" w:rsidR="00CB1C48" w:rsidRPr="00820D84" w:rsidRDefault="00CB1C48"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報告</w:t>
            </w:r>
          </w:p>
        </w:tc>
        <w:tc>
          <w:tcPr>
            <w:tcW w:w="1183" w:type="dxa"/>
            <w:tcBorders>
              <w:bottom w:val="single" w:sz="12" w:space="0" w:color="auto"/>
            </w:tcBorders>
            <w:vAlign w:val="center"/>
          </w:tcPr>
          <w:p w14:paraId="094BCF7F"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定期報告</w:t>
            </w:r>
          </w:p>
        </w:tc>
      </w:tr>
      <w:tr w:rsidR="00450CC5" w:rsidRPr="00820D84" w14:paraId="060AF16A" w14:textId="77777777" w:rsidTr="001A4805">
        <w:trPr>
          <w:trHeight w:val="315"/>
        </w:trPr>
        <w:tc>
          <w:tcPr>
            <w:tcW w:w="1515" w:type="dxa"/>
            <w:vMerge w:val="restart"/>
            <w:tcBorders>
              <w:top w:val="single" w:sz="12" w:space="0" w:color="auto"/>
            </w:tcBorders>
            <w:vAlign w:val="center"/>
          </w:tcPr>
          <w:p w14:paraId="38F54633"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疾病等</w:t>
            </w:r>
          </w:p>
        </w:tc>
        <w:tc>
          <w:tcPr>
            <w:tcW w:w="1229" w:type="dxa"/>
            <w:vMerge w:val="restart"/>
            <w:tcBorders>
              <w:top w:val="single" w:sz="12" w:space="0" w:color="auto"/>
            </w:tcBorders>
            <w:vAlign w:val="center"/>
          </w:tcPr>
          <w:p w14:paraId="7F9770F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1981" w:type="dxa"/>
            <w:tcBorders>
              <w:top w:val="single" w:sz="12" w:space="0" w:color="auto"/>
            </w:tcBorders>
            <w:vAlign w:val="center"/>
          </w:tcPr>
          <w:p w14:paraId="6FD52CD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411" w:type="dxa"/>
            <w:tcBorders>
              <w:top w:val="single" w:sz="12" w:space="0" w:color="auto"/>
            </w:tcBorders>
            <w:vAlign w:val="center"/>
          </w:tcPr>
          <w:p w14:paraId="6025F2AB"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7日</w:t>
            </w:r>
          </w:p>
        </w:tc>
        <w:tc>
          <w:tcPr>
            <w:tcW w:w="1569" w:type="dxa"/>
            <w:tcBorders>
              <w:top w:val="single" w:sz="12" w:space="0" w:color="auto"/>
            </w:tcBorders>
            <w:vAlign w:val="center"/>
          </w:tcPr>
          <w:p w14:paraId="2ADB7DB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7日</w:t>
            </w:r>
          </w:p>
        </w:tc>
        <w:tc>
          <w:tcPr>
            <w:tcW w:w="1183" w:type="dxa"/>
            <w:tcBorders>
              <w:top w:val="single" w:sz="12" w:space="0" w:color="auto"/>
            </w:tcBorders>
            <w:vAlign w:val="center"/>
          </w:tcPr>
          <w:p w14:paraId="4173798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1EA8AE94" w14:textId="77777777" w:rsidTr="001A4805">
        <w:trPr>
          <w:trHeight w:val="167"/>
        </w:trPr>
        <w:tc>
          <w:tcPr>
            <w:tcW w:w="1515" w:type="dxa"/>
            <w:vMerge/>
            <w:vAlign w:val="center"/>
          </w:tcPr>
          <w:p w14:paraId="6CDC2527"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29" w:type="dxa"/>
            <w:vMerge/>
            <w:vAlign w:val="center"/>
          </w:tcPr>
          <w:p w14:paraId="548A4B7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vAlign w:val="center"/>
          </w:tcPr>
          <w:p w14:paraId="587E0FA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411" w:type="dxa"/>
            <w:vAlign w:val="center"/>
          </w:tcPr>
          <w:p w14:paraId="772AC04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569" w:type="dxa"/>
            <w:vAlign w:val="center"/>
          </w:tcPr>
          <w:p w14:paraId="3E1F120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183" w:type="dxa"/>
            <w:vAlign w:val="center"/>
          </w:tcPr>
          <w:p w14:paraId="49034CD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1417A5E4" w14:textId="77777777" w:rsidTr="001A4805">
        <w:trPr>
          <w:trHeight w:val="167"/>
        </w:trPr>
        <w:tc>
          <w:tcPr>
            <w:tcW w:w="1515" w:type="dxa"/>
            <w:vMerge/>
            <w:vAlign w:val="center"/>
          </w:tcPr>
          <w:p w14:paraId="483E13A5"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29" w:type="dxa"/>
            <w:vMerge/>
            <w:vAlign w:val="center"/>
          </w:tcPr>
          <w:p w14:paraId="10847D6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vAlign w:val="center"/>
          </w:tcPr>
          <w:p w14:paraId="45CBB7C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411" w:type="dxa"/>
            <w:vAlign w:val="center"/>
          </w:tcPr>
          <w:p w14:paraId="3357161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2EF6D89B"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183" w:type="dxa"/>
            <w:vAlign w:val="center"/>
          </w:tcPr>
          <w:p w14:paraId="4EE075E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031B1A0A" w14:textId="77777777" w:rsidTr="001A4805">
        <w:trPr>
          <w:trHeight w:val="167"/>
        </w:trPr>
        <w:tc>
          <w:tcPr>
            <w:tcW w:w="1515" w:type="dxa"/>
            <w:vMerge/>
            <w:vAlign w:val="center"/>
          </w:tcPr>
          <w:p w14:paraId="6A43CB2E"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29" w:type="dxa"/>
            <w:vMerge w:val="restart"/>
            <w:vAlign w:val="center"/>
          </w:tcPr>
          <w:p w14:paraId="5530272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1981" w:type="dxa"/>
            <w:vAlign w:val="center"/>
          </w:tcPr>
          <w:p w14:paraId="3359FCF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411" w:type="dxa"/>
            <w:vAlign w:val="center"/>
          </w:tcPr>
          <w:p w14:paraId="1E4AAA1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316BC85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183" w:type="dxa"/>
            <w:vAlign w:val="center"/>
          </w:tcPr>
          <w:p w14:paraId="0EF25E5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42A5AE29" w14:textId="77777777" w:rsidTr="001A4805">
        <w:trPr>
          <w:trHeight w:val="167"/>
        </w:trPr>
        <w:tc>
          <w:tcPr>
            <w:tcW w:w="1515" w:type="dxa"/>
            <w:vMerge/>
            <w:vAlign w:val="center"/>
          </w:tcPr>
          <w:p w14:paraId="41C29599"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29" w:type="dxa"/>
            <w:vMerge/>
            <w:vAlign w:val="center"/>
          </w:tcPr>
          <w:p w14:paraId="60F1EF9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vAlign w:val="center"/>
          </w:tcPr>
          <w:p w14:paraId="3C82537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411" w:type="dxa"/>
            <w:vAlign w:val="center"/>
          </w:tcPr>
          <w:p w14:paraId="6EC9F37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548E359C" w14:textId="25F688F5" w:rsidR="00450CC5" w:rsidRPr="00820D84" w:rsidRDefault="00031FDE"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30日</w:t>
            </w:r>
          </w:p>
        </w:tc>
        <w:tc>
          <w:tcPr>
            <w:tcW w:w="1183" w:type="dxa"/>
            <w:vAlign w:val="center"/>
          </w:tcPr>
          <w:p w14:paraId="6EAB749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3A6EC497" w14:textId="77777777" w:rsidTr="001A4805">
        <w:trPr>
          <w:trHeight w:val="167"/>
        </w:trPr>
        <w:tc>
          <w:tcPr>
            <w:tcW w:w="1515" w:type="dxa"/>
            <w:vMerge/>
            <w:tcBorders>
              <w:bottom w:val="double" w:sz="4" w:space="0" w:color="auto"/>
            </w:tcBorders>
            <w:vAlign w:val="center"/>
          </w:tcPr>
          <w:p w14:paraId="69172FF0"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29" w:type="dxa"/>
            <w:vMerge/>
            <w:tcBorders>
              <w:bottom w:val="double" w:sz="4" w:space="0" w:color="auto"/>
            </w:tcBorders>
            <w:vAlign w:val="center"/>
          </w:tcPr>
          <w:p w14:paraId="3996EA3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tcBorders>
              <w:bottom w:val="double" w:sz="4" w:space="0" w:color="auto"/>
            </w:tcBorders>
            <w:vAlign w:val="center"/>
          </w:tcPr>
          <w:p w14:paraId="6DA5477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411" w:type="dxa"/>
            <w:tcBorders>
              <w:bottom w:val="double" w:sz="4" w:space="0" w:color="auto"/>
            </w:tcBorders>
            <w:vAlign w:val="center"/>
          </w:tcPr>
          <w:p w14:paraId="78B4164B"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tcBorders>
              <w:bottom w:val="double" w:sz="4" w:space="0" w:color="auto"/>
            </w:tcBorders>
            <w:vAlign w:val="center"/>
          </w:tcPr>
          <w:p w14:paraId="2FC8289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183" w:type="dxa"/>
            <w:tcBorders>
              <w:bottom w:val="double" w:sz="4" w:space="0" w:color="auto"/>
            </w:tcBorders>
            <w:vAlign w:val="center"/>
          </w:tcPr>
          <w:p w14:paraId="2CC91D1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25CB806B" w14:textId="77777777" w:rsidTr="001A4805">
        <w:trPr>
          <w:trHeight w:val="315"/>
        </w:trPr>
        <w:tc>
          <w:tcPr>
            <w:tcW w:w="1515" w:type="dxa"/>
            <w:vMerge w:val="restart"/>
            <w:tcBorders>
              <w:top w:val="double" w:sz="4" w:space="0" w:color="auto"/>
            </w:tcBorders>
            <w:vAlign w:val="center"/>
          </w:tcPr>
          <w:p w14:paraId="1F906BCD"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不具合</w:t>
            </w:r>
          </w:p>
          <w:p w14:paraId="02846D6B"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(医療機器,</w:t>
            </w:r>
          </w:p>
          <w:p w14:paraId="2D666276"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再生医療等製品)</w:t>
            </w:r>
          </w:p>
        </w:tc>
        <w:tc>
          <w:tcPr>
            <w:tcW w:w="1229" w:type="dxa"/>
            <w:vMerge w:val="restart"/>
            <w:tcBorders>
              <w:top w:val="double" w:sz="4" w:space="0" w:color="auto"/>
            </w:tcBorders>
            <w:vAlign w:val="center"/>
          </w:tcPr>
          <w:p w14:paraId="54B9BE9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1981" w:type="dxa"/>
            <w:tcBorders>
              <w:top w:val="double" w:sz="4" w:space="0" w:color="auto"/>
            </w:tcBorders>
            <w:vAlign w:val="center"/>
          </w:tcPr>
          <w:p w14:paraId="74D2BA1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死亡のおそれ</w:t>
            </w:r>
          </w:p>
        </w:tc>
        <w:tc>
          <w:tcPr>
            <w:tcW w:w="1411" w:type="dxa"/>
            <w:tcBorders>
              <w:top w:val="double" w:sz="4" w:space="0" w:color="auto"/>
            </w:tcBorders>
            <w:vAlign w:val="center"/>
          </w:tcPr>
          <w:p w14:paraId="533B015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tcBorders>
              <w:top w:val="double" w:sz="4" w:space="0" w:color="auto"/>
            </w:tcBorders>
            <w:vAlign w:val="center"/>
          </w:tcPr>
          <w:p w14:paraId="19B03F5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30日</w:t>
            </w:r>
          </w:p>
        </w:tc>
        <w:tc>
          <w:tcPr>
            <w:tcW w:w="1183" w:type="dxa"/>
            <w:tcBorders>
              <w:top w:val="double" w:sz="4" w:space="0" w:color="auto"/>
            </w:tcBorders>
            <w:vAlign w:val="center"/>
          </w:tcPr>
          <w:p w14:paraId="197B2F1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r w:rsidR="00450CC5" w:rsidRPr="00820D84" w14:paraId="4A45C5B0" w14:textId="77777777" w:rsidTr="001A4805">
        <w:trPr>
          <w:trHeight w:val="167"/>
        </w:trPr>
        <w:tc>
          <w:tcPr>
            <w:tcW w:w="1515" w:type="dxa"/>
            <w:vMerge/>
            <w:vAlign w:val="center"/>
          </w:tcPr>
          <w:p w14:paraId="0B0A5FA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29" w:type="dxa"/>
            <w:vMerge/>
            <w:vAlign w:val="center"/>
          </w:tcPr>
          <w:p w14:paraId="2803D71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vAlign w:val="center"/>
          </w:tcPr>
          <w:p w14:paraId="365F764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重篤のおそれ</w:t>
            </w:r>
          </w:p>
        </w:tc>
        <w:tc>
          <w:tcPr>
            <w:tcW w:w="1411" w:type="dxa"/>
            <w:vAlign w:val="center"/>
          </w:tcPr>
          <w:p w14:paraId="074880D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0383A12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30日</w:t>
            </w:r>
          </w:p>
        </w:tc>
        <w:tc>
          <w:tcPr>
            <w:tcW w:w="1183" w:type="dxa"/>
            <w:vAlign w:val="center"/>
          </w:tcPr>
          <w:p w14:paraId="6BCA485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r w:rsidR="00450CC5" w:rsidRPr="00820D84" w14:paraId="1D771B17" w14:textId="77777777" w:rsidTr="001A4805">
        <w:trPr>
          <w:trHeight w:val="167"/>
        </w:trPr>
        <w:tc>
          <w:tcPr>
            <w:tcW w:w="1515" w:type="dxa"/>
            <w:vMerge/>
            <w:vAlign w:val="center"/>
          </w:tcPr>
          <w:p w14:paraId="71BDBE7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29" w:type="dxa"/>
            <w:vMerge/>
            <w:vAlign w:val="center"/>
          </w:tcPr>
          <w:p w14:paraId="17419B2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vAlign w:val="center"/>
          </w:tcPr>
          <w:p w14:paraId="4AEAD83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非重篤のおそれ</w:t>
            </w:r>
          </w:p>
        </w:tc>
        <w:tc>
          <w:tcPr>
            <w:tcW w:w="1411" w:type="dxa"/>
            <w:vAlign w:val="center"/>
          </w:tcPr>
          <w:p w14:paraId="2E7507F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5ABFC76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183" w:type="dxa"/>
            <w:vAlign w:val="center"/>
          </w:tcPr>
          <w:p w14:paraId="0A5296F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r w:rsidR="00450CC5" w:rsidRPr="00820D84" w14:paraId="5E6C3166" w14:textId="77777777" w:rsidTr="001A4805">
        <w:trPr>
          <w:trHeight w:val="167"/>
        </w:trPr>
        <w:tc>
          <w:tcPr>
            <w:tcW w:w="1515" w:type="dxa"/>
            <w:vMerge/>
            <w:vAlign w:val="center"/>
          </w:tcPr>
          <w:p w14:paraId="7D56F727"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29" w:type="dxa"/>
            <w:vMerge w:val="restart"/>
            <w:vAlign w:val="center"/>
          </w:tcPr>
          <w:p w14:paraId="204DDBC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1981" w:type="dxa"/>
            <w:vAlign w:val="center"/>
          </w:tcPr>
          <w:p w14:paraId="65F601E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死亡のおそれ</w:t>
            </w:r>
          </w:p>
        </w:tc>
        <w:tc>
          <w:tcPr>
            <w:tcW w:w="1411" w:type="dxa"/>
            <w:vAlign w:val="center"/>
          </w:tcPr>
          <w:p w14:paraId="29B461E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081D748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30日</w:t>
            </w:r>
          </w:p>
        </w:tc>
        <w:tc>
          <w:tcPr>
            <w:tcW w:w="1183" w:type="dxa"/>
            <w:vAlign w:val="center"/>
          </w:tcPr>
          <w:p w14:paraId="6D0B1D3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r w:rsidR="00450CC5" w:rsidRPr="00820D84" w14:paraId="36AE6AB8" w14:textId="77777777" w:rsidTr="001A4805">
        <w:trPr>
          <w:trHeight w:val="167"/>
        </w:trPr>
        <w:tc>
          <w:tcPr>
            <w:tcW w:w="1515" w:type="dxa"/>
            <w:vMerge/>
            <w:vAlign w:val="center"/>
          </w:tcPr>
          <w:p w14:paraId="77B00A4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29" w:type="dxa"/>
            <w:vMerge/>
            <w:vAlign w:val="center"/>
          </w:tcPr>
          <w:p w14:paraId="3786C857"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vAlign w:val="center"/>
          </w:tcPr>
          <w:p w14:paraId="48C0925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重篤のおそれ</w:t>
            </w:r>
          </w:p>
        </w:tc>
        <w:tc>
          <w:tcPr>
            <w:tcW w:w="1411" w:type="dxa"/>
            <w:vAlign w:val="center"/>
          </w:tcPr>
          <w:p w14:paraId="1EBADA3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0151415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30日</w:t>
            </w:r>
          </w:p>
        </w:tc>
        <w:tc>
          <w:tcPr>
            <w:tcW w:w="1183" w:type="dxa"/>
            <w:vAlign w:val="center"/>
          </w:tcPr>
          <w:p w14:paraId="2543D77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r w:rsidR="00450CC5" w:rsidRPr="00820D84" w14:paraId="2E93A046" w14:textId="77777777" w:rsidTr="001A4805">
        <w:trPr>
          <w:trHeight w:val="167"/>
        </w:trPr>
        <w:tc>
          <w:tcPr>
            <w:tcW w:w="1515" w:type="dxa"/>
            <w:vMerge/>
            <w:vAlign w:val="center"/>
          </w:tcPr>
          <w:p w14:paraId="5C40DC70"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29" w:type="dxa"/>
            <w:vMerge/>
            <w:vAlign w:val="center"/>
          </w:tcPr>
          <w:p w14:paraId="3F5590B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981" w:type="dxa"/>
            <w:vAlign w:val="center"/>
          </w:tcPr>
          <w:p w14:paraId="509CFEF7"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非重篤のおそれ</w:t>
            </w:r>
          </w:p>
        </w:tc>
        <w:tc>
          <w:tcPr>
            <w:tcW w:w="1411" w:type="dxa"/>
            <w:vAlign w:val="center"/>
          </w:tcPr>
          <w:p w14:paraId="31EE1EB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569" w:type="dxa"/>
            <w:vAlign w:val="center"/>
          </w:tcPr>
          <w:p w14:paraId="171C921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183" w:type="dxa"/>
            <w:vAlign w:val="center"/>
          </w:tcPr>
          <w:p w14:paraId="3E1E619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bl>
    <w:p w14:paraId="0E54864F" w14:textId="77777777"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p>
    <w:p w14:paraId="657B22AE" w14:textId="78912FBC"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r w:rsidRPr="00820D84">
        <w:rPr>
          <w:rFonts w:asciiTheme="majorEastAsia" w:eastAsiaTheme="majorEastAsia" w:hAnsiTheme="majorEastAsia" w:hint="eastAsia"/>
          <w:bCs/>
          <w:color w:val="00B050"/>
          <w:sz w:val="20"/>
          <w:szCs w:val="20"/>
          <w:lang w:eastAsia="ja-JP"/>
        </w:rPr>
        <w:t>注1</w:t>
      </w:r>
      <w:r w:rsidRPr="00820D84">
        <w:rPr>
          <w:rFonts w:asciiTheme="majorEastAsia" w:eastAsiaTheme="majorEastAsia" w:hAnsiTheme="major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「臨床研究法の統一書式について」</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事務連絡令和</w:t>
      </w:r>
      <w:r w:rsidR="00BA0925" w:rsidRPr="00820D84">
        <w:rPr>
          <w:rFonts w:asciiTheme="majorEastAsia" w:eastAsiaTheme="majorEastAsia" w:hAnsiTheme="majorEastAsia" w:hint="eastAsia"/>
          <w:bCs/>
          <w:color w:val="00B050"/>
          <w:sz w:val="20"/>
          <w:szCs w:val="20"/>
          <w:lang w:eastAsia="ja-JP"/>
        </w:rPr>
        <w:t>7</w:t>
      </w:r>
      <w:r w:rsidRPr="00820D84">
        <w:rPr>
          <w:rFonts w:asciiTheme="majorEastAsia" w:eastAsiaTheme="majorEastAsia" w:hAnsiTheme="majorEastAsia"/>
          <w:bCs/>
          <w:color w:val="00B050"/>
          <w:sz w:val="20"/>
          <w:szCs w:val="20"/>
          <w:lang w:eastAsia="ja-JP"/>
        </w:rPr>
        <w:t>年</w:t>
      </w:r>
      <w:r w:rsidR="00BA0925" w:rsidRPr="00820D84">
        <w:rPr>
          <w:rFonts w:asciiTheme="majorEastAsia" w:eastAsiaTheme="majorEastAsia" w:hAnsiTheme="majorEastAsia" w:hint="eastAsia"/>
          <w:bCs/>
          <w:color w:val="00B050"/>
          <w:sz w:val="20"/>
          <w:szCs w:val="20"/>
          <w:lang w:eastAsia="ja-JP"/>
        </w:rPr>
        <w:t>5</w:t>
      </w:r>
      <w:r w:rsidRPr="00820D84">
        <w:rPr>
          <w:rFonts w:asciiTheme="majorEastAsia" w:eastAsiaTheme="majorEastAsia" w:hAnsiTheme="majorEastAsia"/>
          <w:bCs/>
          <w:color w:val="00B050"/>
          <w:sz w:val="20"/>
          <w:szCs w:val="20"/>
          <w:lang w:eastAsia="ja-JP"/>
        </w:rPr>
        <w:t>月</w:t>
      </w:r>
      <w:r w:rsidR="00BA0925" w:rsidRPr="00820D84">
        <w:rPr>
          <w:rFonts w:asciiTheme="majorEastAsia" w:eastAsiaTheme="majorEastAsia" w:hAnsiTheme="majorEastAsia" w:hint="eastAsia"/>
          <w:bCs/>
          <w:color w:val="00B050"/>
          <w:sz w:val="20"/>
          <w:szCs w:val="20"/>
          <w:lang w:eastAsia="ja-JP"/>
        </w:rPr>
        <w:t>1</w:t>
      </w:r>
      <w:r w:rsidRPr="00820D84">
        <w:rPr>
          <w:rFonts w:asciiTheme="majorEastAsia" w:eastAsiaTheme="majorEastAsia" w:hAnsiTheme="majorEastAsia"/>
          <w:bCs/>
          <w:color w:val="00B050"/>
          <w:sz w:val="20"/>
          <w:szCs w:val="20"/>
          <w:lang w:eastAsia="ja-JP"/>
        </w:rPr>
        <w:t>5日</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に定められたもの</w:t>
      </w:r>
    </w:p>
    <w:p w14:paraId="3FEE5549" w14:textId="68A1237C" w:rsidR="00B41C96" w:rsidRPr="00820D84" w:rsidRDefault="00B41C96" w:rsidP="00B41C96">
      <w:pPr>
        <w:pStyle w:val="a3"/>
        <w:ind w:leftChars="100" w:left="620" w:hangingChars="200" w:hanging="400"/>
        <w:rPr>
          <w:rFonts w:asciiTheme="majorEastAsia" w:eastAsiaTheme="majorEastAsia" w:hAnsiTheme="majorEastAsia"/>
          <w:color w:val="00B050"/>
          <w:sz w:val="20"/>
          <w:szCs w:val="20"/>
          <w:lang w:eastAsia="ja-JP"/>
        </w:rPr>
      </w:pPr>
      <w:r w:rsidRPr="00820D84">
        <w:rPr>
          <w:rFonts w:asciiTheme="majorEastAsia" w:eastAsiaTheme="majorEastAsia" w:hAnsiTheme="majorEastAsia" w:hint="eastAsia"/>
          <w:bCs/>
          <w:color w:val="00B050"/>
          <w:sz w:val="20"/>
          <w:szCs w:val="20"/>
          <w:lang w:eastAsia="ja-JP"/>
        </w:rPr>
        <w:t>注2</w:t>
      </w:r>
      <w:r w:rsidRPr="00820D84">
        <w:rPr>
          <w:rFonts w:asciiTheme="majorEastAsia" w:eastAsiaTheme="majorEastAsia" w:hAnsiTheme="majorEastAsia"/>
          <w:bCs/>
          <w:color w:val="00B050"/>
          <w:sz w:val="20"/>
          <w:szCs w:val="20"/>
          <w:lang w:eastAsia="ja-JP"/>
        </w:rPr>
        <w:t>)</w:t>
      </w:r>
      <w:r w:rsidRPr="00820D84">
        <w:rPr>
          <w:rFonts w:asciiTheme="majorEastAsia" w:eastAsiaTheme="majorEastAsia" w:hAnsiTheme="majorEastAsia" w:hint="eastAsia"/>
          <w:color w:val="00B050"/>
          <w:sz w:val="20"/>
          <w:szCs w:val="20"/>
          <w:lang w:eastAsia="ja-JP"/>
        </w:rPr>
        <w:t>「臨床研究法施行規則の施行等について」</w:t>
      </w:r>
      <w:r w:rsidR="004E63BE">
        <w:rPr>
          <w:rFonts w:asciiTheme="majorEastAsia" w:eastAsiaTheme="majorEastAsia" w:hAnsiTheme="majorEastAsia" w:hint="eastAsia"/>
          <w:color w:val="00B050"/>
          <w:sz w:val="20"/>
          <w:szCs w:val="20"/>
          <w:lang w:eastAsia="ja-JP"/>
        </w:rPr>
        <w:t>（</w:t>
      </w:r>
      <w:r w:rsidR="00BA0925" w:rsidRPr="00820D84">
        <w:rPr>
          <w:rFonts w:asciiTheme="majorEastAsia" w:eastAsiaTheme="majorEastAsia" w:hAnsiTheme="majorEastAsia"/>
          <w:color w:val="00B050"/>
          <w:sz w:val="20"/>
          <w:szCs w:val="20"/>
          <w:lang w:eastAsia="ja-JP"/>
        </w:rPr>
        <w:t>医政産情企発0515第</w:t>
      </w:r>
      <w:r w:rsidR="00BA0925" w:rsidRPr="00820D84">
        <w:rPr>
          <w:rFonts w:asciiTheme="majorEastAsia" w:eastAsiaTheme="majorEastAsia" w:hAnsiTheme="majorEastAsia" w:hint="eastAsia"/>
          <w:color w:val="00B050"/>
          <w:sz w:val="20"/>
          <w:szCs w:val="20"/>
          <w:lang w:eastAsia="ja-JP"/>
        </w:rPr>
        <w:t>1</w:t>
      </w:r>
      <w:r w:rsidR="00BA0925" w:rsidRPr="00820D84">
        <w:rPr>
          <w:rFonts w:asciiTheme="majorEastAsia" w:eastAsiaTheme="majorEastAsia" w:hAnsiTheme="majorEastAsia"/>
          <w:color w:val="00B050"/>
          <w:sz w:val="20"/>
          <w:szCs w:val="20"/>
          <w:lang w:eastAsia="ja-JP"/>
        </w:rPr>
        <w:t>号 医政研発0515第</w:t>
      </w:r>
      <w:r w:rsidR="00BA0925" w:rsidRPr="00820D84">
        <w:rPr>
          <w:rFonts w:asciiTheme="majorEastAsia" w:eastAsiaTheme="majorEastAsia" w:hAnsiTheme="majorEastAsia" w:hint="eastAsia"/>
          <w:color w:val="00B050"/>
          <w:sz w:val="20"/>
          <w:szCs w:val="20"/>
          <w:lang w:eastAsia="ja-JP"/>
        </w:rPr>
        <w:t>6</w:t>
      </w:r>
      <w:r w:rsidR="00BA0925" w:rsidRPr="00820D84">
        <w:rPr>
          <w:rFonts w:asciiTheme="majorEastAsia" w:eastAsiaTheme="majorEastAsia" w:hAnsiTheme="majorEastAsia"/>
          <w:color w:val="00B050"/>
          <w:sz w:val="20"/>
          <w:szCs w:val="20"/>
          <w:lang w:eastAsia="ja-JP"/>
        </w:rPr>
        <w:t>号 令和</w:t>
      </w:r>
      <w:r w:rsidR="00BA0925" w:rsidRPr="00820D84">
        <w:rPr>
          <w:rFonts w:asciiTheme="majorEastAsia" w:eastAsiaTheme="majorEastAsia" w:hAnsiTheme="majorEastAsia" w:hint="eastAsia"/>
          <w:color w:val="00B050"/>
          <w:sz w:val="20"/>
          <w:szCs w:val="20"/>
          <w:lang w:eastAsia="ja-JP"/>
        </w:rPr>
        <w:t>7</w:t>
      </w:r>
      <w:r w:rsidR="00BA0925" w:rsidRPr="00820D84">
        <w:rPr>
          <w:rFonts w:asciiTheme="majorEastAsia" w:eastAsiaTheme="majorEastAsia" w:hAnsiTheme="majorEastAsia"/>
          <w:color w:val="00B050"/>
          <w:sz w:val="20"/>
          <w:szCs w:val="20"/>
          <w:lang w:eastAsia="ja-JP"/>
        </w:rPr>
        <w:t>年</w:t>
      </w:r>
      <w:r w:rsidR="00BA0925" w:rsidRPr="00820D84">
        <w:rPr>
          <w:rFonts w:asciiTheme="majorEastAsia" w:eastAsiaTheme="majorEastAsia" w:hAnsiTheme="majorEastAsia" w:hint="eastAsia"/>
          <w:color w:val="00B050"/>
          <w:sz w:val="20"/>
          <w:szCs w:val="20"/>
          <w:lang w:eastAsia="ja-JP"/>
        </w:rPr>
        <w:t>5</w:t>
      </w:r>
      <w:r w:rsidR="00BA0925" w:rsidRPr="00820D84">
        <w:rPr>
          <w:rFonts w:asciiTheme="majorEastAsia" w:eastAsiaTheme="majorEastAsia" w:hAnsiTheme="majorEastAsia"/>
          <w:color w:val="00B050"/>
          <w:sz w:val="20"/>
          <w:szCs w:val="20"/>
          <w:lang w:eastAsia="ja-JP"/>
        </w:rPr>
        <w:t>月15日</w:t>
      </w:r>
      <w:r w:rsidR="004E63BE">
        <w:rPr>
          <w:rFonts w:asciiTheme="majorEastAsia" w:eastAsiaTheme="majorEastAsia" w:hAnsiTheme="majorEastAsia" w:hint="eastAsia"/>
          <w:color w:val="00B050"/>
          <w:sz w:val="20"/>
          <w:szCs w:val="20"/>
          <w:lang w:eastAsia="ja-JP"/>
        </w:rPr>
        <w:t>）</w:t>
      </w:r>
      <w:r w:rsidRPr="00820D84">
        <w:rPr>
          <w:rFonts w:asciiTheme="majorEastAsia" w:eastAsiaTheme="majorEastAsia" w:hAnsiTheme="majorEastAsia" w:hint="eastAsia"/>
          <w:color w:val="00B050"/>
          <w:sz w:val="20"/>
          <w:szCs w:val="20"/>
          <w:lang w:eastAsia="ja-JP"/>
        </w:rPr>
        <w:t>に定められたもの</w:t>
      </w:r>
    </w:p>
    <w:p w14:paraId="707867E8" w14:textId="21C1B0B4" w:rsidR="00450CC5" w:rsidRPr="00820D84" w:rsidRDefault="00450CC5" w:rsidP="00941505">
      <w:pPr>
        <w:pStyle w:val="a3"/>
        <w:ind w:leftChars="100" w:left="620" w:hangingChars="200" w:hanging="400"/>
        <w:rPr>
          <w:rFonts w:asciiTheme="majorEastAsia" w:eastAsiaTheme="majorEastAsia" w:hAnsiTheme="majorEastAsia"/>
          <w:bCs/>
          <w:color w:val="00B050"/>
          <w:sz w:val="20"/>
          <w:szCs w:val="20"/>
          <w:lang w:eastAsia="ja-JP"/>
        </w:rPr>
      </w:pPr>
      <w:r w:rsidRPr="00820D84">
        <w:rPr>
          <w:rFonts w:asciiTheme="majorEastAsia" w:eastAsiaTheme="majorEastAsia" w:hAnsiTheme="majorEastAsia" w:hint="eastAsia"/>
          <w:bCs/>
          <w:color w:val="00B050"/>
          <w:sz w:val="20"/>
          <w:szCs w:val="20"/>
          <w:lang w:eastAsia="ja-JP"/>
        </w:rPr>
        <w:t>注</w:t>
      </w:r>
      <w:r w:rsidR="00B41C96" w:rsidRPr="00820D84">
        <w:rPr>
          <w:rFonts w:asciiTheme="majorEastAsia" w:eastAsiaTheme="majorEastAsia" w:hAnsiTheme="majorEastAsia" w:hint="eastAsia"/>
          <w:bCs/>
          <w:color w:val="00B050"/>
          <w:sz w:val="20"/>
          <w:szCs w:val="20"/>
          <w:lang w:eastAsia="ja-JP"/>
        </w:rPr>
        <w:t>3</w:t>
      </w:r>
      <w:r w:rsidRPr="00820D84">
        <w:rPr>
          <w:rFonts w:asciiTheme="majorEastAsia" w:eastAsiaTheme="majorEastAsia" w:hAnsiTheme="majorEastAsia" w:hint="eastAsia"/>
          <w:bCs/>
          <w:color w:val="00B050"/>
          <w:sz w:val="20"/>
          <w:szCs w:val="20"/>
          <w:lang w:eastAsia="ja-JP"/>
        </w:rPr>
        <w:t>)「未知」とは、疾病等の性質、重症度、特異性</w:t>
      </w:r>
      <w:r w:rsidR="00F553EC" w:rsidRPr="00820D84">
        <w:rPr>
          <w:rFonts w:asciiTheme="majorEastAsia" w:eastAsiaTheme="majorEastAsia" w:hAnsiTheme="majorEastAsia" w:hint="eastAsia"/>
          <w:bCs/>
          <w:color w:val="00B050"/>
          <w:sz w:val="20"/>
          <w:szCs w:val="20"/>
          <w:lang w:eastAsia="ja-JP"/>
        </w:rPr>
        <w:t>又は</w:t>
      </w:r>
      <w:r w:rsidRPr="00820D84">
        <w:rPr>
          <w:rFonts w:asciiTheme="majorEastAsia" w:eastAsiaTheme="majorEastAsia" w:hAnsiTheme="majorEastAsia" w:hint="eastAsia"/>
          <w:bCs/>
          <w:color w:val="00B050"/>
          <w:sz w:val="20"/>
          <w:szCs w:val="20"/>
          <w:lang w:eastAsia="ja-JP"/>
        </w:rPr>
        <w:t>転帰が既に公表された資料</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医薬品の添付文書等</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や研究計画書の記載に一致しないものをいい、「既知」とは、起こりうることが添付文書や研究計画書等で示されているものをいう。</w:t>
      </w:r>
    </w:p>
    <w:p w14:paraId="356F3519" w14:textId="77777777" w:rsidR="00166A6C" w:rsidRPr="00820D84" w:rsidRDefault="00166A6C" w:rsidP="00450CC5">
      <w:pPr>
        <w:pStyle w:val="a3"/>
        <w:rPr>
          <w:rFonts w:asciiTheme="majorEastAsia" w:eastAsiaTheme="majorEastAsia" w:hAnsiTheme="majorEastAsia"/>
          <w:b/>
          <w:lang w:eastAsia="ja-JP"/>
        </w:rPr>
      </w:pPr>
    </w:p>
    <w:p w14:paraId="725AB5B0" w14:textId="75C2D4CD" w:rsidR="00450CC5" w:rsidRPr="00820D84" w:rsidRDefault="00450CC5" w:rsidP="00450CC5">
      <w:pPr>
        <w:pStyle w:val="a3"/>
        <w:ind w:left="726" w:hanging="624"/>
        <w:rPr>
          <w:rFonts w:asciiTheme="majorEastAsia" w:eastAsiaTheme="majorEastAsia" w:hAnsiTheme="majorEastAsia"/>
          <w:b/>
          <w:color w:val="0070C0"/>
          <w:lang w:eastAsia="ja-JP"/>
        </w:rPr>
      </w:pPr>
      <w:r w:rsidRPr="00820D84">
        <w:rPr>
          <w:rFonts w:asciiTheme="majorEastAsia" w:eastAsiaTheme="majorEastAsia" w:hAnsiTheme="majorEastAsia" w:hint="eastAsia"/>
          <w:b/>
          <w:color w:val="00B050"/>
          <w:lang w:eastAsia="ja-JP"/>
        </w:rPr>
        <w:t>（例</w:t>
      </w:r>
      <w:r w:rsidR="00B1526B" w:rsidRPr="00820D84">
        <w:rPr>
          <w:rFonts w:asciiTheme="majorEastAsia" w:eastAsiaTheme="majorEastAsia" w:hAnsiTheme="majorEastAsia" w:hint="eastAsia"/>
          <w:b/>
          <w:color w:val="00B050"/>
          <w:lang w:eastAsia="ja-JP"/>
        </w:rPr>
        <w:t>4</w:t>
      </w:r>
      <w:r w:rsidRPr="00820D84">
        <w:rPr>
          <w:rFonts w:asciiTheme="majorEastAsia" w:eastAsiaTheme="majorEastAsia" w:hAnsiTheme="majorEastAsia" w:hint="eastAsia"/>
          <w:b/>
          <w:color w:val="00B050"/>
          <w:lang w:eastAsia="ja-JP"/>
        </w:rPr>
        <w:t>）</w:t>
      </w:r>
      <w:r w:rsidRPr="00820D84">
        <w:rPr>
          <w:rFonts w:asciiTheme="majorEastAsia" w:eastAsiaTheme="majorEastAsia" w:hAnsiTheme="majorEastAsia" w:hint="eastAsia"/>
          <w:b/>
          <w:color w:val="0070C0"/>
          <w:lang w:eastAsia="ja-JP"/>
        </w:rPr>
        <w:t>既承認</w:t>
      </w:r>
      <w:r w:rsidR="0075286D" w:rsidRPr="00820D84">
        <w:rPr>
          <w:rFonts w:asciiTheme="majorEastAsia" w:eastAsiaTheme="majorEastAsia" w:hAnsiTheme="majorEastAsia" w:hint="eastAsia"/>
          <w:b/>
          <w:color w:val="0070C0"/>
          <w:lang w:eastAsia="ja-JP"/>
        </w:rPr>
        <w:t>（承認内）</w:t>
      </w:r>
      <w:r w:rsidRPr="00820D84">
        <w:rPr>
          <w:rFonts w:asciiTheme="majorEastAsia" w:eastAsiaTheme="majorEastAsia" w:hAnsiTheme="majorEastAsia" w:hint="eastAsia"/>
          <w:b/>
          <w:color w:val="0070C0"/>
          <w:lang w:eastAsia="ja-JP"/>
        </w:rPr>
        <w:t>の医薬機器</w:t>
      </w:r>
      <w:r w:rsidR="00F553EC" w:rsidRPr="00820D84">
        <w:rPr>
          <w:rFonts w:asciiTheme="majorEastAsia" w:eastAsiaTheme="majorEastAsia" w:hAnsiTheme="majorEastAsia" w:hint="eastAsia"/>
          <w:b/>
          <w:color w:val="0070C0"/>
          <w:lang w:eastAsia="ja-JP"/>
        </w:rPr>
        <w:t>又は</w:t>
      </w:r>
      <w:r w:rsidRPr="00820D84">
        <w:rPr>
          <w:rFonts w:asciiTheme="majorEastAsia" w:eastAsiaTheme="majorEastAsia" w:hAnsiTheme="majorEastAsia" w:hint="eastAsia"/>
          <w:b/>
          <w:color w:val="0070C0"/>
          <w:lang w:eastAsia="ja-JP"/>
        </w:rPr>
        <w:t>再生医療等製品を用いる研究の場合</w:t>
      </w:r>
    </w:p>
    <w:p w14:paraId="592334F7" w14:textId="36C8EB65" w:rsidR="003F4D50" w:rsidRPr="00820D84" w:rsidRDefault="00B06B72"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hint="eastAsia"/>
          <w:color w:val="00B050"/>
          <w:lang w:eastAsia="ja-JP"/>
        </w:rPr>
        <w:t>は臨床研究法の定める報告期限</w:t>
      </w:r>
      <w:r w:rsidR="003F4D50" w:rsidRPr="00820D84">
        <w:rPr>
          <w:rFonts w:asciiTheme="majorEastAsia" w:eastAsiaTheme="majorEastAsia" w:hAnsiTheme="majorEastAsia"/>
          <w:color w:val="00B050"/>
          <w:lang w:eastAsia="ja-JP"/>
        </w:rPr>
        <w:t>内に</w:t>
      </w:r>
      <w:r w:rsidR="003F4D50" w:rsidRPr="00820D84">
        <w:rPr>
          <w:rFonts w:asciiTheme="majorEastAsia" w:eastAsiaTheme="majorEastAsia" w:hAnsiTheme="majorEastAsia" w:hint="eastAsia"/>
          <w:bCs/>
          <w:color w:val="00B050"/>
          <w:lang w:eastAsia="ja-JP"/>
        </w:rPr>
        <w:t>認定臨床研究審査委員会</w:t>
      </w:r>
      <w:r w:rsidR="003F4D50" w:rsidRPr="00820D84">
        <w:rPr>
          <w:rFonts w:asciiTheme="majorEastAsia" w:eastAsiaTheme="majorEastAsia" w:hAnsiTheme="majorEastAsia" w:hint="eastAsia"/>
          <w:color w:val="00B050"/>
          <w:lang w:eastAsia="ja-JP"/>
        </w:rPr>
        <w:t>へ報告する（表2）</w:t>
      </w:r>
      <w:r w:rsidR="003F4D50" w:rsidRPr="00820D84">
        <w:rPr>
          <w:rFonts w:asciiTheme="majorEastAsia" w:eastAsiaTheme="majorEastAsia" w:hAnsiTheme="majorEastAsia"/>
          <w:color w:val="00B050"/>
          <w:lang w:eastAsia="ja-JP"/>
        </w:rPr>
        <w:t>。起算日は</w:t>
      </w:r>
      <w:r w:rsidRPr="00820D84">
        <w:rPr>
          <w:rFonts w:asciiTheme="majorEastAsia" w:eastAsiaTheme="majorEastAsia" w:hAnsiTheme="majorEastAsia" w:hint="eastAsia"/>
          <w:color w:val="00B050"/>
          <w:lang w:eastAsia="ja-JP"/>
        </w:rPr>
        <w:t>統括管理者</w:t>
      </w:r>
      <w:r w:rsidR="003F4D50" w:rsidRPr="00820D84">
        <w:rPr>
          <w:rFonts w:asciiTheme="majorEastAsia" w:eastAsiaTheme="majorEastAsia" w:hAnsiTheme="majorEastAsia"/>
          <w:color w:val="00B050"/>
          <w:lang w:eastAsia="ja-JP"/>
        </w:rPr>
        <w:t>が当該事象を知った日</w:t>
      </w:r>
      <w:r w:rsidR="003F4D50" w:rsidRPr="00820D84">
        <w:rPr>
          <w:rFonts w:asciiTheme="majorEastAsia" w:eastAsiaTheme="majorEastAsia" w:hAnsiTheme="majorEastAsia" w:hint="eastAsia"/>
          <w:color w:val="00B050"/>
          <w:lang w:eastAsia="ja-JP"/>
        </w:rPr>
        <w:t>を</w:t>
      </w:r>
      <w:r w:rsidR="003F4D50" w:rsidRPr="00820D84">
        <w:rPr>
          <w:rFonts w:asciiTheme="majorEastAsia" w:eastAsiaTheme="majorEastAsia" w:hAnsiTheme="majorEastAsia"/>
          <w:color w:val="00B050"/>
          <w:lang w:eastAsia="ja-JP"/>
        </w:rPr>
        <w:t>0日とする。</w:t>
      </w:r>
    </w:p>
    <w:p w14:paraId="5A3693A3" w14:textId="77777777" w:rsidR="003F4D50" w:rsidRPr="00820D84" w:rsidRDefault="003F4D50"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疾病等の発生要因が明らかではない場合であっても、定められた期限内にそれまでに判明している範囲で第</w:t>
      </w:r>
      <w:r w:rsidRPr="00820D84">
        <w:rPr>
          <w:rFonts w:asciiTheme="majorEastAsia" w:eastAsiaTheme="majorEastAsia" w:hAnsiTheme="majorEastAsia"/>
          <w:color w:val="00B050"/>
          <w:lang w:eastAsia="ja-JP"/>
        </w:rPr>
        <w:t>1報として報告を行うこととし、当該</w:t>
      </w:r>
      <w:r w:rsidRPr="00820D84">
        <w:rPr>
          <w:rFonts w:asciiTheme="majorEastAsia" w:eastAsiaTheme="majorEastAsia" w:hAnsiTheme="majorEastAsia" w:hint="eastAsia"/>
          <w:color w:val="00B050"/>
          <w:lang w:eastAsia="ja-JP"/>
        </w:rPr>
        <w:t>事象の</w:t>
      </w:r>
      <w:r w:rsidRPr="00820D84">
        <w:rPr>
          <w:rFonts w:asciiTheme="majorEastAsia" w:eastAsiaTheme="majorEastAsia" w:hAnsiTheme="majorEastAsia"/>
          <w:color w:val="00B050"/>
          <w:lang w:eastAsia="ja-JP"/>
        </w:rPr>
        <w:t>続報については必ずしも定める</w:t>
      </w:r>
      <w:r w:rsidRPr="00820D84">
        <w:rPr>
          <w:rFonts w:asciiTheme="majorEastAsia" w:eastAsiaTheme="majorEastAsia" w:hAnsiTheme="majorEastAsia" w:hint="eastAsia"/>
          <w:color w:val="00B050"/>
          <w:lang w:eastAsia="ja-JP"/>
        </w:rPr>
        <w:t>期限</w:t>
      </w:r>
      <w:r w:rsidRPr="00820D84">
        <w:rPr>
          <w:rFonts w:asciiTheme="majorEastAsia" w:eastAsiaTheme="majorEastAsia" w:hAnsiTheme="majorEastAsia"/>
          <w:color w:val="00B050"/>
          <w:lang w:eastAsia="ja-JP"/>
        </w:rPr>
        <w:t>内でなくても差し支えないこととする。</w:t>
      </w:r>
    </w:p>
    <w:p w14:paraId="136440B7" w14:textId="2A9CBE20" w:rsidR="0093190B" w:rsidRPr="00820D84" w:rsidRDefault="0093190B" w:rsidP="003F4D50">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bCs/>
          <w:color w:val="00B050"/>
          <w:lang w:eastAsia="ja-JP"/>
        </w:rPr>
        <w:t>報告様式は</w:t>
      </w:r>
      <w:r w:rsidRPr="00820D84">
        <w:rPr>
          <w:rFonts w:asciiTheme="majorEastAsia" w:eastAsiaTheme="majorEastAsia" w:hAnsiTheme="majorEastAsia" w:hint="eastAsia"/>
          <w:color w:val="00B050"/>
          <w:lang w:eastAsia="ja-JP"/>
        </w:rPr>
        <w:t>原則として、「医療機器の疾病等又は不具合報告書（統一書式</w:t>
      </w:r>
      <w:r w:rsidRPr="00820D84">
        <w:rPr>
          <w:rFonts w:asciiTheme="majorEastAsia" w:eastAsiaTheme="majorEastAsia" w:hAnsiTheme="majorEastAsia" w:hint="eastAsia"/>
          <w:color w:val="00B050"/>
          <w:vertAlign w:val="superscript"/>
          <w:lang w:eastAsia="ja-JP"/>
        </w:rPr>
        <w:t>注1</w:t>
      </w:r>
      <w:r w:rsidRPr="00820D84">
        <w:rPr>
          <w:rFonts w:asciiTheme="majorEastAsia" w:eastAsiaTheme="majorEastAsia" w:hAnsiTheme="majorEastAsia"/>
          <w:color w:val="00B050"/>
          <w:vertAlign w:val="superscript"/>
          <w:lang w:eastAsia="ja-JP"/>
        </w:rPr>
        <w:t>）</w:t>
      </w:r>
      <w:r w:rsidRPr="00820D84">
        <w:rPr>
          <w:rFonts w:asciiTheme="majorEastAsia" w:eastAsiaTheme="majorEastAsia" w:hAnsiTheme="majorEastAsia" w:hint="eastAsia"/>
          <w:color w:val="00B050"/>
          <w:lang w:eastAsia="ja-JP"/>
        </w:rPr>
        <w:t>9）」</w:t>
      </w:r>
      <w:r w:rsidRPr="00820D84">
        <w:rPr>
          <w:rFonts w:asciiTheme="majorEastAsia" w:eastAsiaTheme="majorEastAsia" w:hAnsiTheme="majorEastAsia" w:hint="eastAsia"/>
          <w:color w:val="0070C0"/>
          <w:lang w:eastAsia="ja-JP"/>
        </w:rPr>
        <w:t>（再生医療等製品の場合、「再生医療等製品の疾病等又は不具合報告書(統一書式</w:t>
      </w:r>
      <w:r w:rsidRPr="00820D84">
        <w:rPr>
          <w:rFonts w:asciiTheme="majorEastAsia" w:eastAsiaTheme="majorEastAsia" w:hAnsiTheme="majorEastAsia" w:hint="eastAsia"/>
          <w:color w:val="0070C0"/>
          <w:vertAlign w:val="superscript"/>
          <w:lang w:eastAsia="ja-JP"/>
        </w:rPr>
        <w:t>注1</w:t>
      </w:r>
      <w:r w:rsidRPr="00820D84">
        <w:rPr>
          <w:rFonts w:asciiTheme="majorEastAsia" w:eastAsiaTheme="majorEastAsia" w:hAnsiTheme="majorEastAsia"/>
          <w:color w:val="0070C0"/>
          <w:vertAlign w:val="superscript"/>
          <w:lang w:eastAsia="ja-JP"/>
        </w:rPr>
        <w:t>）</w:t>
      </w:r>
      <w:r w:rsidRPr="00820D84">
        <w:rPr>
          <w:rFonts w:asciiTheme="majorEastAsia" w:eastAsiaTheme="majorEastAsia" w:hAnsiTheme="majorEastAsia" w:hint="eastAsia"/>
          <w:color w:val="0070C0"/>
          <w:lang w:eastAsia="ja-JP"/>
        </w:rPr>
        <w:t>10)」）</w:t>
      </w:r>
      <w:r w:rsidRPr="00820D84">
        <w:rPr>
          <w:rFonts w:asciiTheme="majorEastAsia" w:eastAsiaTheme="majorEastAsia" w:hAnsiTheme="majorEastAsia" w:hint="eastAsia"/>
          <w:color w:val="00B050"/>
          <w:lang w:eastAsia="ja-JP"/>
        </w:rPr>
        <w:t>を使用する。不具合のみで疾病等が発生していなければ「不具合報告」に該当し、疾病等</w:t>
      </w:r>
      <w:r w:rsidRPr="00820D84">
        <w:rPr>
          <w:rFonts w:asciiTheme="majorEastAsia" w:eastAsiaTheme="majorEastAsia" w:hAnsiTheme="majorEastAsia" w:hint="eastAsia"/>
          <w:color w:val="00B050"/>
          <w:lang w:eastAsia="ja-JP"/>
        </w:rPr>
        <w:lastRenderedPageBreak/>
        <w:t>が発生した場合には「疾病等報告」に該当する。通知等やそれらに付属する指定様式は、今後の改正通知等に代えて差し支えない。</w:t>
      </w:r>
    </w:p>
    <w:p w14:paraId="6B255CC1" w14:textId="77777777" w:rsidR="0093190B" w:rsidRPr="00820D84" w:rsidRDefault="0093190B" w:rsidP="00450CC5">
      <w:pPr>
        <w:pStyle w:val="a3"/>
        <w:ind w:left="726" w:hanging="624"/>
        <w:rPr>
          <w:rFonts w:asciiTheme="majorEastAsia" w:eastAsiaTheme="majorEastAsia" w:hAnsiTheme="majorEastAsia"/>
          <w:bCs/>
          <w:color w:val="00B050"/>
          <w:lang w:eastAsia="ja-JP"/>
        </w:rPr>
      </w:pPr>
    </w:p>
    <w:p w14:paraId="1CF90ABD" w14:textId="7C0C2503" w:rsidR="00450CC5" w:rsidRPr="00820D84" w:rsidRDefault="00450CC5" w:rsidP="00450CC5">
      <w:pPr>
        <w:pStyle w:val="a3"/>
        <w:ind w:leftChars="100" w:left="220"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表2　既承認の医薬機器</w:t>
      </w:r>
      <w:r w:rsidR="00F553EC" w:rsidRPr="00820D84">
        <w:rPr>
          <w:rFonts w:asciiTheme="majorEastAsia" w:eastAsiaTheme="majorEastAsia" w:hAnsiTheme="majorEastAsia" w:hint="eastAsia"/>
          <w:bCs/>
          <w:color w:val="00B050"/>
          <w:lang w:eastAsia="ja-JP"/>
        </w:rPr>
        <w:t>又は</w:t>
      </w:r>
      <w:r w:rsidRPr="00820D84">
        <w:rPr>
          <w:rFonts w:asciiTheme="majorEastAsia" w:eastAsiaTheme="majorEastAsia" w:hAnsiTheme="majorEastAsia" w:hint="eastAsia"/>
          <w:bCs/>
          <w:color w:val="00B050"/>
          <w:lang w:eastAsia="ja-JP"/>
        </w:rPr>
        <w:t>再生医療等製品による疾病等報告</w:t>
      </w:r>
    </w:p>
    <w:tbl>
      <w:tblPr>
        <w:tblStyle w:val="af8"/>
        <w:tblW w:w="8570" w:type="dxa"/>
        <w:tblInd w:w="220" w:type="dxa"/>
        <w:tblLook w:val="04A0" w:firstRow="1" w:lastRow="0" w:firstColumn="1" w:lastColumn="0" w:noHBand="0" w:noVBand="1"/>
      </w:tblPr>
      <w:tblGrid>
        <w:gridCol w:w="1935"/>
        <w:gridCol w:w="1297"/>
        <w:gridCol w:w="2309"/>
        <w:gridCol w:w="1587"/>
        <w:gridCol w:w="1442"/>
      </w:tblGrid>
      <w:tr w:rsidR="00450CC5" w:rsidRPr="00820D84" w14:paraId="464B095A" w14:textId="77777777" w:rsidTr="00E82318">
        <w:trPr>
          <w:trHeight w:val="551"/>
        </w:trPr>
        <w:tc>
          <w:tcPr>
            <w:tcW w:w="1935" w:type="dxa"/>
            <w:tcBorders>
              <w:bottom w:val="single" w:sz="12" w:space="0" w:color="auto"/>
            </w:tcBorders>
            <w:vAlign w:val="center"/>
          </w:tcPr>
          <w:p w14:paraId="191DBA6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97" w:type="dxa"/>
            <w:tcBorders>
              <w:bottom w:val="single" w:sz="12" w:space="0" w:color="auto"/>
            </w:tcBorders>
            <w:vAlign w:val="center"/>
          </w:tcPr>
          <w:p w14:paraId="2F7954AD" w14:textId="357E397F" w:rsidR="00450CC5" w:rsidRPr="00820D84" w:rsidRDefault="00450CC5" w:rsidP="00E82318">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予測性</w:t>
            </w:r>
            <w:r w:rsidRPr="00820D84">
              <w:rPr>
                <w:rFonts w:asciiTheme="majorEastAsia" w:eastAsiaTheme="majorEastAsia" w:hAnsiTheme="majorEastAsia" w:hint="eastAsia"/>
                <w:b/>
                <w:color w:val="00B050"/>
                <w:vertAlign w:val="superscript"/>
                <w:lang w:eastAsia="ja-JP"/>
              </w:rPr>
              <w:t>注</w:t>
            </w:r>
            <w:r w:rsidR="0093190B" w:rsidRPr="00820D84">
              <w:rPr>
                <w:rFonts w:asciiTheme="majorEastAsia" w:eastAsiaTheme="majorEastAsia" w:hAnsiTheme="majorEastAsia" w:hint="eastAsia"/>
                <w:b/>
                <w:color w:val="00B050"/>
                <w:vertAlign w:val="superscript"/>
                <w:lang w:eastAsia="ja-JP"/>
              </w:rPr>
              <w:t>2</w:t>
            </w:r>
            <w:r w:rsidRPr="00820D84">
              <w:rPr>
                <w:rFonts w:asciiTheme="majorEastAsia" w:eastAsiaTheme="majorEastAsia" w:hAnsiTheme="majorEastAsia" w:hint="eastAsia"/>
                <w:b/>
                <w:color w:val="00B050"/>
                <w:vertAlign w:val="superscript"/>
                <w:lang w:eastAsia="ja-JP"/>
              </w:rPr>
              <w:t>)</w:t>
            </w:r>
          </w:p>
        </w:tc>
        <w:tc>
          <w:tcPr>
            <w:tcW w:w="2308" w:type="dxa"/>
            <w:tcBorders>
              <w:bottom w:val="single" w:sz="12" w:space="0" w:color="auto"/>
            </w:tcBorders>
            <w:vAlign w:val="center"/>
          </w:tcPr>
          <w:p w14:paraId="5CB24DC2"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重篤性</w:t>
            </w:r>
          </w:p>
        </w:tc>
        <w:tc>
          <w:tcPr>
            <w:tcW w:w="1587" w:type="dxa"/>
            <w:tcBorders>
              <w:bottom w:val="single" w:sz="12" w:space="0" w:color="auto"/>
            </w:tcBorders>
            <w:vAlign w:val="center"/>
          </w:tcPr>
          <w:p w14:paraId="75D8FB47"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審査委員会</w:t>
            </w:r>
          </w:p>
          <w:p w14:paraId="3F5DEE4F" w14:textId="7671E136" w:rsidR="00E82318" w:rsidRPr="00820D84" w:rsidRDefault="00E82318"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報告</w:t>
            </w:r>
          </w:p>
        </w:tc>
        <w:tc>
          <w:tcPr>
            <w:tcW w:w="1442" w:type="dxa"/>
            <w:tcBorders>
              <w:bottom w:val="single" w:sz="12" w:space="0" w:color="auto"/>
            </w:tcBorders>
            <w:vAlign w:val="center"/>
          </w:tcPr>
          <w:p w14:paraId="118C1695"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定期報告</w:t>
            </w:r>
          </w:p>
        </w:tc>
      </w:tr>
      <w:tr w:rsidR="00450CC5" w:rsidRPr="00820D84" w14:paraId="01F0C8E0" w14:textId="77777777" w:rsidTr="00E82318">
        <w:trPr>
          <w:trHeight w:val="275"/>
        </w:trPr>
        <w:tc>
          <w:tcPr>
            <w:tcW w:w="1935" w:type="dxa"/>
            <w:vMerge w:val="restart"/>
            <w:tcBorders>
              <w:top w:val="single" w:sz="12" w:space="0" w:color="auto"/>
            </w:tcBorders>
            <w:vAlign w:val="center"/>
          </w:tcPr>
          <w:p w14:paraId="59AE19C4"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疾病等</w:t>
            </w:r>
          </w:p>
        </w:tc>
        <w:tc>
          <w:tcPr>
            <w:tcW w:w="1297" w:type="dxa"/>
            <w:vMerge w:val="restart"/>
            <w:tcBorders>
              <w:top w:val="single" w:sz="12" w:space="0" w:color="auto"/>
            </w:tcBorders>
            <w:vAlign w:val="center"/>
          </w:tcPr>
          <w:p w14:paraId="57410AD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2308" w:type="dxa"/>
            <w:tcBorders>
              <w:top w:val="single" w:sz="12" w:space="0" w:color="auto"/>
            </w:tcBorders>
            <w:vAlign w:val="center"/>
          </w:tcPr>
          <w:p w14:paraId="75490C1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587" w:type="dxa"/>
            <w:tcBorders>
              <w:top w:val="single" w:sz="12" w:space="0" w:color="auto"/>
            </w:tcBorders>
            <w:vAlign w:val="center"/>
          </w:tcPr>
          <w:p w14:paraId="0E623E47"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42" w:type="dxa"/>
            <w:tcBorders>
              <w:top w:val="single" w:sz="12" w:space="0" w:color="auto"/>
            </w:tcBorders>
            <w:vAlign w:val="center"/>
          </w:tcPr>
          <w:p w14:paraId="69FBF4F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167E2F28" w14:textId="77777777" w:rsidTr="00E82318">
        <w:trPr>
          <w:trHeight w:val="147"/>
        </w:trPr>
        <w:tc>
          <w:tcPr>
            <w:tcW w:w="1935" w:type="dxa"/>
            <w:vMerge/>
            <w:vAlign w:val="center"/>
          </w:tcPr>
          <w:p w14:paraId="0D56EE81"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vAlign w:val="center"/>
          </w:tcPr>
          <w:p w14:paraId="5B08760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2308" w:type="dxa"/>
            <w:vAlign w:val="center"/>
          </w:tcPr>
          <w:p w14:paraId="6EA4A6A0"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587" w:type="dxa"/>
            <w:vAlign w:val="center"/>
          </w:tcPr>
          <w:p w14:paraId="3D992C9B"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42" w:type="dxa"/>
            <w:vAlign w:val="center"/>
          </w:tcPr>
          <w:p w14:paraId="3851001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24E8A96A" w14:textId="77777777" w:rsidTr="00E82318">
        <w:trPr>
          <w:trHeight w:val="147"/>
        </w:trPr>
        <w:tc>
          <w:tcPr>
            <w:tcW w:w="1935" w:type="dxa"/>
            <w:vMerge/>
            <w:vAlign w:val="center"/>
          </w:tcPr>
          <w:p w14:paraId="01E3C41D"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vAlign w:val="center"/>
          </w:tcPr>
          <w:p w14:paraId="19E730F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2308" w:type="dxa"/>
            <w:vAlign w:val="center"/>
          </w:tcPr>
          <w:p w14:paraId="554DBEC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587" w:type="dxa"/>
            <w:vAlign w:val="center"/>
          </w:tcPr>
          <w:p w14:paraId="229BF93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42" w:type="dxa"/>
            <w:vAlign w:val="center"/>
          </w:tcPr>
          <w:p w14:paraId="54B4533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3E5C3A0A" w14:textId="77777777" w:rsidTr="00E82318">
        <w:trPr>
          <w:trHeight w:val="147"/>
        </w:trPr>
        <w:tc>
          <w:tcPr>
            <w:tcW w:w="1935" w:type="dxa"/>
            <w:vMerge/>
            <w:vAlign w:val="center"/>
          </w:tcPr>
          <w:p w14:paraId="0CB811D7"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val="restart"/>
            <w:vAlign w:val="center"/>
          </w:tcPr>
          <w:p w14:paraId="367CD16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2308" w:type="dxa"/>
            <w:vAlign w:val="center"/>
          </w:tcPr>
          <w:p w14:paraId="6D79905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w:t>
            </w:r>
          </w:p>
        </w:tc>
        <w:tc>
          <w:tcPr>
            <w:tcW w:w="1587" w:type="dxa"/>
            <w:vAlign w:val="center"/>
          </w:tcPr>
          <w:p w14:paraId="6BA431F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42" w:type="dxa"/>
            <w:vAlign w:val="center"/>
          </w:tcPr>
          <w:p w14:paraId="151E16C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4ACEAEB3" w14:textId="77777777" w:rsidTr="00E82318">
        <w:trPr>
          <w:trHeight w:val="147"/>
        </w:trPr>
        <w:tc>
          <w:tcPr>
            <w:tcW w:w="1935" w:type="dxa"/>
            <w:vMerge/>
            <w:vAlign w:val="center"/>
          </w:tcPr>
          <w:p w14:paraId="732B6D7E"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vAlign w:val="center"/>
          </w:tcPr>
          <w:p w14:paraId="64146F23"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2308" w:type="dxa"/>
            <w:vAlign w:val="center"/>
          </w:tcPr>
          <w:p w14:paraId="7EF86EF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w:t>
            </w:r>
          </w:p>
        </w:tc>
        <w:tc>
          <w:tcPr>
            <w:tcW w:w="1587" w:type="dxa"/>
            <w:vAlign w:val="center"/>
          </w:tcPr>
          <w:p w14:paraId="1BC73250" w14:textId="2AA2B5EB" w:rsidR="00450CC5" w:rsidRPr="00820D84" w:rsidRDefault="00031FDE"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42" w:type="dxa"/>
            <w:vAlign w:val="center"/>
          </w:tcPr>
          <w:p w14:paraId="43E1DC5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09D25F2E" w14:textId="77777777" w:rsidTr="00E82318">
        <w:trPr>
          <w:trHeight w:val="147"/>
        </w:trPr>
        <w:tc>
          <w:tcPr>
            <w:tcW w:w="1935" w:type="dxa"/>
            <w:vMerge/>
            <w:tcBorders>
              <w:bottom w:val="double" w:sz="4" w:space="0" w:color="auto"/>
            </w:tcBorders>
            <w:vAlign w:val="center"/>
          </w:tcPr>
          <w:p w14:paraId="7610F299"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tcBorders>
              <w:bottom w:val="double" w:sz="4" w:space="0" w:color="auto"/>
            </w:tcBorders>
            <w:vAlign w:val="center"/>
          </w:tcPr>
          <w:p w14:paraId="0337D52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2308" w:type="dxa"/>
            <w:tcBorders>
              <w:bottom w:val="double" w:sz="4" w:space="0" w:color="auto"/>
            </w:tcBorders>
            <w:vAlign w:val="center"/>
          </w:tcPr>
          <w:p w14:paraId="0FF9703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587" w:type="dxa"/>
            <w:tcBorders>
              <w:bottom w:val="double" w:sz="4" w:space="0" w:color="auto"/>
            </w:tcBorders>
            <w:vAlign w:val="center"/>
          </w:tcPr>
          <w:p w14:paraId="6F52E48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42" w:type="dxa"/>
            <w:tcBorders>
              <w:bottom w:val="double" w:sz="4" w:space="0" w:color="auto"/>
            </w:tcBorders>
            <w:vAlign w:val="center"/>
          </w:tcPr>
          <w:p w14:paraId="5A159A6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5EEBA8EC" w14:textId="77777777" w:rsidTr="00E82318">
        <w:trPr>
          <w:trHeight w:val="275"/>
        </w:trPr>
        <w:tc>
          <w:tcPr>
            <w:tcW w:w="1935" w:type="dxa"/>
            <w:vMerge w:val="restart"/>
            <w:tcBorders>
              <w:top w:val="single" w:sz="12" w:space="0" w:color="auto"/>
            </w:tcBorders>
            <w:vAlign w:val="center"/>
          </w:tcPr>
          <w:p w14:paraId="43B553B8"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疾病等</w:t>
            </w:r>
          </w:p>
          <w:p w14:paraId="1E5989DF" w14:textId="30EEF47A"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(感染症</w:t>
            </w:r>
            <w:r w:rsidRPr="00820D84">
              <w:rPr>
                <w:rFonts w:asciiTheme="majorEastAsia" w:eastAsiaTheme="majorEastAsia" w:hAnsiTheme="majorEastAsia" w:hint="eastAsia"/>
                <w:b/>
                <w:color w:val="00B050"/>
                <w:vertAlign w:val="superscript"/>
                <w:lang w:eastAsia="ja-JP"/>
              </w:rPr>
              <w:t>注</w:t>
            </w:r>
            <w:r w:rsidR="0093190B" w:rsidRPr="00820D84">
              <w:rPr>
                <w:rFonts w:asciiTheme="majorEastAsia" w:eastAsiaTheme="majorEastAsia" w:hAnsiTheme="majorEastAsia" w:hint="eastAsia"/>
                <w:b/>
                <w:color w:val="00B050"/>
                <w:vertAlign w:val="superscript"/>
                <w:lang w:eastAsia="ja-JP"/>
              </w:rPr>
              <w:t>3</w:t>
            </w:r>
            <w:r w:rsidRPr="00820D84">
              <w:rPr>
                <w:rFonts w:asciiTheme="majorEastAsia" w:eastAsiaTheme="majorEastAsia" w:hAnsiTheme="majorEastAsia"/>
                <w:b/>
                <w:color w:val="00B050"/>
                <w:vertAlign w:val="superscript"/>
                <w:lang w:eastAsia="ja-JP"/>
              </w:rPr>
              <w:t>)</w:t>
            </w:r>
            <w:r w:rsidRPr="00820D84">
              <w:rPr>
                <w:rFonts w:asciiTheme="majorEastAsia" w:eastAsiaTheme="majorEastAsia" w:hAnsiTheme="majorEastAsia" w:hint="eastAsia"/>
                <w:b/>
                <w:color w:val="00B050"/>
                <w:lang w:eastAsia="ja-JP"/>
              </w:rPr>
              <w:t>)</w:t>
            </w:r>
          </w:p>
        </w:tc>
        <w:tc>
          <w:tcPr>
            <w:tcW w:w="1297" w:type="dxa"/>
            <w:vMerge w:val="restart"/>
            <w:tcBorders>
              <w:top w:val="single" w:sz="12" w:space="0" w:color="auto"/>
            </w:tcBorders>
            <w:vAlign w:val="center"/>
          </w:tcPr>
          <w:p w14:paraId="6C0AE32F"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2308" w:type="dxa"/>
            <w:tcBorders>
              <w:top w:val="single" w:sz="12" w:space="0" w:color="auto"/>
            </w:tcBorders>
            <w:vAlign w:val="center"/>
          </w:tcPr>
          <w:p w14:paraId="78BA8499"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死亡・重篤</w:t>
            </w:r>
          </w:p>
        </w:tc>
        <w:tc>
          <w:tcPr>
            <w:tcW w:w="1587" w:type="dxa"/>
            <w:tcBorders>
              <w:top w:val="single" w:sz="12" w:space="0" w:color="auto"/>
            </w:tcBorders>
            <w:vAlign w:val="center"/>
          </w:tcPr>
          <w:p w14:paraId="267DCB9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42" w:type="dxa"/>
            <w:tcBorders>
              <w:top w:val="single" w:sz="12" w:space="0" w:color="auto"/>
            </w:tcBorders>
            <w:vAlign w:val="center"/>
          </w:tcPr>
          <w:p w14:paraId="42F8D40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52B0CCE5" w14:textId="77777777" w:rsidTr="00E82318">
        <w:trPr>
          <w:trHeight w:val="147"/>
        </w:trPr>
        <w:tc>
          <w:tcPr>
            <w:tcW w:w="1935" w:type="dxa"/>
            <w:vMerge/>
            <w:vAlign w:val="center"/>
          </w:tcPr>
          <w:p w14:paraId="11BC5A67"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vAlign w:val="center"/>
          </w:tcPr>
          <w:p w14:paraId="01E4CDC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2308" w:type="dxa"/>
            <w:vAlign w:val="center"/>
          </w:tcPr>
          <w:p w14:paraId="41B7132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587" w:type="dxa"/>
            <w:vAlign w:val="center"/>
          </w:tcPr>
          <w:p w14:paraId="27667A1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42" w:type="dxa"/>
            <w:vAlign w:val="center"/>
          </w:tcPr>
          <w:p w14:paraId="21659FD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6C4A5392" w14:textId="77777777" w:rsidTr="00E82318">
        <w:trPr>
          <w:trHeight w:val="147"/>
        </w:trPr>
        <w:tc>
          <w:tcPr>
            <w:tcW w:w="1935" w:type="dxa"/>
            <w:vMerge/>
            <w:vAlign w:val="center"/>
          </w:tcPr>
          <w:p w14:paraId="63B16154"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val="restart"/>
            <w:vAlign w:val="center"/>
          </w:tcPr>
          <w:p w14:paraId="26EFC230"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2308" w:type="dxa"/>
            <w:vAlign w:val="center"/>
          </w:tcPr>
          <w:p w14:paraId="56F969C7"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死亡・重篤</w:t>
            </w:r>
          </w:p>
        </w:tc>
        <w:tc>
          <w:tcPr>
            <w:tcW w:w="1587" w:type="dxa"/>
            <w:vAlign w:val="center"/>
          </w:tcPr>
          <w:p w14:paraId="395BD5E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15日</w:t>
            </w:r>
          </w:p>
        </w:tc>
        <w:tc>
          <w:tcPr>
            <w:tcW w:w="1442" w:type="dxa"/>
            <w:vAlign w:val="center"/>
          </w:tcPr>
          <w:p w14:paraId="132ACEC0"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54DC27F6" w14:textId="77777777" w:rsidTr="00E82318">
        <w:trPr>
          <w:trHeight w:val="147"/>
        </w:trPr>
        <w:tc>
          <w:tcPr>
            <w:tcW w:w="1935" w:type="dxa"/>
            <w:vMerge/>
            <w:vAlign w:val="center"/>
          </w:tcPr>
          <w:p w14:paraId="7A74EE3D"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p>
        </w:tc>
        <w:tc>
          <w:tcPr>
            <w:tcW w:w="1297" w:type="dxa"/>
            <w:vMerge/>
            <w:vAlign w:val="center"/>
          </w:tcPr>
          <w:p w14:paraId="72E4911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2308" w:type="dxa"/>
            <w:vAlign w:val="center"/>
          </w:tcPr>
          <w:p w14:paraId="459E4391"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w:t>
            </w:r>
          </w:p>
        </w:tc>
        <w:tc>
          <w:tcPr>
            <w:tcW w:w="1587" w:type="dxa"/>
            <w:vAlign w:val="center"/>
          </w:tcPr>
          <w:p w14:paraId="6392FE65"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定期報告</w:t>
            </w:r>
          </w:p>
        </w:tc>
        <w:tc>
          <w:tcPr>
            <w:tcW w:w="1442" w:type="dxa"/>
            <w:vAlign w:val="center"/>
          </w:tcPr>
          <w:p w14:paraId="1936580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〇</w:t>
            </w:r>
          </w:p>
        </w:tc>
      </w:tr>
      <w:tr w:rsidR="00450CC5" w:rsidRPr="00820D84" w14:paraId="7ABAFBEE" w14:textId="77777777" w:rsidTr="00E82318">
        <w:trPr>
          <w:trHeight w:val="455"/>
        </w:trPr>
        <w:tc>
          <w:tcPr>
            <w:tcW w:w="1935" w:type="dxa"/>
            <w:vMerge w:val="restart"/>
            <w:tcBorders>
              <w:top w:val="double" w:sz="4" w:space="0" w:color="auto"/>
            </w:tcBorders>
            <w:vAlign w:val="center"/>
          </w:tcPr>
          <w:p w14:paraId="1CF5E847"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不具合</w:t>
            </w:r>
          </w:p>
          <w:p w14:paraId="20DCB274"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(医療機器,</w:t>
            </w:r>
          </w:p>
          <w:p w14:paraId="4DB6CAA1" w14:textId="77777777" w:rsidR="00450CC5" w:rsidRPr="00820D84" w:rsidRDefault="00450CC5" w:rsidP="00254CBA">
            <w:pPr>
              <w:pStyle w:val="a3"/>
              <w:ind w:left="0" w:firstLine="0"/>
              <w:jc w:val="center"/>
              <w:rPr>
                <w:rFonts w:asciiTheme="majorEastAsia" w:eastAsiaTheme="majorEastAsia" w:hAnsiTheme="majorEastAsia"/>
                <w:b/>
                <w:color w:val="00B050"/>
                <w:lang w:eastAsia="ja-JP"/>
              </w:rPr>
            </w:pPr>
            <w:r w:rsidRPr="00820D84">
              <w:rPr>
                <w:rFonts w:asciiTheme="majorEastAsia" w:eastAsiaTheme="majorEastAsia" w:hAnsiTheme="majorEastAsia" w:hint="eastAsia"/>
                <w:b/>
                <w:color w:val="00B050"/>
                <w:lang w:eastAsia="ja-JP"/>
              </w:rPr>
              <w:t>再生医療等製品)</w:t>
            </w:r>
          </w:p>
        </w:tc>
        <w:tc>
          <w:tcPr>
            <w:tcW w:w="3606" w:type="dxa"/>
            <w:gridSpan w:val="2"/>
            <w:tcBorders>
              <w:top w:val="double" w:sz="4" w:space="0" w:color="auto"/>
              <w:bottom w:val="single" w:sz="4" w:space="0" w:color="auto"/>
            </w:tcBorders>
            <w:vAlign w:val="center"/>
          </w:tcPr>
          <w:p w14:paraId="78886F0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重篤(死亡含む)のおそれ</w:t>
            </w:r>
          </w:p>
        </w:tc>
        <w:tc>
          <w:tcPr>
            <w:tcW w:w="1587" w:type="dxa"/>
            <w:tcBorders>
              <w:top w:val="double" w:sz="4" w:space="0" w:color="auto"/>
            </w:tcBorders>
            <w:vAlign w:val="center"/>
          </w:tcPr>
          <w:p w14:paraId="251973DC"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30日</w:t>
            </w:r>
          </w:p>
        </w:tc>
        <w:tc>
          <w:tcPr>
            <w:tcW w:w="1442" w:type="dxa"/>
            <w:tcBorders>
              <w:top w:val="double" w:sz="4" w:space="0" w:color="auto"/>
            </w:tcBorders>
            <w:vAlign w:val="center"/>
          </w:tcPr>
          <w:p w14:paraId="5C7E777E"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r w:rsidR="00450CC5" w:rsidRPr="00820D84" w14:paraId="78B4201D" w14:textId="77777777" w:rsidTr="00E82318">
        <w:trPr>
          <w:trHeight w:val="452"/>
        </w:trPr>
        <w:tc>
          <w:tcPr>
            <w:tcW w:w="1935" w:type="dxa"/>
            <w:vMerge/>
            <w:vAlign w:val="center"/>
          </w:tcPr>
          <w:p w14:paraId="725FCD8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97" w:type="dxa"/>
            <w:vAlign w:val="center"/>
          </w:tcPr>
          <w:p w14:paraId="605C7574"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未知</w:t>
            </w:r>
          </w:p>
        </w:tc>
        <w:tc>
          <w:tcPr>
            <w:tcW w:w="2308" w:type="dxa"/>
            <w:vAlign w:val="center"/>
          </w:tcPr>
          <w:p w14:paraId="5612D30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非重篤のおそれ</w:t>
            </w:r>
          </w:p>
        </w:tc>
        <w:tc>
          <w:tcPr>
            <w:tcW w:w="1587" w:type="dxa"/>
            <w:vAlign w:val="center"/>
          </w:tcPr>
          <w:p w14:paraId="2B35D4D6"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442" w:type="dxa"/>
            <w:vAlign w:val="center"/>
          </w:tcPr>
          <w:p w14:paraId="4B32D8CD"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r w:rsidR="00450CC5" w:rsidRPr="00820D84" w14:paraId="48904E60" w14:textId="77777777" w:rsidTr="00E82318">
        <w:trPr>
          <w:trHeight w:val="389"/>
        </w:trPr>
        <w:tc>
          <w:tcPr>
            <w:tcW w:w="1935" w:type="dxa"/>
            <w:vMerge/>
            <w:vAlign w:val="center"/>
          </w:tcPr>
          <w:p w14:paraId="3140EB1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297" w:type="dxa"/>
            <w:vAlign w:val="center"/>
          </w:tcPr>
          <w:p w14:paraId="228813F2"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既知</w:t>
            </w:r>
          </w:p>
        </w:tc>
        <w:tc>
          <w:tcPr>
            <w:tcW w:w="2308" w:type="dxa"/>
            <w:vAlign w:val="center"/>
          </w:tcPr>
          <w:p w14:paraId="5971FA0A"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非重篤のおそれ</w:t>
            </w:r>
          </w:p>
        </w:tc>
        <w:tc>
          <w:tcPr>
            <w:tcW w:w="1587" w:type="dxa"/>
            <w:vAlign w:val="center"/>
          </w:tcPr>
          <w:p w14:paraId="04922448"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c>
          <w:tcPr>
            <w:tcW w:w="1442" w:type="dxa"/>
            <w:vAlign w:val="center"/>
          </w:tcPr>
          <w:p w14:paraId="75869F0B" w14:textId="77777777" w:rsidR="00450CC5" w:rsidRPr="00820D84" w:rsidRDefault="00450CC5" w:rsidP="00254CBA">
            <w:pPr>
              <w:pStyle w:val="a3"/>
              <w:ind w:left="0" w:firstLine="0"/>
              <w:jc w:val="center"/>
              <w:rPr>
                <w:rFonts w:asciiTheme="majorEastAsia" w:eastAsiaTheme="majorEastAsia" w:hAnsiTheme="majorEastAsia"/>
                <w:bCs/>
                <w:color w:val="00B050"/>
                <w:lang w:eastAsia="ja-JP"/>
              </w:rPr>
            </w:pPr>
          </w:p>
        </w:tc>
      </w:tr>
    </w:tbl>
    <w:p w14:paraId="77828366" w14:textId="77777777"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p>
    <w:p w14:paraId="5CDCF043" w14:textId="12556FE2" w:rsidR="00B41C96" w:rsidRPr="00820D84" w:rsidRDefault="00B41C96" w:rsidP="00B41C96">
      <w:pPr>
        <w:pStyle w:val="a3"/>
        <w:ind w:leftChars="100" w:left="462" w:hangingChars="121" w:hanging="242"/>
        <w:rPr>
          <w:rFonts w:asciiTheme="majorEastAsia" w:eastAsiaTheme="majorEastAsia" w:hAnsiTheme="majorEastAsia"/>
          <w:bCs/>
          <w:color w:val="00B050"/>
          <w:sz w:val="20"/>
          <w:szCs w:val="20"/>
          <w:lang w:eastAsia="ja-JP"/>
        </w:rPr>
      </w:pPr>
      <w:r w:rsidRPr="00820D84">
        <w:rPr>
          <w:rFonts w:asciiTheme="majorEastAsia" w:eastAsiaTheme="majorEastAsia" w:hAnsiTheme="majorEastAsia" w:hint="eastAsia"/>
          <w:bCs/>
          <w:color w:val="00B050"/>
          <w:sz w:val="20"/>
          <w:szCs w:val="20"/>
          <w:lang w:eastAsia="ja-JP"/>
        </w:rPr>
        <w:t>注1</w:t>
      </w:r>
      <w:r w:rsidRPr="00820D84">
        <w:rPr>
          <w:rFonts w:asciiTheme="majorEastAsia" w:eastAsiaTheme="majorEastAsia" w:hAnsiTheme="major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「臨床研究法の統一書式について」</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事務連絡令和</w:t>
      </w:r>
      <w:r w:rsidR="00BA0925" w:rsidRPr="00820D84">
        <w:rPr>
          <w:rFonts w:asciiTheme="majorEastAsia" w:eastAsiaTheme="majorEastAsia" w:hAnsiTheme="majorEastAsia" w:hint="eastAsia"/>
          <w:bCs/>
          <w:color w:val="00B050"/>
          <w:sz w:val="20"/>
          <w:szCs w:val="20"/>
          <w:lang w:eastAsia="ja-JP"/>
        </w:rPr>
        <w:t>7</w:t>
      </w:r>
      <w:r w:rsidRPr="00820D84">
        <w:rPr>
          <w:rFonts w:asciiTheme="majorEastAsia" w:eastAsiaTheme="majorEastAsia" w:hAnsiTheme="majorEastAsia"/>
          <w:bCs/>
          <w:color w:val="00B050"/>
          <w:sz w:val="20"/>
          <w:szCs w:val="20"/>
          <w:lang w:eastAsia="ja-JP"/>
        </w:rPr>
        <w:t>年</w:t>
      </w:r>
      <w:r w:rsidR="00BA0925" w:rsidRPr="00820D84">
        <w:rPr>
          <w:rFonts w:asciiTheme="majorEastAsia" w:eastAsiaTheme="majorEastAsia" w:hAnsiTheme="majorEastAsia" w:hint="eastAsia"/>
          <w:bCs/>
          <w:color w:val="00B050"/>
          <w:sz w:val="20"/>
          <w:szCs w:val="20"/>
          <w:lang w:eastAsia="ja-JP"/>
        </w:rPr>
        <w:t>5</w:t>
      </w:r>
      <w:r w:rsidRPr="00820D84">
        <w:rPr>
          <w:rFonts w:asciiTheme="majorEastAsia" w:eastAsiaTheme="majorEastAsia" w:hAnsiTheme="majorEastAsia"/>
          <w:bCs/>
          <w:color w:val="00B050"/>
          <w:sz w:val="20"/>
          <w:szCs w:val="20"/>
          <w:lang w:eastAsia="ja-JP"/>
        </w:rPr>
        <w:t>月</w:t>
      </w:r>
      <w:r w:rsidR="00BA0925" w:rsidRPr="00820D84">
        <w:rPr>
          <w:rFonts w:asciiTheme="majorEastAsia" w:eastAsiaTheme="majorEastAsia" w:hAnsiTheme="majorEastAsia" w:hint="eastAsia"/>
          <w:bCs/>
          <w:color w:val="00B050"/>
          <w:sz w:val="20"/>
          <w:szCs w:val="20"/>
          <w:lang w:eastAsia="ja-JP"/>
        </w:rPr>
        <w:t>1</w:t>
      </w:r>
      <w:r w:rsidRPr="00820D84">
        <w:rPr>
          <w:rFonts w:asciiTheme="majorEastAsia" w:eastAsiaTheme="majorEastAsia" w:hAnsiTheme="majorEastAsia"/>
          <w:bCs/>
          <w:color w:val="00B050"/>
          <w:sz w:val="20"/>
          <w:szCs w:val="20"/>
          <w:lang w:eastAsia="ja-JP"/>
        </w:rPr>
        <w:t>5日</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bCs/>
          <w:color w:val="00B050"/>
          <w:sz w:val="20"/>
          <w:szCs w:val="20"/>
          <w:lang w:eastAsia="ja-JP"/>
        </w:rPr>
        <w:t>に定められたもの</w:t>
      </w:r>
    </w:p>
    <w:p w14:paraId="631B8992" w14:textId="0A3333C9" w:rsidR="00450CC5" w:rsidRPr="00820D84" w:rsidRDefault="00450CC5" w:rsidP="0093190B">
      <w:pPr>
        <w:pStyle w:val="a3"/>
        <w:ind w:leftChars="100" w:left="620" w:hangingChars="200" w:hanging="400"/>
        <w:rPr>
          <w:rFonts w:asciiTheme="majorEastAsia" w:eastAsiaTheme="majorEastAsia" w:hAnsiTheme="majorEastAsia"/>
          <w:bCs/>
          <w:color w:val="00B050"/>
          <w:sz w:val="20"/>
          <w:szCs w:val="20"/>
          <w:lang w:eastAsia="ja-JP"/>
        </w:rPr>
      </w:pPr>
      <w:r w:rsidRPr="00820D84">
        <w:rPr>
          <w:rFonts w:asciiTheme="majorEastAsia" w:eastAsiaTheme="majorEastAsia" w:hAnsiTheme="majorEastAsia" w:hint="eastAsia"/>
          <w:bCs/>
          <w:color w:val="00B050"/>
          <w:sz w:val="20"/>
          <w:szCs w:val="20"/>
          <w:lang w:eastAsia="ja-JP"/>
        </w:rPr>
        <w:t>注</w:t>
      </w:r>
      <w:r w:rsidR="00B41C96" w:rsidRPr="00820D84">
        <w:rPr>
          <w:rFonts w:asciiTheme="majorEastAsia" w:eastAsiaTheme="majorEastAsia" w:hAnsiTheme="majorEastAsia" w:hint="eastAsia"/>
          <w:bCs/>
          <w:color w:val="00B050"/>
          <w:sz w:val="20"/>
          <w:szCs w:val="20"/>
          <w:lang w:eastAsia="ja-JP"/>
        </w:rPr>
        <w:t>2</w:t>
      </w:r>
      <w:r w:rsidRPr="00820D84">
        <w:rPr>
          <w:rFonts w:asciiTheme="majorEastAsia" w:eastAsiaTheme="majorEastAsia" w:hAnsiTheme="majorEastAsia" w:hint="eastAsia"/>
          <w:bCs/>
          <w:color w:val="00B050"/>
          <w:sz w:val="20"/>
          <w:szCs w:val="20"/>
          <w:lang w:eastAsia="ja-JP"/>
        </w:rPr>
        <w:t>)「未知」とは、疾病等の性質、重症度、特異性</w:t>
      </w:r>
      <w:r w:rsidR="00F553EC" w:rsidRPr="00820D84">
        <w:rPr>
          <w:rFonts w:asciiTheme="majorEastAsia" w:eastAsiaTheme="majorEastAsia" w:hAnsiTheme="majorEastAsia" w:hint="eastAsia"/>
          <w:bCs/>
          <w:color w:val="00B050"/>
          <w:sz w:val="20"/>
          <w:szCs w:val="20"/>
          <w:lang w:eastAsia="ja-JP"/>
        </w:rPr>
        <w:t>又は</w:t>
      </w:r>
      <w:r w:rsidRPr="00820D84">
        <w:rPr>
          <w:rFonts w:asciiTheme="majorEastAsia" w:eastAsiaTheme="majorEastAsia" w:hAnsiTheme="majorEastAsia" w:hint="eastAsia"/>
          <w:bCs/>
          <w:color w:val="00B050"/>
          <w:sz w:val="20"/>
          <w:szCs w:val="20"/>
          <w:lang w:eastAsia="ja-JP"/>
        </w:rPr>
        <w:t>転帰が既に公表された資料</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医薬品の添付文書等</w:t>
      </w:r>
      <w:r w:rsidR="004E63BE">
        <w:rPr>
          <w:rFonts w:asciiTheme="majorEastAsia" w:eastAsiaTheme="majorEastAsia" w:hAnsiTheme="majorEastAsia" w:hint="eastAsia"/>
          <w:bCs/>
          <w:color w:val="00B050"/>
          <w:sz w:val="20"/>
          <w:szCs w:val="20"/>
          <w:lang w:eastAsia="ja-JP"/>
        </w:rPr>
        <w:t>）</w:t>
      </w:r>
      <w:r w:rsidRPr="00820D84">
        <w:rPr>
          <w:rFonts w:asciiTheme="majorEastAsia" w:eastAsiaTheme="majorEastAsia" w:hAnsiTheme="majorEastAsia" w:hint="eastAsia"/>
          <w:bCs/>
          <w:color w:val="00B050"/>
          <w:sz w:val="20"/>
          <w:szCs w:val="20"/>
          <w:lang w:eastAsia="ja-JP"/>
        </w:rPr>
        <w:t>や研究計画書の記載に一致しないものをいい、「既知」とは、起こりうることが添付文書や研究計画書等で示されているものをいう。</w:t>
      </w:r>
    </w:p>
    <w:p w14:paraId="327997EE" w14:textId="0B26DD26" w:rsidR="00450CC5" w:rsidRPr="00820D84" w:rsidRDefault="00450CC5" w:rsidP="0093190B">
      <w:pPr>
        <w:pStyle w:val="a3"/>
        <w:ind w:leftChars="100" w:left="620" w:hangingChars="200" w:hanging="400"/>
        <w:rPr>
          <w:rFonts w:asciiTheme="majorEastAsia" w:eastAsiaTheme="majorEastAsia" w:hAnsiTheme="majorEastAsia"/>
          <w:color w:val="00B050"/>
          <w:sz w:val="20"/>
          <w:szCs w:val="20"/>
          <w:lang w:eastAsia="ja-JP"/>
        </w:rPr>
      </w:pPr>
      <w:r w:rsidRPr="00820D84">
        <w:rPr>
          <w:rFonts w:asciiTheme="majorEastAsia" w:eastAsiaTheme="majorEastAsia" w:hAnsiTheme="majorEastAsia" w:hint="eastAsia"/>
          <w:color w:val="00B050"/>
          <w:sz w:val="20"/>
          <w:szCs w:val="20"/>
          <w:lang w:eastAsia="ja-JP"/>
        </w:rPr>
        <w:t>注</w:t>
      </w:r>
      <w:r w:rsidR="00B41C96" w:rsidRPr="00820D84">
        <w:rPr>
          <w:rFonts w:asciiTheme="majorEastAsia" w:eastAsiaTheme="majorEastAsia" w:hAnsiTheme="majorEastAsia" w:hint="eastAsia"/>
          <w:color w:val="00B050"/>
          <w:sz w:val="20"/>
          <w:szCs w:val="20"/>
          <w:lang w:eastAsia="ja-JP"/>
        </w:rPr>
        <w:t>3</w:t>
      </w:r>
      <w:r w:rsidRPr="00820D84">
        <w:rPr>
          <w:rFonts w:asciiTheme="majorEastAsia" w:eastAsiaTheme="majorEastAsia" w:hAnsiTheme="majorEastAsia" w:hint="eastAsia"/>
          <w:color w:val="00B050"/>
          <w:sz w:val="20"/>
          <w:szCs w:val="20"/>
          <w:lang w:eastAsia="ja-JP"/>
        </w:rPr>
        <w:t>）感染症とは、生物由来製品において、生物由来の原料</w:t>
      </w:r>
      <w:r w:rsidR="00F553EC" w:rsidRPr="00820D84">
        <w:rPr>
          <w:rFonts w:asciiTheme="majorEastAsia" w:eastAsiaTheme="majorEastAsia" w:hAnsiTheme="majorEastAsia" w:hint="eastAsia"/>
          <w:color w:val="00B050"/>
          <w:sz w:val="20"/>
          <w:szCs w:val="20"/>
          <w:lang w:eastAsia="ja-JP"/>
        </w:rPr>
        <w:t>又は</w:t>
      </w:r>
      <w:r w:rsidRPr="00820D84">
        <w:rPr>
          <w:rFonts w:asciiTheme="majorEastAsia" w:eastAsiaTheme="majorEastAsia" w:hAnsiTheme="majorEastAsia" w:hint="eastAsia"/>
          <w:color w:val="00B050"/>
          <w:sz w:val="20"/>
          <w:szCs w:val="20"/>
          <w:lang w:eastAsia="ja-JP"/>
        </w:rPr>
        <w:t>材料から、当該医薬品等への病原体の混入が疑われる場合等を指す。また</w:t>
      </w:r>
      <w:r w:rsidRPr="00820D84">
        <w:rPr>
          <w:rFonts w:asciiTheme="majorEastAsia" w:eastAsiaTheme="majorEastAsia" w:hAnsiTheme="majorEastAsia"/>
          <w:color w:val="00B050"/>
          <w:sz w:val="20"/>
          <w:szCs w:val="20"/>
          <w:lang w:eastAsia="ja-JP"/>
        </w:rPr>
        <w:t>HBV</w:t>
      </w:r>
      <w:r w:rsidRPr="00820D84">
        <w:rPr>
          <w:rFonts w:asciiTheme="majorEastAsia" w:eastAsiaTheme="majorEastAsia" w:hAnsiTheme="majorEastAsia" w:hint="eastAsia"/>
          <w:color w:val="00B050"/>
          <w:sz w:val="20"/>
          <w:szCs w:val="20"/>
          <w:lang w:eastAsia="ja-JP"/>
        </w:rPr>
        <w:t>、</w:t>
      </w:r>
      <w:r w:rsidRPr="00820D84">
        <w:rPr>
          <w:rFonts w:asciiTheme="majorEastAsia" w:eastAsiaTheme="majorEastAsia" w:hAnsiTheme="majorEastAsia"/>
          <w:color w:val="00B050"/>
          <w:sz w:val="20"/>
          <w:szCs w:val="20"/>
          <w:lang w:eastAsia="ja-JP"/>
        </w:rPr>
        <w:t>HCV</w:t>
      </w:r>
      <w:r w:rsidRPr="00820D84">
        <w:rPr>
          <w:rFonts w:asciiTheme="majorEastAsia" w:eastAsiaTheme="majorEastAsia" w:hAnsiTheme="majorEastAsia" w:hint="eastAsia"/>
          <w:color w:val="00B050"/>
          <w:sz w:val="20"/>
          <w:szCs w:val="20"/>
          <w:lang w:eastAsia="ja-JP"/>
        </w:rPr>
        <w:t>、</w:t>
      </w:r>
      <w:r w:rsidRPr="00820D84">
        <w:rPr>
          <w:rFonts w:asciiTheme="majorEastAsia" w:eastAsiaTheme="majorEastAsia" w:hAnsiTheme="majorEastAsia"/>
          <w:color w:val="00B050"/>
          <w:sz w:val="20"/>
          <w:szCs w:val="20"/>
          <w:lang w:eastAsia="ja-JP"/>
        </w:rPr>
        <w:t>HIV</w:t>
      </w:r>
      <w:r w:rsidRPr="00820D84">
        <w:rPr>
          <w:rFonts w:asciiTheme="majorEastAsia" w:eastAsiaTheme="majorEastAsia" w:hAnsiTheme="majorEastAsia" w:hint="eastAsia"/>
          <w:color w:val="00B050"/>
          <w:sz w:val="20"/>
          <w:szCs w:val="20"/>
          <w:lang w:eastAsia="ja-JP"/>
        </w:rPr>
        <w:t>等のウイルスマーカーの陽性化についてもこの対象となる。</w:t>
      </w:r>
    </w:p>
    <w:p w14:paraId="1B39C71A" w14:textId="3ECCD870" w:rsidR="00450CC5" w:rsidRPr="00820D84" w:rsidRDefault="00450CC5" w:rsidP="00051BBE">
      <w:pPr>
        <w:pStyle w:val="a3"/>
        <w:ind w:leftChars="100" w:left="475"/>
        <w:rPr>
          <w:rFonts w:asciiTheme="majorEastAsia" w:eastAsiaTheme="majorEastAsia" w:hAnsiTheme="majorEastAsia"/>
          <w:b/>
          <w:lang w:eastAsia="ja-JP"/>
        </w:rPr>
      </w:pPr>
    </w:p>
    <w:p w14:paraId="514AA3D9" w14:textId="77777777" w:rsidR="008E0474" w:rsidRPr="00820D84" w:rsidRDefault="008E0474" w:rsidP="00051BBE">
      <w:pPr>
        <w:pStyle w:val="a3"/>
        <w:ind w:leftChars="100" w:left="475"/>
        <w:rPr>
          <w:rFonts w:asciiTheme="majorEastAsia" w:eastAsiaTheme="majorEastAsia" w:hAnsiTheme="majorEastAsia"/>
          <w:b/>
          <w:lang w:eastAsia="ja-JP"/>
        </w:rPr>
      </w:pPr>
    </w:p>
    <w:p w14:paraId="260E51C0" w14:textId="53F3F4B5" w:rsidR="00843E46" w:rsidRPr="00820D84" w:rsidRDefault="00843E46" w:rsidP="00843E46">
      <w:pPr>
        <w:pStyle w:val="a3"/>
        <w:ind w:leftChars="100" w:left="475"/>
        <w:rPr>
          <w:rFonts w:asciiTheme="majorEastAsia" w:eastAsiaTheme="majorEastAsia" w:hAnsiTheme="majorEastAsia"/>
          <w:b/>
          <w:lang w:eastAsia="ja-JP"/>
        </w:rPr>
      </w:pPr>
      <w:bookmarkStart w:id="41" w:name="_Hlk193190374"/>
      <w:r w:rsidRPr="00820D84">
        <w:rPr>
          <w:rFonts w:asciiTheme="majorEastAsia" w:eastAsiaTheme="majorEastAsia" w:hAnsiTheme="majorEastAsia" w:hint="eastAsia"/>
          <w:b/>
          <w:lang w:eastAsia="ja-JP"/>
        </w:rPr>
        <w:t>8.</w:t>
      </w:r>
      <w:r w:rsidR="002B3413">
        <w:rPr>
          <w:rFonts w:asciiTheme="majorEastAsia" w:eastAsiaTheme="majorEastAsia" w:hAnsiTheme="majorEastAsia" w:hint="eastAsia"/>
          <w:b/>
          <w:lang w:eastAsia="ja-JP"/>
        </w:rPr>
        <w:t>8</w:t>
      </w:r>
      <w:r w:rsidRPr="00820D84">
        <w:rPr>
          <w:rFonts w:asciiTheme="majorEastAsia" w:eastAsiaTheme="majorEastAsia" w:hAnsiTheme="majorEastAsia" w:hint="eastAsia"/>
          <w:b/>
          <w:lang w:eastAsia="ja-JP"/>
        </w:rPr>
        <w:t>.2 研究</w:t>
      </w:r>
      <w:r w:rsidR="00896ABF" w:rsidRPr="00820D84">
        <w:rPr>
          <w:rFonts w:asciiTheme="majorEastAsia" w:eastAsiaTheme="majorEastAsia" w:hAnsiTheme="majorEastAsia" w:hint="eastAsia"/>
          <w:b/>
          <w:lang w:eastAsia="ja-JP"/>
        </w:rPr>
        <w:t>責任医師から</w:t>
      </w:r>
      <w:r w:rsidR="008D35AE" w:rsidRPr="00820D84">
        <w:rPr>
          <w:rFonts w:asciiTheme="majorEastAsia" w:eastAsiaTheme="majorEastAsia" w:hAnsiTheme="majorEastAsia" w:hint="eastAsia"/>
          <w:b/>
          <w:lang w:eastAsia="ja-JP"/>
        </w:rPr>
        <w:t>統</w:t>
      </w:r>
      <w:r w:rsidR="00307FA8" w:rsidRPr="00820D84">
        <w:rPr>
          <w:rFonts w:asciiTheme="majorEastAsia" w:eastAsiaTheme="majorEastAsia" w:hAnsiTheme="majorEastAsia" w:hint="eastAsia"/>
          <w:b/>
          <w:lang w:eastAsia="ja-JP"/>
        </w:rPr>
        <w:t>括管理者</w:t>
      </w:r>
      <w:r w:rsidR="003627F1" w:rsidRPr="00820D84">
        <w:rPr>
          <w:rFonts w:asciiTheme="majorEastAsia" w:eastAsiaTheme="majorEastAsia" w:hAnsiTheme="majorEastAsia" w:hint="eastAsia"/>
          <w:b/>
          <w:bCs/>
          <w:lang w:eastAsia="ja-JP"/>
        </w:rPr>
        <w:t>及び</w:t>
      </w:r>
      <w:r w:rsidR="003627F1" w:rsidRPr="00820D84">
        <w:rPr>
          <w:rFonts w:asciiTheme="majorEastAsia" w:eastAsiaTheme="majorEastAsia" w:hAnsiTheme="majorEastAsia" w:hint="eastAsia"/>
          <w:b/>
          <w:lang w:eastAsia="ja-JP"/>
        </w:rPr>
        <w:t>実施医療機関の管理者</w:t>
      </w:r>
      <w:r w:rsidR="00896ABF" w:rsidRPr="00820D84">
        <w:rPr>
          <w:rFonts w:asciiTheme="majorEastAsia" w:eastAsiaTheme="majorEastAsia" w:hAnsiTheme="majorEastAsia" w:hint="eastAsia"/>
          <w:b/>
          <w:lang w:eastAsia="ja-JP"/>
        </w:rPr>
        <w:t>への報告</w:t>
      </w:r>
    </w:p>
    <w:p w14:paraId="716FD103" w14:textId="7908C5E2" w:rsidR="00B417D7" w:rsidRPr="00820D84" w:rsidRDefault="007D5166" w:rsidP="00270D65">
      <w:pPr>
        <w:pStyle w:val="a3"/>
        <w:ind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研究に従事する者は、</w:t>
      </w:r>
      <w:r w:rsidR="00B33981" w:rsidRPr="00820D84">
        <w:rPr>
          <w:rFonts w:asciiTheme="majorEastAsia" w:eastAsiaTheme="majorEastAsia" w:hAnsiTheme="majorEastAsia" w:hint="eastAsia"/>
          <w:lang w:eastAsia="ja-JP"/>
        </w:rPr>
        <w:t>有害事象</w:t>
      </w:r>
      <w:r w:rsidRPr="00820D84">
        <w:rPr>
          <w:rFonts w:asciiTheme="majorEastAsia" w:eastAsiaTheme="majorEastAsia" w:hAnsiTheme="majorEastAsia" w:hint="eastAsia"/>
          <w:lang w:eastAsia="ja-JP"/>
        </w:rPr>
        <w:t>の発生を知った場合、速やかに研究責任医師へ報告する。</w:t>
      </w:r>
      <w:r w:rsidR="00C43090" w:rsidRPr="00820D84">
        <w:rPr>
          <w:rFonts w:asciiTheme="majorEastAsia" w:eastAsiaTheme="majorEastAsia" w:hAnsiTheme="majorEastAsia" w:hint="eastAsia"/>
          <w:lang w:eastAsia="ja-JP"/>
        </w:rPr>
        <w:t>報告を受けた</w:t>
      </w:r>
      <w:r w:rsidR="0061601F" w:rsidRPr="00820D84">
        <w:rPr>
          <w:rFonts w:asciiTheme="majorEastAsia" w:eastAsiaTheme="majorEastAsia" w:hAnsiTheme="majorEastAsia" w:hint="eastAsia"/>
          <w:lang w:eastAsia="ja-JP"/>
        </w:rPr>
        <w:t>研究責任医師は、</w:t>
      </w:r>
      <w:r w:rsidR="00947BEE">
        <w:rPr>
          <w:rFonts w:asciiTheme="majorEastAsia" w:eastAsiaTheme="majorEastAsia" w:hAnsiTheme="majorEastAsia" w:hint="eastAsia"/>
          <w:lang w:eastAsia="ja-JP"/>
        </w:rPr>
        <w:t>有害事象</w:t>
      </w:r>
      <w:r w:rsidR="00C12161" w:rsidRPr="00820D84">
        <w:rPr>
          <w:rFonts w:asciiTheme="majorEastAsia" w:eastAsiaTheme="majorEastAsia" w:hAnsiTheme="majorEastAsia" w:hint="eastAsia"/>
          <w:color w:val="0070C0"/>
          <w:lang w:eastAsia="ja-JP"/>
        </w:rPr>
        <w:t>（医療機器等の場合、</w:t>
      </w:r>
      <w:r w:rsidR="00F553EC" w:rsidRPr="00820D84">
        <w:rPr>
          <w:rFonts w:asciiTheme="majorEastAsia" w:eastAsiaTheme="majorEastAsia" w:hAnsiTheme="majorEastAsia" w:hint="eastAsia"/>
          <w:color w:val="0070C0"/>
          <w:lang w:eastAsia="ja-JP"/>
        </w:rPr>
        <w:t>又は</w:t>
      </w:r>
      <w:r w:rsidR="00C12161" w:rsidRPr="00820D84">
        <w:rPr>
          <w:rFonts w:asciiTheme="majorEastAsia" w:eastAsiaTheme="majorEastAsia" w:hAnsiTheme="majorEastAsia" w:hint="eastAsia"/>
          <w:color w:val="0070C0"/>
          <w:lang w:eastAsia="ja-JP"/>
        </w:rPr>
        <w:t>研究対象者に重篤な疾病等発生のおそれがある不具合）</w:t>
      </w:r>
      <w:r w:rsidR="00C12161" w:rsidRPr="00820D84">
        <w:rPr>
          <w:rFonts w:asciiTheme="majorEastAsia" w:eastAsiaTheme="majorEastAsia" w:hAnsiTheme="majorEastAsia" w:hint="eastAsia"/>
          <w:lang w:eastAsia="ja-JP"/>
        </w:rPr>
        <w:t>について、</w:t>
      </w:r>
      <w:r w:rsidR="00947BEE">
        <w:rPr>
          <w:rFonts w:asciiTheme="majorEastAsia" w:eastAsiaTheme="majorEastAsia" w:hAnsiTheme="majorEastAsia" w:hint="eastAsia"/>
          <w:lang w:eastAsia="ja-JP"/>
        </w:rPr>
        <w:t>統括管理者及び</w:t>
      </w:r>
      <w:r w:rsidR="00B417D7" w:rsidRPr="00820D84">
        <w:rPr>
          <w:rFonts w:asciiTheme="majorEastAsia" w:eastAsiaTheme="majorEastAsia" w:hAnsiTheme="majorEastAsia" w:hint="eastAsia"/>
          <w:lang w:eastAsia="ja-JP"/>
        </w:rPr>
        <w:t>所属する</w:t>
      </w:r>
      <w:r w:rsidR="00947BEE">
        <w:rPr>
          <w:rFonts w:asciiTheme="majorEastAsia" w:eastAsiaTheme="majorEastAsia" w:hAnsiTheme="majorEastAsia" w:hint="eastAsia"/>
          <w:lang w:eastAsia="ja-JP"/>
        </w:rPr>
        <w:t>実施</w:t>
      </w:r>
      <w:r w:rsidR="00B417D7" w:rsidRPr="00820D84">
        <w:rPr>
          <w:rFonts w:asciiTheme="majorEastAsia" w:eastAsiaTheme="majorEastAsia" w:hAnsiTheme="majorEastAsia" w:hint="eastAsia"/>
          <w:lang w:eastAsia="ja-JP"/>
        </w:rPr>
        <w:t>医療機関の管理者</w:t>
      </w:r>
      <w:r w:rsidR="0061601F" w:rsidRPr="00820D84">
        <w:rPr>
          <w:rFonts w:asciiTheme="majorEastAsia" w:eastAsiaTheme="majorEastAsia" w:hAnsiTheme="majorEastAsia"/>
          <w:lang w:eastAsia="ja-JP"/>
        </w:rPr>
        <w:t>へ</w:t>
      </w:r>
      <w:r w:rsidR="00270D65" w:rsidRPr="00820D84">
        <w:rPr>
          <w:rFonts w:asciiTheme="majorEastAsia" w:eastAsiaTheme="majorEastAsia" w:hAnsiTheme="majorEastAsia" w:hint="eastAsia"/>
          <w:lang w:eastAsia="ja-JP"/>
        </w:rPr>
        <w:t>報告</w:t>
      </w:r>
      <w:r w:rsidR="0061601F" w:rsidRPr="00820D84">
        <w:rPr>
          <w:rFonts w:asciiTheme="majorEastAsia" w:eastAsiaTheme="majorEastAsia" w:hAnsiTheme="majorEastAsia"/>
          <w:lang w:eastAsia="ja-JP"/>
        </w:rPr>
        <w:t>する。</w:t>
      </w:r>
    </w:p>
    <w:p w14:paraId="742EA226" w14:textId="6947B908" w:rsidR="004578C5" w:rsidRPr="00947BEE" w:rsidRDefault="0061601F" w:rsidP="00947BEE">
      <w:pPr>
        <w:pStyle w:val="a3"/>
        <w:ind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報告を受けた</w:t>
      </w:r>
      <w:r w:rsidR="00307FA8" w:rsidRPr="00820D84">
        <w:rPr>
          <w:rFonts w:asciiTheme="majorEastAsia" w:eastAsiaTheme="majorEastAsia" w:hAnsiTheme="majorEastAsia" w:hint="eastAsia"/>
          <w:lang w:eastAsia="ja-JP"/>
        </w:rPr>
        <w:t>統括管理者</w:t>
      </w:r>
      <w:r w:rsidRPr="00820D84">
        <w:rPr>
          <w:rFonts w:asciiTheme="majorEastAsia" w:eastAsiaTheme="majorEastAsia" w:hAnsiTheme="majorEastAsia" w:hint="eastAsia"/>
          <w:lang w:eastAsia="ja-JP"/>
        </w:rPr>
        <w:t>は、当該報告についての確認及び</w:t>
      </w:r>
      <w:r w:rsidR="00361EF8" w:rsidRPr="00820D84">
        <w:rPr>
          <w:rFonts w:asciiTheme="majorEastAsia" w:eastAsiaTheme="majorEastAsia" w:hAnsiTheme="majorEastAsia" w:hint="eastAsia"/>
          <w:lang w:eastAsia="ja-JP"/>
        </w:rPr>
        <w:t>研究の実施との</w:t>
      </w:r>
      <w:r w:rsidR="004578C5" w:rsidRPr="00820D84">
        <w:rPr>
          <w:rFonts w:asciiTheme="majorEastAsia" w:eastAsiaTheme="majorEastAsia" w:hAnsiTheme="majorEastAsia" w:hint="eastAsia"/>
          <w:lang w:eastAsia="ja-JP"/>
        </w:rPr>
        <w:t>因果関係の判断</w:t>
      </w:r>
      <w:r w:rsidRPr="00820D84">
        <w:rPr>
          <w:rFonts w:asciiTheme="majorEastAsia" w:eastAsiaTheme="majorEastAsia" w:hAnsiTheme="majorEastAsia" w:hint="eastAsia"/>
          <w:lang w:eastAsia="ja-JP"/>
        </w:rPr>
        <w:t>を行う。</w:t>
      </w:r>
      <w:r w:rsidR="004578C5" w:rsidRPr="00820D84">
        <w:rPr>
          <w:rFonts w:asciiTheme="majorEastAsia" w:eastAsiaTheme="majorEastAsia" w:hAnsiTheme="majorEastAsia" w:hint="eastAsia"/>
          <w:color w:val="0070C0"/>
          <w:lang w:eastAsia="ja-JP"/>
        </w:rPr>
        <w:t>（統括管理者が医師又は歯科医師でない場合、以下追記）</w:t>
      </w:r>
      <w:r w:rsidR="008D35AE" w:rsidRPr="00947BEE">
        <w:rPr>
          <w:rFonts w:asciiTheme="majorEastAsia" w:eastAsiaTheme="majorEastAsia" w:hAnsiTheme="majorEastAsia" w:hint="eastAsia"/>
          <w:lang w:eastAsia="ja-JP"/>
        </w:rPr>
        <w:t>その際、本研究に定める医学に関する知識に基づく必要な助言を求めることができる者の意見を聴く。</w:t>
      </w:r>
    </w:p>
    <w:p w14:paraId="7744B9C1" w14:textId="77777777" w:rsidR="00896ABF" w:rsidRPr="00820D84" w:rsidRDefault="00896ABF" w:rsidP="00843E46">
      <w:pPr>
        <w:pStyle w:val="a3"/>
        <w:ind w:leftChars="100" w:left="475"/>
        <w:rPr>
          <w:rFonts w:asciiTheme="majorEastAsia" w:eastAsiaTheme="majorEastAsia" w:hAnsiTheme="majorEastAsia"/>
          <w:b/>
          <w:lang w:eastAsia="ja-JP"/>
        </w:rPr>
      </w:pPr>
    </w:p>
    <w:bookmarkEnd w:id="41"/>
    <w:p w14:paraId="15D4F6D7" w14:textId="77777777" w:rsidR="00843E46" w:rsidRPr="00820D84" w:rsidRDefault="00843E46" w:rsidP="00051BBE">
      <w:pPr>
        <w:pStyle w:val="a3"/>
        <w:ind w:leftChars="100" w:left="475"/>
        <w:rPr>
          <w:rFonts w:asciiTheme="majorEastAsia" w:eastAsiaTheme="majorEastAsia" w:hAnsiTheme="majorEastAsia"/>
          <w:b/>
          <w:lang w:eastAsia="ja-JP"/>
        </w:rPr>
      </w:pPr>
    </w:p>
    <w:p w14:paraId="342D0DAA" w14:textId="6A80BC1F" w:rsidR="008E0474" w:rsidRPr="00820D84" w:rsidRDefault="008E0474" w:rsidP="00051BBE">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8.</w:t>
      </w:r>
      <w:r w:rsidR="002B3413">
        <w:rPr>
          <w:rFonts w:asciiTheme="majorEastAsia" w:eastAsiaTheme="majorEastAsia" w:hAnsiTheme="majorEastAsia" w:hint="eastAsia"/>
          <w:b/>
          <w:lang w:eastAsia="ja-JP"/>
        </w:rPr>
        <w:t>8</w:t>
      </w:r>
      <w:r w:rsidRPr="00820D84">
        <w:rPr>
          <w:rFonts w:asciiTheme="majorEastAsia" w:eastAsiaTheme="majorEastAsia" w:hAnsiTheme="majorEastAsia" w:hint="eastAsia"/>
          <w:b/>
          <w:lang w:eastAsia="ja-JP"/>
        </w:rPr>
        <w:t>.</w:t>
      </w:r>
      <w:r w:rsidR="00896ABF" w:rsidRPr="00820D84">
        <w:rPr>
          <w:rFonts w:asciiTheme="majorEastAsia" w:eastAsiaTheme="majorEastAsia" w:hAnsiTheme="majorEastAsia" w:hint="eastAsia"/>
          <w:b/>
          <w:lang w:eastAsia="ja-JP"/>
        </w:rPr>
        <w:t>3</w:t>
      </w:r>
      <w:r w:rsidRPr="00820D84">
        <w:rPr>
          <w:rFonts w:asciiTheme="majorEastAsia" w:eastAsiaTheme="majorEastAsia" w:hAnsiTheme="majorEastAsia" w:hint="eastAsia"/>
          <w:b/>
          <w:lang w:eastAsia="ja-JP"/>
        </w:rPr>
        <w:t xml:space="preserve"> </w:t>
      </w:r>
      <w:r w:rsidR="00307FA8" w:rsidRPr="00820D84">
        <w:rPr>
          <w:rFonts w:asciiTheme="majorEastAsia" w:eastAsiaTheme="majorEastAsia" w:hAnsiTheme="majorEastAsia" w:hint="eastAsia"/>
          <w:b/>
          <w:lang w:eastAsia="ja-JP"/>
        </w:rPr>
        <w:t>統括管理者</w:t>
      </w:r>
      <w:r w:rsidRPr="00820D84">
        <w:rPr>
          <w:rFonts w:asciiTheme="majorEastAsia" w:eastAsiaTheme="majorEastAsia" w:hAnsiTheme="majorEastAsia" w:hint="eastAsia"/>
          <w:b/>
          <w:lang w:eastAsia="ja-JP"/>
        </w:rPr>
        <w:t>から研究責任医師への情報共有</w:t>
      </w:r>
    </w:p>
    <w:p w14:paraId="5606B03B" w14:textId="5F6BED92" w:rsidR="008E0474" w:rsidRPr="00820D84" w:rsidRDefault="00B06B72" w:rsidP="00843E46">
      <w:pPr>
        <w:pStyle w:val="a3"/>
        <w:ind w:leftChars="100" w:left="220" w:firstLineChars="100" w:firstLine="210"/>
        <w:rPr>
          <w:rFonts w:asciiTheme="majorEastAsia" w:eastAsiaTheme="majorEastAsia" w:hAnsiTheme="majorEastAsia"/>
          <w:b/>
          <w:lang w:eastAsia="ja-JP"/>
        </w:rPr>
      </w:pPr>
      <w:r w:rsidRPr="00820D84">
        <w:rPr>
          <w:rFonts w:asciiTheme="majorEastAsia" w:eastAsiaTheme="majorEastAsia" w:hAnsiTheme="majorEastAsia" w:hint="eastAsia"/>
          <w:lang w:eastAsia="ja-JP"/>
        </w:rPr>
        <w:t>統括管理者</w:t>
      </w:r>
      <w:r w:rsidR="008E0474" w:rsidRPr="00820D84">
        <w:rPr>
          <w:rFonts w:asciiTheme="majorEastAsia" w:eastAsiaTheme="majorEastAsia" w:hAnsiTheme="majorEastAsia" w:hint="eastAsia"/>
          <w:lang w:eastAsia="ja-JP"/>
        </w:rPr>
        <w:t>は、</w:t>
      </w:r>
      <w:r w:rsidR="00C12161" w:rsidRPr="00820D84">
        <w:rPr>
          <w:rFonts w:asciiTheme="majorEastAsia" w:eastAsiaTheme="majorEastAsia" w:hAnsiTheme="majorEastAsia" w:hint="eastAsia"/>
          <w:lang w:eastAsia="ja-JP"/>
        </w:rPr>
        <w:t>事象の内容に応じ必要時、</w:t>
      </w:r>
      <w:r w:rsidR="008E0474" w:rsidRPr="00820D84">
        <w:rPr>
          <w:rFonts w:asciiTheme="majorEastAsia" w:eastAsiaTheme="majorEastAsia" w:hAnsiTheme="majorEastAsia" w:hint="eastAsia"/>
          <w:lang w:eastAsia="ja-JP"/>
        </w:rPr>
        <w:t>速やかに研究責任医師に</w:t>
      </w:r>
      <w:r w:rsidR="0061601F" w:rsidRPr="00820D84">
        <w:rPr>
          <w:rFonts w:asciiTheme="majorEastAsia" w:eastAsiaTheme="majorEastAsia" w:hAnsiTheme="majorEastAsia" w:hint="eastAsia"/>
          <w:lang w:eastAsia="ja-JP"/>
        </w:rPr>
        <w:t>当該</w:t>
      </w:r>
      <w:r w:rsidR="008E0474" w:rsidRPr="00820D84">
        <w:rPr>
          <w:rFonts w:asciiTheme="majorEastAsia" w:eastAsiaTheme="majorEastAsia" w:hAnsiTheme="majorEastAsia" w:hint="eastAsia"/>
          <w:lang w:eastAsia="ja-JP"/>
        </w:rPr>
        <w:t>情報</w:t>
      </w:r>
      <w:r w:rsidR="0061601F" w:rsidRPr="00820D84">
        <w:rPr>
          <w:rFonts w:asciiTheme="majorEastAsia" w:eastAsiaTheme="majorEastAsia" w:hAnsiTheme="majorEastAsia" w:hint="eastAsia"/>
          <w:lang w:eastAsia="ja-JP"/>
        </w:rPr>
        <w:t>を共有</w:t>
      </w:r>
      <w:r w:rsidR="008E0474" w:rsidRPr="00820D84">
        <w:rPr>
          <w:rFonts w:asciiTheme="majorEastAsia" w:eastAsiaTheme="majorEastAsia" w:hAnsiTheme="majorEastAsia" w:hint="eastAsia"/>
          <w:lang w:eastAsia="ja-JP"/>
        </w:rPr>
        <w:t>する。研究責任医師は</w:t>
      </w:r>
      <w:r w:rsidR="00E55F70">
        <w:rPr>
          <w:rFonts w:asciiTheme="majorEastAsia" w:eastAsiaTheme="majorEastAsia" w:hAnsiTheme="majorEastAsia" w:hint="eastAsia"/>
          <w:lang w:eastAsia="ja-JP"/>
        </w:rPr>
        <w:t>、</w:t>
      </w:r>
      <w:r w:rsidR="008E0474" w:rsidRPr="00820D84">
        <w:rPr>
          <w:rFonts w:asciiTheme="majorEastAsia" w:eastAsiaTheme="majorEastAsia" w:hAnsiTheme="majorEastAsia" w:hint="eastAsia"/>
          <w:lang w:eastAsia="ja-JP"/>
        </w:rPr>
        <w:t>所属する実施医療機関の管理者へ報告する。</w:t>
      </w:r>
    </w:p>
    <w:p w14:paraId="76F5BA83" w14:textId="77777777" w:rsidR="008E0474" w:rsidRPr="00820D84" w:rsidRDefault="008E0474" w:rsidP="00051BBE">
      <w:pPr>
        <w:pStyle w:val="a3"/>
        <w:ind w:leftChars="100" w:left="475"/>
        <w:rPr>
          <w:rFonts w:asciiTheme="majorEastAsia" w:eastAsiaTheme="majorEastAsia" w:hAnsiTheme="majorEastAsia"/>
          <w:b/>
          <w:lang w:eastAsia="ja-JP"/>
        </w:rPr>
      </w:pPr>
    </w:p>
    <w:p w14:paraId="2D0A99D2" w14:textId="77777777" w:rsidR="0061601F" w:rsidRPr="00820D84" w:rsidRDefault="0061601F" w:rsidP="00051BBE">
      <w:pPr>
        <w:pStyle w:val="a3"/>
        <w:ind w:leftChars="100" w:left="475"/>
        <w:rPr>
          <w:rFonts w:asciiTheme="majorEastAsia" w:eastAsiaTheme="majorEastAsia" w:hAnsiTheme="majorEastAsia"/>
          <w:b/>
          <w:lang w:eastAsia="ja-JP"/>
        </w:rPr>
      </w:pPr>
    </w:p>
    <w:p w14:paraId="015D5B22" w14:textId="087F872F" w:rsidR="005B17EA" w:rsidRPr="00820D84" w:rsidRDefault="00450CC5" w:rsidP="008E0474">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8</w:t>
      </w:r>
      <w:r w:rsidRPr="00820D84">
        <w:rPr>
          <w:rFonts w:asciiTheme="majorEastAsia" w:eastAsiaTheme="majorEastAsia" w:hAnsiTheme="majorEastAsia"/>
          <w:b/>
          <w:lang w:eastAsia="ja-JP"/>
        </w:rPr>
        <w:t>.</w:t>
      </w:r>
      <w:r w:rsidR="002B3413">
        <w:rPr>
          <w:rFonts w:asciiTheme="majorEastAsia" w:eastAsiaTheme="majorEastAsia" w:hAnsiTheme="majorEastAsia" w:hint="eastAsia"/>
          <w:b/>
          <w:lang w:eastAsia="ja-JP"/>
        </w:rPr>
        <w:t>8</w:t>
      </w:r>
      <w:r w:rsidRPr="00820D84">
        <w:rPr>
          <w:rFonts w:asciiTheme="majorEastAsia" w:eastAsiaTheme="majorEastAsia" w:hAnsiTheme="majorEastAsia"/>
          <w:b/>
          <w:lang w:eastAsia="ja-JP"/>
        </w:rPr>
        <w:t>.</w:t>
      </w:r>
      <w:r w:rsidR="0061601F" w:rsidRPr="00820D84">
        <w:rPr>
          <w:rFonts w:asciiTheme="majorEastAsia" w:eastAsiaTheme="majorEastAsia" w:hAnsiTheme="majorEastAsia" w:hint="eastAsia"/>
          <w:b/>
          <w:lang w:eastAsia="ja-JP"/>
        </w:rPr>
        <w:t>4</w:t>
      </w:r>
      <w:bookmarkEnd w:id="34"/>
      <w:r w:rsidR="008E0474" w:rsidRPr="00820D84">
        <w:rPr>
          <w:rFonts w:asciiTheme="majorEastAsia" w:eastAsiaTheme="majorEastAsia" w:hAnsiTheme="majorEastAsia" w:hint="eastAsia"/>
          <w:b/>
          <w:bCs/>
          <w:lang w:eastAsia="ja-JP"/>
        </w:rPr>
        <w:t>認定臨床研究審査委員会への報告</w:t>
      </w:r>
    </w:p>
    <w:p w14:paraId="7E193F7A" w14:textId="158949B2" w:rsidR="00E67875" w:rsidRPr="00820D84" w:rsidRDefault="00663ABE" w:rsidP="003C647C">
      <w:pPr>
        <w:pStyle w:val="a3"/>
        <w:ind w:leftChars="100" w:left="220" w:firstLineChars="100" w:firstLine="210"/>
        <w:rPr>
          <w:rFonts w:asciiTheme="majorEastAsia" w:eastAsiaTheme="majorEastAsia" w:hAnsiTheme="majorEastAsia"/>
          <w:lang w:eastAsia="ja-JP"/>
        </w:rPr>
      </w:pPr>
      <w:bookmarkStart w:id="42" w:name="_Hlk68168630"/>
      <w:r w:rsidRPr="00820D84">
        <w:rPr>
          <w:rFonts w:asciiTheme="majorEastAsia" w:eastAsiaTheme="majorEastAsia" w:hAnsiTheme="majorEastAsia" w:hint="eastAsia"/>
          <w:lang w:eastAsia="ja-JP"/>
        </w:rPr>
        <w:t>統括管理者</w:t>
      </w:r>
      <w:r w:rsidR="00B417D7" w:rsidRPr="00820D84">
        <w:rPr>
          <w:rFonts w:asciiTheme="majorEastAsia" w:eastAsiaTheme="majorEastAsia" w:hAnsiTheme="majorEastAsia" w:hint="eastAsia"/>
          <w:lang w:eastAsia="ja-JP"/>
        </w:rPr>
        <w:t>は、疾病等について認定臨床研究審査委員会へ報告し、意見を聞く。認定臨床研究審査委員会より「審査結果通知書</w:t>
      </w:r>
      <w:r w:rsidR="00395013" w:rsidRPr="00820D84">
        <w:rPr>
          <w:rFonts w:asciiTheme="majorEastAsia" w:eastAsiaTheme="majorEastAsia" w:hAnsiTheme="majorEastAsia" w:hint="eastAsia"/>
          <w:spacing w:val="-3"/>
          <w:lang w:eastAsia="ja-JP"/>
        </w:rPr>
        <w:t>（統一書式4）</w:t>
      </w:r>
      <w:r w:rsidR="00B417D7" w:rsidRPr="00820D84">
        <w:rPr>
          <w:rFonts w:asciiTheme="majorEastAsia" w:eastAsiaTheme="majorEastAsia" w:hAnsiTheme="majorEastAsia" w:hint="eastAsia"/>
          <w:lang w:eastAsia="ja-JP"/>
        </w:rPr>
        <w:t>」を受領後、その写し及び審査資料を速やかに研究責任医師へ送付</w:t>
      </w:r>
      <w:r w:rsidR="003C647C" w:rsidRPr="00820D84">
        <w:rPr>
          <w:rFonts w:asciiTheme="majorEastAsia" w:eastAsiaTheme="majorEastAsia" w:hAnsiTheme="majorEastAsia" w:hint="eastAsia"/>
          <w:lang w:eastAsia="ja-JP"/>
        </w:rPr>
        <w:t>する。</w:t>
      </w:r>
      <w:r w:rsidR="00B417D7" w:rsidRPr="00820D84">
        <w:rPr>
          <w:rFonts w:asciiTheme="majorEastAsia" w:eastAsiaTheme="majorEastAsia" w:hAnsiTheme="majorEastAsia" w:hint="eastAsia"/>
          <w:lang w:eastAsia="ja-JP"/>
        </w:rPr>
        <w:t>研究責任医師は、所属する実施医療機関の管理者へ報告する。</w:t>
      </w:r>
      <w:bookmarkEnd w:id="42"/>
    </w:p>
    <w:p w14:paraId="399EC98C" w14:textId="77777777" w:rsidR="00EA6B74" w:rsidRPr="00820D84" w:rsidRDefault="00EA6B74" w:rsidP="00EA6B74">
      <w:pPr>
        <w:pStyle w:val="a3"/>
        <w:ind w:leftChars="100" w:left="220" w:firstLineChars="100" w:firstLine="210"/>
        <w:rPr>
          <w:rFonts w:asciiTheme="majorEastAsia" w:eastAsiaTheme="majorEastAsia" w:hAnsiTheme="majorEastAsia"/>
          <w:lang w:eastAsia="ja-JP"/>
        </w:rPr>
      </w:pPr>
    </w:p>
    <w:p w14:paraId="20DEF262" w14:textId="77777777" w:rsidR="006020E5" w:rsidRPr="00820D84" w:rsidRDefault="006020E5" w:rsidP="006020E5">
      <w:pPr>
        <w:pStyle w:val="a3"/>
        <w:ind w:left="0" w:firstLine="0"/>
        <w:rPr>
          <w:rFonts w:asciiTheme="majorEastAsia" w:eastAsiaTheme="majorEastAsia" w:hAnsiTheme="majorEastAsia"/>
          <w:lang w:eastAsia="ja-JP"/>
        </w:rPr>
      </w:pPr>
    </w:p>
    <w:p w14:paraId="1D8670E7" w14:textId="2C3EBBED" w:rsidR="005B17EA" w:rsidRPr="00820D84" w:rsidRDefault="005C7AB6" w:rsidP="00AD16E0">
      <w:pPr>
        <w:pStyle w:val="a3"/>
        <w:ind w:leftChars="100" w:left="220" w:firstLine="0"/>
        <w:rPr>
          <w:rFonts w:asciiTheme="majorEastAsia" w:eastAsiaTheme="majorEastAsia" w:hAnsiTheme="majorEastAsia"/>
          <w:b/>
          <w:lang w:eastAsia="ja-JP"/>
        </w:rPr>
      </w:pPr>
      <w:bookmarkStart w:id="43" w:name="_Toc63181045"/>
      <w:r w:rsidRPr="00820D84">
        <w:rPr>
          <w:rFonts w:asciiTheme="majorEastAsia" w:eastAsiaTheme="majorEastAsia" w:hAnsiTheme="majorEastAsia"/>
          <w:b/>
          <w:lang w:eastAsia="ja-JP"/>
        </w:rPr>
        <w:t>8.</w:t>
      </w:r>
      <w:r w:rsidR="002B3413">
        <w:rPr>
          <w:rFonts w:asciiTheme="majorEastAsia" w:eastAsiaTheme="majorEastAsia" w:hAnsiTheme="majorEastAsia" w:hint="eastAsia"/>
          <w:b/>
          <w:lang w:eastAsia="ja-JP"/>
        </w:rPr>
        <w:t>8</w:t>
      </w:r>
      <w:r w:rsidRPr="00820D84">
        <w:rPr>
          <w:rFonts w:asciiTheme="majorEastAsia" w:eastAsiaTheme="majorEastAsia" w:hAnsiTheme="majorEastAsia"/>
          <w:b/>
          <w:lang w:eastAsia="ja-JP"/>
        </w:rPr>
        <w:t xml:space="preserve">.5 </w:t>
      </w:r>
      <w:r w:rsidR="00845825" w:rsidRPr="00820D84">
        <w:rPr>
          <w:rFonts w:asciiTheme="majorEastAsia" w:eastAsiaTheme="majorEastAsia" w:hAnsiTheme="majorEastAsia" w:hint="eastAsia"/>
          <w:b/>
          <w:bCs/>
          <w:lang w:eastAsia="ja-JP"/>
        </w:rPr>
        <w:t>認定臨床研究審査委員会</w:t>
      </w:r>
      <w:r w:rsidR="005B17EA" w:rsidRPr="00820D84">
        <w:rPr>
          <w:rFonts w:asciiTheme="majorEastAsia" w:eastAsiaTheme="majorEastAsia" w:hAnsiTheme="majorEastAsia" w:hint="eastAsia"/>
          <w:b/>
          <w:lang w:eastAsia="ja-JP"/>
        </w:rPr>
        <w:t>からの意見の取扱い</w:t>
      </w:r>
      <w:bookmarkEnd w:id="43"/>
    </w:p>
    <w:p w14:paraId="51155C9D" w14:textId="5CA78681" w:rsidR="00C568F5" w:rsidRPr="00820D84" w:rsidRDefault="00FE4DEF" w:rsidP="00361EF8">
      <w:pPr>
        <w:pStyle w:val="a3"/>
        <w:ind w:leftChars="100"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統括管理者</w:t>
      </w:r>
      <w:r w:rsidR="005B17EA" w:rsidRPr="00820D84">
        <w:rPr>
          <w:rFonts w:asciiTheme="majorEastAsia" w:eastAsiaTheme="majorEastAsia" w:hAnsiTheme="majorEastAsia" w:hint="eastAsia"/>
          <w:lang w:eastAsia="ja-JP"/>
        </w:rPr>
        <w:t>は、</w:t>
      </w:r>
      <w:r w:rsidR="00845825" w:rsidRPr="00820D84">
        <w:rPr>
          <w:rFonts w:asciiTheme="majorEastAsia" w:eastAsiaTheme="majorEastAsia" w:hAnsiTheme="majorEastAsia" w:hint="eastAsia"/>
          <w:bCs/>
          <w:lang w:eastAsia="ja-JP"/>
        </w:rPr>
        <w:t>認定臨床研究審査委員会</w:t>
      </w:r>
      <w:r w:rsidR="005B17EA" w:rsidRPr="00820D84">
        <w:rPr>
          <w:rFonts w:asciiTheme="majorEastAsia" w:eastAsiaTheme="majorEastAsia" w:hAnsiTheme="majorEastAsia" w:hint="eastAsia"/>
          <w:lang w:eastAsia="ja-JP"/>
        </w:rPr>
        <w:t>から意見を述べられた場合、</w:t>
      </w:r>
      <w:r w:rsidR="00AC02CB" w:rsidRPr="00820D84">
        <w:rPr>
          <w:rFonts w:asciiTheme="majorEastAsia" w:eastAsiaTheme="majorEastAsia" w:hAnsiTheme="majorEastAsia" w:hint="eastAsia"/>
          <w:lang w:eastAsia="ja-JP"/>
        </w:rPr>
        <w:t>速やかに</w:t>
      </w:r>
      <w:r w:rsidR="00055D8C" w:rsidRPr="00820D84">
        <w:rPr>
          <w:rFonts w:asciiTheme="majorEastAsia" w:eastAsiaTheme="majorEastAsia" w:hAnsiTheme="majorEastAsia" w:hint="eastAsia"/>
          <w:lang w:eastAsia="ja-JP"/>
        </w:rPr>
        <w:t>研究責任医師に通知する。統括管理者</w:t>
      </w:r>
      <w:r w:rsidR="00166A6C" w:rsidRPr="00820D84">
        <w:rPr>
          <w:rFonts w:asciiTheme="majorEastAsia" w:eastAsiaTheme="majorEastAsia" w:hAnsiTheme="majorEastAsia" w:hint="eastAsia"/>
          <w:lang w:eastAsia="ja-JP"/>
        </w:rPr>
        <w:t>及び</w:t>
      </w:r>
      <w:r w:rsidR="00055D8C" w:rsidRPr="00820D84">
        <w:rPr>
          <w:rFonts w:asciiTheme="majorEastAsia" w:eastAsiaTheme="majorEastAsia" w:hAnsiTheme="majorEastAsia" w:hint="eastAsia"/>
          <w:lang w:eastAsia="ja-JP"/>
        </w:rPr>
        <w:t>研究責任医師は</w:t>
      </w:r>
      <w:r w:rsidR="005B17EA" w:rsidRPr="00820D84">
        <w:rPr>
          <w:rFonts w:asciiTheme="majorEastAsia" w:eastAsiaTheme="majorEastAsia" w:hAnsiTheme="majorEastAsia" w:hint="eastAsia"/>
          <w:lang w:eastAsia="ja-JP"/>
        </w:rPr>
        <w:t>必要な措置を講じ</w:t>
      </w:r>
      <w:r w:rsidR="00AC02CB" w:rsidRPr="00820D84">
        <w:rPr>
          <w:rFonts w:asciiTheme="majorEastAsia" w:eastAsiaTheme="majorEastAsia" w:hAnsiTheme="majorEastAsia" w:hint="eastAsia"/>
          <w:lang w:eastAsia="ja-JP"/>
        </w:rPr>
        <w:t>る。</w:t>
      </w:r>
    </w:p>
    <w:p w14:paraId="12967959" w14:textId="77777777" w:rsidR="000545E6" w:rsidRPr="00820D84" w:rsidRDefault="000545E6" w:rsidP="003445F3">
      <w:pPr>
        <w:pStyle w:val="a3"/>
        <w:ind w:left="0" w:firstLine="0"/>
        <w:rPr>
          <w:rFonts w:asciiTheme="majorEastAsia" w:eastAsiaTheme="majorEastAsia" w:hAnsiTheme="majorEastAsia"/>
          <w:lang w:eastAsia="ja-JP"/>
        </w:rPr>
      </w:pPr>
    </w:p>
    <w:p w14:paraId="61001986" w14:textId="77777777" w:rsidR="00AD16E0" w:rsidRPr="00820D84" w:rsidRDefault="00AD16E0" w:rsidP="003445F3">
      <w:pPr>
        <w:pStyle w:val="a3"/>
        <w:ind w:left="0" w:firstLine="0"/>
        <w:rPr>
          <w:rFonts w:asciiTheme="majorEastAsia" w:eastAsiaTheme="majorEastAsia" w:hAnsiTheme="majorEastAsia"/>
          <w:lang w:eastAsia="ja-JP"/>
        </w:rPr>
      </w:pPr>
    </w:p>
    <w:p w14:paraId="2B00D57D" w14:textId="35108E64" w:rsidR="005B17EA" w:rsidRPr="00820D84" w:rsidRDefault="005C7AB6" w:rsidP="00AD16E0">
      <w:pPr>
        <w:pStyle w:val="a3"/>
        <w:ind w:leftChars="100" w:left="475"/>
        <w:rPr>
          <w:rFonts w:asciiTheme="majorEastAsia" w:eastAsiaTheme="majorEastAsia" w:hAnsiTheme="majorEastAsia"/>
          <w:b/>
          <w:lang w:eastAsia="ja-JP"/>
        </w:rPr>
      </w:pPr>
      <w:bookmarkStart w:id="44" w:name="_Toc63181046"/>
      <w:r w:rsidRPr="00820D84">
        <w:rPr>
          <w:rFonts w:asciiTheme="majorEastAsia" w:eastAsiaTheme="majorEastAsia" w:hAnsiTheme="majorEastAsia" w:hint="eastAsia"/>
          <w:b/>
          <w:lang w:eastAsia="ja-JP"/>
        </w:rPr>
        <w:t>8</w:t>
      </w:r>
      <w:r w:rsidRPr="00820D84">
        <w:rPr>
          <w:rFonts w:asciiTheme="majorEastAsia" w:eastAsiaTheme="majorEastAsia" w:hAnsiTheme="majorEastAsia"/>
          <w:b/>
          <w:lang w:eastAsia="ja-JP"/>
        </w:rPr>
        <w:t>.</w:t>
      </w:r>
      <w:r w:rsidR="002B3413">
        <w:rPr>
          <w:rFonts w:asciiTheme="majorEastAsia" w:eastAsiaTheme="majorEastAsia" w:hAnsiTheme="majorEastAsia" w:hint="eastAsia"/>
          <w:b/>
          <w:lang w:eastAsia="ja-JP"/>
        </w:rPr>
        <w:t>8</w:t>
      </w:r>
      <w:r w:rsidRPr="00820D84">
        <w:rPr>
          <w:rFonts w:asciiTheme="majorEastAsia" w:eastAsiaTheme="majorEastAsia" w:hAnsiTheme="majorEastAsia"/>
          <w:b/>
          <w:lang w:eastAsia="ja-JP"/>
        </w:rPr>
        <w:t xml:space="preserve">.6 </w:t>
      </w:r>
      <w:r w:rsidR="005B17EA" w:rsidRPr="00820D84">
        <w:rPr>
          <w:rFonts w:asciiTheme="majorEastAsia" w:eastAsiaTheme="majorEastAsia" w:hAnsiTheme="majorEastAsia" w:hint="eastAsia"/>
          <w:b/>
          <w:lang w:eastAsia="ja-JP"/>
        </w:rPr>
        <w:t>追加情報入手時の対応</w:t>
      </w:r>
      <w:bookmarkEnd w:id="44"/>
    </w:p>
    <w:p w14:paraId="5A0AF127" w14:textId="180ED0B1" w:rsidR="005B17EA" w:rsidRPr="00820D84" w:rsidRDefault="00E24026" w:rsidP="00AD16E0">
      <w:pPr>
        <w:pStyle w:val="a3"/>
        <w:ind w:leftChars="100"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当該事象</w:t>
      </w:r>
      <w:r w:rsidR="000A7690" w:rsidRPr="00820D84">
        <w:rPr>
          <w:rFonts w:asciiTheme="majorEastAsia" w:eastAsiaTheme="majorEastAsia" w:hAnsiTheme="majorEastAsia" w:hint="eastAsia"/>
          <w:lang w:eastAsia="ja-JP"/>
        </w:rPr>
        <w:t>が</w:t>
      </w:r>
      <w:r w:rsidR="005B17EA" w:rsidRPr="00820D84">
        <w:rPr>
          <w:rFonts w:asciiTheme="majorEastAsia" w:eastAsiaTheme="majorEastAsia" w:hAnsiTheme="majorEastAsia" w:hint="eastAsia"/>
          <w:lang w:eastAsia="ja-JP"/>
        </w:rPr>
        <w:t>発生</w:t>
      </w:r>
      <w:r w:rsidR="000A7690" w:rsidRPr="00820D84">
        <w:rPr>
          <w:rFonts w:asciiTheme="majorEastAsia" w:eastAsiaTheme="majorEastAsia" w:hAnsiTheme="majorEastAsia" w:hint="eastAsia"/>
          <w:lang w:eastAsia="ja-JP"/>
        </w:rPr>
        <w:t>した医療機関</w:t>
      </w:r>
      <w:r w:rsidR="005B17EA" w:rsidRPr="00820D84">
        <w:rPr>
          <w:rFonts w:asciiTheme="majorEastAsia" w:eastAsiaTheme="majorEastAsia" w:hAnsiTheme="majorEastAsia" w:hint="eastAsia"/>
          <w:lang w:eastAsia="ja-JP"/>
        </w:rPr>
        <w:t>の研究責任医師は、当該事象に関する追加情報が得られた場合には、速やかに追加報告を行う。</w:t>
      </w:r>
    </w:p>
    <w:p w14:paraId="3B8AD90F" w14:textId="6BC62899" w:rsidR="00C2185D" w:rsidRPr="00820D84" w:rsidRDefault="00C2185D" w:rsidP="004F40CC">
      <w:pPr>
        <w:pStyle w:val="a3"/>
        <w:tabs>
          <w:tab w:val="left" w:pos="6495"/>
        </w:tabs>
        <w:rPr>
          <w:rFonts w:asciiTheme="majorEastAsia" w:eastAsiaTheme="majorEastAsia" w:hAnsiTheme="majorEastAsia"/>
          <w:color w:val="00B050"/>
          <w:lang w:eastAsia="ja-JP"/>
        </w:rPr>
      </w:pPr>
    </w:p>
    <w:p w14:paraId="656B9D8F" w14:textId="77777777" w:rsidR="0090382F" w:rsidRPr="00820D84" w:rsidRDefault="0090382F" w:rsidP="0090382F">
      <w:pPr>
        <w:pStyle w:val="a3"/>
        <w:tabs>
          <w:tab w:val="left" w:pos="6495"/>
        </w:tabs>
        <w:rPr>
          <w:rFonts w:asciiTheme="majorEastAsia" w:eastAsiaTheme="majorEastAsia" w:hAnsiTheme="majorEastAsia"/>
          <w:color w:val="FF0000"/>
          <w:lang w:eastAsia="ja-JP"/>
        </w:rPr>
      </w:pPr>
    </w:p>
    <w:p w14:paraId="6C886DDC" w14:textId="063BC37A" w:rsidR="0090382F" w:rsidRPr="00820D84" w:rsidRDefault="0090382F" w:rsidP="0090382F">
      <w:pPr>
        <w:pStyle w:val="2"/>
        <w:ind w:left="255"/>
        <w:rPr>
          <w:rFonts w:asciiTheme="majorEastAsia" w:eastAsiaTheme="majorEastAsia" w:hAnsiTheme="majorEastAsia"/>
          <w:sz w:val="32"/>
          <w:szCs w:val="32"/>
          <w:lang w:eastAsia="ja-JP"/>
        </w:rPr>
      </w:pPr>
      <w:bookmarkStart w:id="45" w:name="_Toc203119182"/>
      <w:r w:rsidRPr="00820D84">
        <w:rPr>
          <w:rFonts w:asciiTheme="majorEastAsia" w:eastAsiaTheme="majorEastAsia" w:hAnsiTheme="majorEastAsia" w:hint="eastAsia"/>
          <w:sz w:val="32"/>
          <w:szCs w:val="32"/>
          <w:lang w:eastAsia="ja-JP"/>
        </w:rPr>
        <w:t>9.</w:t>
      </w:r>
      <w:r w:rsidRPr="00820D84">
        <w:rPr>
          <w:rFonts w:asciiTheme="majorEastAsia" w:eastAsiaTheme="majorEastAsia" w:hAnsiTheme="majorEastAsia"/>
          <w:lang w:eastAsia="ja-JP"/>
        </w:rPr>
        <w:t xml:space="preserve"> </w:t>
      </w:r>
      <w:r w:rsidRPr="00820D84">
        <w:rPr>
          <w:rFonts w:asciiTheme="majorEastAsia" w:eastAsiaTheme="majorEastAsia" w:hAnsiTheme="majorEastAsia" w:hint="eastAsia"/>
          <w:sz w:val="32"/>
          <w:szCs w:val="32"/>
          <w:lang w:eastAsia="ja-JP"/>
        </w:rPr>
        <w:t>効果安全性評価委員会</w:t>
      </w:r>
      <w:bookmarkEnd w:id="45"/>
    </w:p>
    <w:p w14:paraId="7913B119" w14:textId="0EDD49B0"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u w:val="single"/>
          <w:lang w:eastAsia="ja-JP"/>
        </w:rPr>
        <w:t>規則第十二条の二</w:t>
      </w:r>
      <w:r w:rsidRPr="00820D84">
        <w:rPr>
          <w:rFonts w:asciiTheme="majorEastAsia" w:eastAsiaTheme="majorEastAsia" w:hAnsiTheme="majorEastAsia" w:cs="ＭＳ ゴシック" w:hint="eastAsia"/>
          <w:color w:val="FF0000"/>
          <w:lang w:eastAsia="ja-JP"/>
        </w:rPr>
        <w:t xml:space="preserve">　</w:t>
      </w:r>
      <w:r w:rsidRPr="00820D84">
        <w:rPr>
          <w:rFonts w:asciiTheme="majorEastAsia" w:eastAsiaTheme="majorEastAsia" w:hAnsiTheme="majorEastAsia"/>
          <w:color w:val="FF0000"/>
          <w:lang w:eastAsia="ja-JP"/>
        </w:rPr>
        <w:t>統括管理者は、臨床研究の実施に関し、その効果及び安全性を評価し、継続の適</w:t>
      </w:r>
      <w:r w:rsidRPr="00820D84">
        <w:rPr>
          <w:rFonts w:asciiTheme="majorEastAsia" w:eastAsiaTheme="majorEastAsia" w:hAnsiTheme="majorEastAsia" w:hint="eastAsia"/>
          <w:color w:val="FF0000"/>
          <w:lang w:eastAsia="ja-JP"/>
        </w:rPr>
        <w:t>否又は実施計画の変更について審議させるため、効果安全性評価委員会を設置することができる。</w:t>
      </w:r>
    </w:p>
    <w:p w14:paraId="526D9CF0" w14:textId="71941152"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２</w:t>
      </w:r>
      <w:r w:rsidRPr="00820D84">
        <w:rPr>
          <w:rFonts w:asciiTheme="majorEastAsia" w:eastAsiaTheme="majorEastAsia" w:hAnsiTheme="majorEastAsia"/>
          <w:color w:val="FF0000"/>
          <w:lang w:eastAsia="ja-JP"/>
        </w:rPr>
        <w:t>統括管理者は、前項の規定により効果安全性評価委員会を設置する場合には、その委員とし</w:t>
      </w:r>
      <w:r w:rsidRPr="00820D84">
        <w:rPr>
          <w:rFonts w:asciiTheme="majorEastAsia" w:eastAsiaTheme="majorEastAsia" w:hAnsiTheme="majorEastAsia" w:hint="eastAsia"/>
          <w:color w:val="FF0000"/>
          <w:lang w:eastAsia="ja-JP"/>
        </w:rPr>
        <w:t>て、当該効果安全性評価委員会による評価に係る臨床研究に関与する医薬品等製造販売業者等と密接な関係を有している者を指名してはならない。</w:t>
      </w:r>
      <w:r w:rsidRPr="00820D84">
        <w:rPr>
          <w:rFonts w:asciiTheme="majorEastAsia" w:eastAsiaTheme="majorEastAsia" w:hAnsiTheme="majorEastAsia"/>
          <w:color w:val="FF0000"/>
          <w:lang w:eastAsia="ja-JP"/>
        </w:rPr>
        <w:t xml:space="preserve"> </w:t>
      </w:r>
    </w:p>
    <w:p w14:paraId="417E9910" w14:textId="4EA3AC86"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３</w:t>
      </w:r>
      <w:r w:rsidRPr="00820D84">
        <w:rPr>
          <w:rFonts w:asciiTheme="majorEastAsia" w:eastAsiaTheme="majorEastAsia" w:hAnsiTheme="majorEastAsia"/>
          <w:color w:val="FF0000"/>
          <w:lang w:eastAsia="ja-JP"/>
        </w:rPr>
        <w:t>統括管理者は、第一項の規定により効果安全性評価委員会を設置した場合には、効果安全性</w:t>
      </w:r>
      <w:r w:rsidRPr="00820D84">
        <w:rPr>
          <w:rFonts w:asciiTheme="majorEastAsia" w:eastAsiaTheme="majorEastAsia" w:hAnsiTheme="majorEastAsia" w:hint="eastAsia"/>
          <w:color w:val="FF0000"/>
          <w:lang w:eastAsia="ja-JP"/>
        </w:rPr>
        <w:t>評価委員会の審議に関する手順書を作成し、これに従って審議を行わせなければならない。</w:t>
      </w:r>
    </w:p>
    <w:p w14:paraId="327C5D12" w14:textId="6662F782"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４</w:t>
      </w:r>
      <w:bookmarkStart w:id="46" w:name="_Hlk199944623"/>
      <w:r w:rsidRPr="00820D84">
        <w:rPr>
          <w:rFonts w:asciiTheme="majorEastAsia" w:eastAsiaTheme="majorEastAsia" w:hAnsiTheme="majorEastAsia"/>
          <w:color w:val="FF0000"/>
          <w:lang w:eastAsia="ja-JP"/>
        </w:rPr>
        <w:t>統括管理者は、前項の審議を行ったときは、その審議の記録を作成し、これを保存しなけれ</w:t>
      </w:r>
      <w:r w:rsidRPr="00820D84">
        <w:rPr>
          <w:rFonts w:asciiTheme="majorEastAsia" w:eastAsiaTheme="majorEastAsia" w:hAnsiTheme="majorEastAsia" w:hint="eastAsia"/>
          <w:color w:val="FF0000"/>
          <w:lang w:eastAsia="ja-JP"/>
        </w:rPr>
        <w:t>ばならない。</w:t>
      </w:r>
    </w:p>
    <w:bookmarkEnd w:id="46"/>
    <w:p w14:paraId="36687D30" w14:textId="07919769" w:rsidR="00C2185D" w:rsidRPr="00820D84" w:rsidRDefault="00C2185D" w:rsidP="00C2185D">
      <w:pPr>
        <w:pStyle w:val="a3"/>
        <w:tabs>
          <w:tab w:val="left" w:pos="6495"/>
        </w:tabs>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Pr="00820D84">
        <w:rPr>
          <w:rFonts w:asciiTheme="majorEastAsia" w:eastAsiaTheme="majorEastAsia" w:hAnsiTheme="majorEastAsia"/>
          <w:color w:val="FF0000"/>
          <w:u w:val="single"/>
          <w:lang w:eastAsia="ja-JP"/>
        </w:rPr>
        <w:t>10）規則第12条の２関係</w:t>
      </w:r>
      <w:r w:rsidRPr="00820D84">
        <w:rPr>
          <w:rFonts w:asciiTheme="majorEastAsia" w:eastAsiaTheme="majorEastAsia" w:hAnsiTheme="majorEastAsia" w:hint="eastAsia"/>
          <w:color w:val="FF0000"/>
          <w:u w:val="single"/>
          <w:lang w:eastAsia="ja-JP"/>
        </w:rPr>
        <w:t>）</w:t>
      </w:r>
    </w:p>
    <w:p w14:paraId="61977A92" w14:textId="77777777"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効果安全性評価委員会を設置するにあたっては、次に掲げる事項を満たす必要がある。</w:t>
      </w:r>
    </w:p>
    <w:p w14:paraId="19AB0270" w14:textId="776A4D9D"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①</w:t>
      </w:r>
      <w:r w:rsidRPr="00820D84">
        <w:rPr>
          <w:rFonts w:asciiTheme="majorEastAsia" w:eastAsiaTheme="majorEastAsia" w:hAnsiTheme="majorEastAsia"/>
          <w:color w:val="FF0000"/>
          <w:lang w:eastAsia="ja-JP"/>
        </w:rPr>
        <w:t xml:space="preserve"> 効果安全性評価委員会は、統括管理者、研究責任医師、研究分担医師及び規則第12条第３項</w:t>
      </w:r>
      <w:r w:rsidRPr="00820D84">
        <w:rPr>
          <w:rFonts w:asciiTheme="majorEastAsia" w:eastAsiaTheme="majorEastAsia" w:hAnsiTheme="majorEastAsia" w:hint="eastAsia"/>
          <w:color w:val="FF0000"/>
          <w:lang w:eastAsia="ja-JP"/>
        </w:rPr>
        <w:t>に定める医師又は歯科医師から独立した委員会として設置しなければならない。</w:t>
      </w:r>
    </w:p>
    <w:p w14:paraId="3DE978A9" w14:textId="44308243"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②</w:t>
      </w:r>
      <w:r w:rsidRPr="00820D84">
        <w:rPr>
          <w:rFonts w:asciiTheme="majorEastAsia" w:eastAsiaTheme="majorEastAsia" w:hAnsiTheme="majorEastAsia"/>
          <w:color w:val="FF0000"/>
          <w:lang w:eastAsia="ja-JP"/>
        </w:rPr>
        <w:t xml:space="preserve"> 効果安全性評価委員会は、特定臨床研究の進行、安全性データ及び重要な有効性エンドポイ</w:t>
      </w:r>
      <w:r w:rsidRPr="00820D84">
        <w:rPr>
          <w:rFonts w:asciiTheme="majorEastAsia" w:eastAsiaTheme="majorEastAsia" w:hAnsiTheme="majorEastAsia" w:hint="eastAsia"/>
          <w:color w:val="FF0000"/>
          <w:lang w:eastAsia="ja-JP"/>
        </w:rPr>
        <w:t>ントを適当な間隔で評価しなければならない。</w:t>
      </w:r>
    </w:p>
    <w:p w14:paraId="21C92028" w14:textId="1402127E"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③</w:t>
      </w:r>
      <w:r w:rsidRPr="00820D84">
        <w:rPr>
          <w:rFonts w:asciiTheme="majorEastAsia" w:eastAsiaTheme="majorEastAsia" w:hAnsiTheme="majorEastAsia"/>
          <w:color w:val="FF0000"/>
          <w:lang w:eastAsia="ja-JP"/>
        </w:rPr>
        <w:t xml:space="preserve"> 効果安全性評価委員会の体制について、次に掲げる者は規則第12条の２第２項の「密接な関</w:t>
      </w:r>
      <w:r w:rsidRPr="00820D84">
        <w:rPr>
          <w:rFonts w:asciiTheme="majorEastAsia" w:eastAsiaTheme="majorEastAsia" w:hAnsiTheme="majorEastAsia" w:hint="eastAsia"/>
          <w:color w:val="FF0000"/>
          <w:lang w:eastAsia="ja-JP"/>
        </w:rPr>
        <w:t>係を有している者」に該当するため、委員になることはできない。</w:t>
      </w:r>
    </w:p>
    <w:p w14:paraId="1C913419" w14:textId="2E8C308F"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（ア）統括管理者、研究責任医師、研究分担医師又は規則第</w:t>
      </w:r>
      <w:r w:rsidRPr="00820D84">
        <w:rPr>
          <w:rFonts w:asciiTheme="majorEastAsia" w:eastAsiaTheme="majorEastAsia" w:hAnsiTheme="majorEastAsia"/>
          <w:color w:val="FF0000"/>
          <w:lang w:eastAsia="ja-JP"/>
        </w:rPr>
        <w:t>12条第３項に定める医師若しくは</w:t>
      </w:r>
      <w:r w:rsidRPr="00820D84">
        <w:rPr>
          <w:rFonts w:asciiTheme="majorEastAsia" w:eastAsiaTheme="majorEastAsia" w:hAnsiTheme="majorEastAsia" w:hint="eastAsia"/>
          <w:color w:val="FF0000"/>
          <w:lang w:eastAsia="ja-JP"/>
        </w:rPr>
        <w:t>歯科医師</w:t>
      </w:r>
    </w:p>
    <w:p w14:paraId="09885B48" w14:textId="77777777"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（イ）当該実施計画に記載された認定臨床研究審査委員会の委員</w:t>
      </w:r>
    </w:p>
    <w:p w14:paraId="4F229579" w14:textId="77777777"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（ウ）当該特定臨床研究における実施医療機関の長</w:t>
      </w:r>
    </w:p>
    <w:p w14:paraId="6606C9E3" w14:textId="7CCD2542" w:rsidR="00C2185D" w:rsidRPr="00820D84" w:rsidRDefault="00C2185D" w:rsidP="00C2185D">
      <w:pPr>
        <w:pStyle w:val="a3"/>
        <w:tabs>
          <w:tab w:val="left" w:pos="6495"/>
        </w:tabs>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（エ）当該特定臨床研究に係る医薬品等製造販売業者又はその特殊関係者</w:t>
      </w:r>
    </w:p>
    <w:p w14:paraId="1A81DCAA" w14:textId="2235FF14" w:rsidR="00C375D2" w:rsidRPr="00947BEE" w:rsidRDefault="00C375D2" w:rsidP="00EF111C">
      <w:pPr>
        <w:pStyle w:val="a3"/>
        <w:numPr>
          <w:ilvl w:val="0"/>
          <w:numId w:val="87"/>
        </w:numPr>
        <w:rPr>
          <w:rFonts w:asciiTheme="majorEastAsia" w:eastAsiaTheme="majorEastAsia" w:hAnsiTheme="majorEastAsia" w:cs="ＭＳ ゴシック"/>
          <w:b/>
          <w:bCs/>
          <w:color w:val="0070C0"/>
          <w:lang w:eastAsia="ja-JP"/>
        </w:rPr>
      </w:pPr>
      <w:r w:rsidRPr="00820D84">
        <w:rPr>
          <w:rFonts w:asciiTheme="majorEastAsia" w:eastAsiaTheme="majorEastAsia" w:hAnsiTheme="majorEastAsia" w:cs="ＭＳ ゴシック" w:hint="eastAsia"/>
          <w:bCs/>
          <w:color w:val="0070C0"/>
          <w:lang w:eastAsia="ja-JP"/>
        </w:rPr>
        <w:t>効果安全性委員会を設置しない場合は「該当なし」と記載する。</w:t>
      </w:r>
    </w:p>
    <w:p w14:paraId="0C875778" w14:textId="77777777" w:rsidR="00947BEE" w:rsidRPr="00820D84" w:rsidRDefault="00947BEE" w:rsidP="00947BEE">
      <w:pPr>
        <w:pStyle w:val="a3"/>
        <w:ind w:left="522" w:firstLine="0"/>
        <w:rPr>
          <w:rFonts w:asciiTheme="majorEastAsia" w:eastAsiaTheme="majorEastAsia" w:hAnsiTheme="majorEastAsia" w:cs="ＭＳ ゴシック"/>
          <w:b/>
          <w:bCs/>
          <w:color w:val="0070C0"/>
          <w:lang w:eastAsia="ja-JP"/>
        </w:rPr>
      </w:pPr>
    </w:p>
    <w:p w14:paraId="47147E71" w14:textId="4F34CE67" w:rsidR="00456518" w:rsidRPr="00E86A81" w:rsidRDefault="00456518" w:rsidP="00456518">
      <w:pPr>
        <w:pStyle w:val="a3"/>
        <w:tabs>
          <w:tab w:val="left" w:pos="6495"/>
        </w:tabs>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p>
    <w:p w14:paraId="4DDA411C" w14:textId="70649AD6" w:rsidR="00D77F23" w:rsidRPr="00820D84" w:rsidRDefault="00055D8C" w:rsidP="00BA7EE9">
      <w:pPr>
        <w:pStyle w:val="a3"/>
        <w:tabs>
          <w:tab w:val="left" w:pos="6495"/>
        </w:tabs>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効</w:t>
      </w:r>
      <w:r w:rsidR="004622EC" w:rsidRPr="00820D84">
        <w:rPr>
          <w:rFonts w:asciiTheme="majorEastAsia" w:eastAsiaTheme="majorEastAsia" w:hAnsiTheme="majorEastAsia" w:hint="eastAsia"/>
          <w:color w:val="00B050"/>
          <w:lang w:eastAsia="ja-JP"/>
        </w:rPr>
        <w:t>果安全性評価委員会は、研究の実施に関しその効果及び安全性を評価し、継続の適否又は実施計画の変更について審議する。</w:t>
      </w:r>
      <w:r w:rsidR="00D77F23" w:rsidRPr="00820D84">
        <w:rPr>
          <w:rFonts w:asciiTheme="majorEastAsia" w:eastAsiaTheme="majorEastAsia" w:hAnsiTheme="majorEastAsia" w:hint="eastAsia"/>
          <w:color w:val="00B050"/>
          <w:lang w:eastAsia="ja-JP"/>
        </w:rPr>
        <w:t>統括管理者は、</w:t>
      </w:r>
      <w:r w:rsidR="00222C0E" w:rsidRPr="00820D84">
        <w:rPr>
          <w:rFonts w:asciiTheme="majorEastAsia" w:eastAsiaTheme="majorEastAsia" w:hAnsiTheme="majorEastAsia" w:hint="eastAsia"/>
          <w:color w:val="00B050"/>
          <w:lang w:eastAsia="ja-JP"/>
        </w:rPr>
        <w:t>効果安全性評価委員会</w:t>
      </w:r>
      <w:r w:rsidR="00D77F23" w:rsidRPr="00820D84">
        <w:rPr>
          <w:rFonts w:asciiTheme="majorEastAsia" w:eastAsiaTheme="majorEastAsia" w:hAnsiTheme="majorEastAsia" w:hint="eastAsia"/>
          <w:color w:val="00B050"/>
          <w:lang w:eastAsia="ja-JP"/>
        </w:rPr>
        <w:t>の審議の記録を作成し保存する。</w:t>
      </w:r>
    </w:p>
    <w:p w14:paraId="6D9F912D" w14:textId="4C6C0703" w:rsidR="00C375D2" w:rsidRPr="00820D84" w:rsidRDefault="00C375D2" w:rsidP="00BA7EE9">
      <w:pPr>
        <w:pStyle w:val="a3"/>
        <w:tabs>
          <w:tab w:val="left" w:pos="6495"/>
        </w:tabs>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その他、詳細</w:t>
      </w:r>
      <w:r w:rsidR="004622EC" w:rsidRPr="00820D84">
        <w:rPr>
          <w:rFonts w:asciiTheme="majorEastAsia" w:eastAsiaTheme="majorEastAsia" w:hAnsiTheme="majorEastAsia" w:hint="eastAsia"/>
          <w:color w:val="00B050"/>
          <w:lang w:eastAsia="ja-JP"/>
        </w:rPr>
        <w:t>な事項</w:t>
      </w:r>
      <w:r w:rsidRPr="00820D84">
        <w:rPr>
          <w:rFonts w:asciiTheme="majorEastAsia" w:eastAsiaTheme="majorEastAsia" w:hAnsiTheme="majorEastAsia" w:hint="eastAsia"/>
          <w:color w:val="00B050"/>
          <w:lang w:eastAsia="ja-JP"/>
        </w:rPr>
        <w:t>は、「</w:t>
      </w:r>
      <w:r w:rsidR="00D77F23" w:rsidRPr="00820D84">
        <w:rPr>
          <w:rFonts w:asciiTheme="majorEastAsia" w:eastAsiaTheme="majorEastAsia" w:hAnsiTheme="majorEastAsia" w:hint="eastAsia"/>
          <w:color w:val="00B050"/>
          <w:lang w:eastAsia="ja-JP"/>
        </w:rPr>
        <w:t>効果安全性評価委員会の審議に関する</w:t>
      </w:r>
      <w:r w:rsidRPr="00820D84">
        <w:rPr>
          <w:rFonts w:asciiTheme="majorEastAsia" w:eastAsiaTheme="majorEastAsia" w:hAnsiTheme="majorEastAsia" w:hint="eastAsia"/>
          <w:color w:val="00B050"/>
          <w:lang w:eastAsia="ja-JP"/>
        </w:rPr>
        <w:t>手順書」に規定する。</w:t>
      </w:r>
    </w:p>
    <w:p w14:paraId="2E1531B0" w14:textId="77777777" w:rsidR="00456518" w:rsidRPr="00820D84" w:rsidRDefault="00456518" w:rsidP="004F40CC">
      <w:pPr>
        <w:pStyle w:val="a3"/>
        <w:tabs>
          <w:tab w:val="left" w:pos="6495"/>
        </w:tabs>
        <w:rPr>
          <w:rFonts w:asciiTheme="majorEastAsia" w:eastAsiaTheme="majorEastAsia" w:hAnsiTheme="majorEastAsia"/>
          <w:lang w:eastAsia="ja-JP"/>
        </w:rPr>
      </w:pPr>
    </w:p>
    <w:p w14:paraId="40ADFC96" w14:textId="77777777" w:rsidR="008336B2" w:rsidRPr="00820D84" w:rsidRDefault="008336B2" w:rsidP="004F40CC">
      <w:pPr>
        <w:pStyle w:val="a3"/>
        <w:tabs>
          <w:tab w:val="left" w:pos="6495"/>
        </w:tabs>
        <w:rPr>
          <w:rFonts w:asciiTheme="majorEastAsia" w:eastAsiaTheme="majorEastAsia" w:hAnsiTheme="majorEastAsia"/>
          <w:color w:val="FF0000"/>
          <w:lang w:eastAsia="ja-JP"/>
        </w:rPr>
      </w:pPr>
    </w:p>
    <w:p w14:paraId="1F556EDD" w14:textId="0E089FBE" w:rsidR="00483E8F" w:rsidRPr="00820D84" w:rsidRDefault="005246A5" w:rsidP="00A81BD2">
      <w:pPr>
        <w:pStyle w:val="2"/>
        <w:ind w:left="255"/>
        <w:rPr>
          <w:rFonts w:asciiTheme="majorEastAsia" w:eastAsiaTheme="majorEastAsia" w:hAnsiTheme="majorEastAsia"/>
          <w:sz w:val="32"/>
          <w:szCs w:val="32"/>
          <w:lang w:eastAsia="ja-JP"/>
        </w:rPr>
      </w:pPr>
      <w:bookmarkStart w:id="47" w:name="_Toc528508"/>
      <w:bookmarkStart w:id="48" w:name="_Toc170303256"/>
      <w:bookmarkStart w:id="49" w:name="_Toc203119183"/>
      <w:r w:rsidRPr="00820D84">
        <w:rPr>
          <w:rFonts w:asciiTheme="majorEastAsia" w:eastAsiaTheme="majorEastAsia" w:hAnsiTheme="majorEastAsia" w:hint="eastAsia"/>
          <w:sz w:val="32"/>
          <w:szCs w:val="32"/>
          <w:lang w:eastAsia="ja-JP"/>
        </w:rPr>
        <w:t>10</w:t>
      </w:r>
      <w:r w:rsidR="004B4971" w:rsidRPr="00820D84">
        <w:rPr>
          <w:rFonts w:asciiTheme="majorEastAsia" w:eastAsiaTheme="majorEastAsia" w:hAnsiTheme="majorEastAsia" w:hint="eastAsia"/>
          <w:sz w:val="32"/>
          <w:szCs w:val="32"/>
          <w:lang w:eastAsia="ja-JP"/>
        </w:rPr>
        <w:t>.</w:t>
      </w:r>
      <w:r w:rsidR="00D23CF1" w:rsidRPr="00820D84">
        <w:rPr>
          <w:rFonts w:asciiTheme="majorEastAsia" w:eastAsiaTheme="majorEastAsia" w:hAnsiTheme="majorEastAsia"/>
          <w:lang w:eastAsia="ja-JP"/>
        </w:rPr>
        <w:t xml:space="preserve"> </w:t>
      </w:r>
      <w:r w:rsidR="00D23CF1" w:rsidRPr="00820D84">
        <w:rPr>
          <w:rFonts w:asciiTheme="majorEastAsia" w:eastAsiaTheme="majorEastAsia" w:hAnsiTheme="majorEastAsia"/>
          <w:sz w:val="32"/>
          <w:szCs w:val="32"/>
          <w:lang w:eastAsia="ja-JP"/>
        </w:rPr>
        <w:t>研究対象者</w:t>
      </w:r>
      <w:r w:rsidR="00D23CF1" w:rsidRPr="00820D84">
        <w:rPr>
          <w:rFonts w:asciiTheme="majorEastAsia" w:eastAsiaTheme="majorEastAsia" w:hAnsiTheme="majorEastAsia" w:hint="eastAsia"/>
          <w:sz w:val="32"/>
          <w:szCs w:val="32"/>
          <w:lang w:eastAsia="ja-JP"/>
        </w:rPr>
        <w:t>の</w:t>
      </w:r>
      <w:r w:rsidR="00D23CF1" w:rsidRPr="00820D84">
        <w:rPr>
          <w:rFonts w:asciiTheme="majorEastAsia" w:eastAsiaTheme="majorEastAsia" w:hAnsiTheme="majorEastAsia"/>
          <w:sz w:val="32"/>
          <w:szCs w:val="32"/>
          <w:lang w:eastAsia="ja-JP"/>
        </w:rPr>
        <w:t>中止基準と研究中止時の対応</w:t>
      </w:r>
      <w:bookmarkEnd w:id="47"/>
      <w:bookmarkEnd w:id="48"/>
      <w:bookmarkEnd w:id="49"/>
    </w:p>
    <w:p w14:paraId="540B341C" w14:textId="77777777" w:rsidR="000D6B33" w:rsidRPr="00820D84" w:rsidRDefault="000D6B33" w:rsidP="004A3BE6">
      <w:pPr>
        <w:pStyle w:val="a3"/>
        <w:rPr>
          <w:rFonts w:asciiTheme="majorEastAsia" w:eastAsiaTheme="majorEastAsia" w:hAnsiTheme="majorEastAsia"/>
          <w:b/>
          <w:lang w:eastAsia="ja-JP"/>
        </w:rPr>
      </w:pPr>
    </w:p>
    <w:p w14:paraId="040314D9" w14:textId="79B0E7C8" w:rsidR="004A3BE6" w:rsidRPr="00820D84" w:rsidRDefault="005246A5" w:rsidP="001A4DD9">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10</w:t>
      </w:r>
      <w:r w:rsidR="004A3BE6" w:rsidRPr="00820D84">
        <w:rPr>
          <w:rFonts w:asciiTheme="majorEastAsia" w:eastAsiaTheme="majorEastAsia" w:hAnsiTheme="majorEastAsia" w:hint="eastAsia"/>
          <w:b/>
          <w:lang w:eastAsia="ja-JP"/>
        </w:rPr>
        <w:t>.1 研究対象者の中止基準</w:t>
      </w:r>
    </w:p>
    <w:p w14:paraId="3D286590" w14:textId="69EC7266" w:rsidR="00123977" w:rsidRPr="00820D84" w:rsidRDefault="00123977" w:rsidP="00BD0120">
      <w:pPr>
        <w:pStyle w:val="a3"/>
        <w:ind w:leftChars="50" w:left="110" w:firstLine="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w:t>
      </w:r>
      <w:r w:rsidR="00B12AA0"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color w:val="FF0000"/>
          <w:u w:val="single"/>
          <w:lang w:eastAsia="ja-JP"/>
        </w:rPr>
        <w:t>規則第14条第１号から第19号まで関係</w:t>
      </w:r>
      <w:r w:rsidRPr="00820D84">
        <w:rPr>
          <w:rFonts w:asciiTheme="majorEastAsia" w:eastAsiaTheme="majorEastAsia" w:hAnsiTheme="majorEastAsia" w:hint="eastAsia"/>
          <w:color w:val="FF0000"/>
          <w:u w:val="single"/>
          <w:lang w:eastAsia="ja-JP"/>
        </w:rPr>
        <w:t>⑤</w:t>
      </w:r>
    </w:p>
    <w:p w14:paraId="49C8A602" w14:textId="7DCD043C" w:rsidR="001A4DD9" w:rsidRPr="00820D84" w:rsidRDefault="001A4DD9" w:rsidP="00B12AA0">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color w:val="FF0000"/>
          <w:lang w:eastAsia="ja-JP"/>
        </w:rPr>
        <w:t>臨床研究の対象者の選択及び除外並びに中止に関する基準は、科学的根拠に基づき、臨床研</w:t>
      </w:r>
      <w:r w:rsidRPr="00820D84">
        <w:rPr>
          <w:rFonts w:asciiTheme="majorEastAsia" w:eastAsiaTheme="majorEastAsia" w:hAnsiTheme="majorEastAsia" w:hint="eastAsia"/>
          <w:color w:val="FF0000"/>
          <w:lang w:eastAsia="ja-JP"/>
        </w:rPr>
        <w:t>究の対象者の人権保護の観点から臨床研究の目的に応じ、臨床研究の対象者を当該臨床</w:t>
      </w:r>
      <w:r w:rsidRPr="00820D84">
        <w:rPr>
          <w:rFonts w:asciiTheme="majorEastAsia" w:eastAsiaTheme="majorEastAsia" w:hAnsiTheme="majorEastAsia" w:hint="eastAsia"/>
          <w:color w:val="FF0000"/>
          <w:lang w:eastAsia="ja-JP"/>
        </w:rPr>
        <w:lastRenderedPageBreak/>
        <w:t>研究の対象とすることの適否について慎重に検討されなければならないことを明らかにすること。</w:t>
      </w:r>
    </w:p>
    <w:p w14:paraId="31958906" w14:textId="77777777" w:rsidR="001A4DD9" w:rsidRPr="00820D84" w:rsidRDefault="001A4DD9" w:rsidP="00B12AA0">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不当で恣意的な基準としないこと。</w:t>
      </w:r>
    </w:p>
    <w:p w14:paraId="0543775E" w14:textId="77777777" w:rsidR="004A3BE6" w:rsidRPr="00820D84" w:rsidRDefault="004A3BE6" w:rsidP="00B12AA0">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中止基準は、いつ、どのようにして臨床研究の対象者の参加を中止とするか、理由を含めて規定すること。また、中止後、どのようなデータをいつ集めるかも含めて記載すること。</w:t>
      </w:r>
    </w:p>
    <w:p w14:paraId="26612D1F" w14:textId="7073C918" w:rsidR="004A3BE6" w:rsidRPr="00820D84" w:rsidRDefault="004A3BE6" w:rsidP="00015072">
      <w:pPr>
        <w:pStyle w:val="a3"/>
        <w:numPr>
          <w:ilvl w:val="0"/>
          <w:numId w:val="57"/>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治療群によって異なる場合は群別に明記する。</w:t>
      </w:r>
    </w:p>
    <w:p w14:paraId="790CB3C2" w14:textId="38903232" w:rsidR="004A3BE6" w:rsidRPr="00820D84" w:rsidRDefault="004A3BE6" w:rsidP="00015072">
      <w:pPr>
        <w:pStyle w:val="a3"/>
        <w:numPr>
          <w:ilvl w:val="0"/>
          <w:numId w:val="57"/>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治療中止症例、</w:t>
      </w:r>
      <w:r w:rsidR="00F553EC"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同意撤回症例におけるデータの取り扱いについて記載すること。</w:t>
      </w:r>
    </w:p>
    <w:p w14:paraId="77590DD6" w14:textId="77777777" w:rsidR="004A3BE6" w:rsidRPr="00820D84" w:rsidRDefault="004A3BE6" w:rsidP="004A3BE6">
      <w:pPr>
        <w:pStyle w:val="a3"/>
        <w:rPr>
          <w:rFonts w:asciiTheme="majorEastAsia" w:eastAsiaTheme="majorEastAsia" w:hAnsiTheme="majorEastAsia"/>
          <w:lang w:eastAsia="ja-JP"/>
        </w:rPr>
      </w:pPr>
    </w:p>
    <w:p w14:paraId="2E74CE65" w14:textId="3F2430FC" w:rsidR="004A3BE6" w:rsidRPr="00820D84" w:rsidRDefault="004A3BE6" w:rsidP="004A3BE6">
      <w:pPr>
        <w:pStyle w:val="a3"/>
        <w:ind w:left="0" w:firstLine="0"/>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sz w:val="20"/>
          <w:lang w:eastAsia="ja-JP"/>
        </w:rPr>
        <w:t>（例）</w:t>
      </w:r>
      <w:r w:rsidRPr="00820D84">
        <w:rPr>
          <w:rFonts w:asciiTheme="majorEastAsia" w:eastAsiaTheme="majorEastAsia" w:hAnsiTheme="majorEastAsia" w:hint="eastAsia"/>
          <w:b/>
          <w:bCs/>
          <w:color w:val="0070C0"/>
          <w:lang w:eastAsia="ja-JP"/>
        </w:rPr>
        <w:t>医薬品</w:t>
      </w:r>
      <w:r w:rsidR="001269C5" w:rsidRPr="00820D84">
        <w:rPr>
          <w:rFonts w:asciiTheme="majorEastAsia" w:eastAsiaTheme="majorEastAsia" w:hAnsiTheme="majorEastAsia" w:hint="eastAsia"/>
          <w:b/>
          <w:bCs/>
          <w:color w:val="0070C0"/>
          <w:lang w:eastAsia="ja-JP"/>
        </w:rPr>
        <w:t>の</w:t>
      </w:r>
      <w:r w:rsidR="001A4DD9" w:rsidRPr="00820D84">
        <w:rPr>
          <w:rFonts w:asciiTheme="majorEastAsia" w:eastAsiaTheme="majorEastAsia" w:hAnsiTheme="majorEastAsia" w:hint="eastAsia"/>
          <w:b/>
          <w:bCs/>
          <w:color w:val="0070C0"/>
          <w:lang w:eastAsia="ja-JP"/>
        </w:rPr>
        <w:t>研究</w:t>
      </w:r>
      <w:r w:rsidRPr="00820D84">
        <w:rPr>
          <w:rFonts w:asciiTheme="majorEastAsia" w:eastAsiaTheme="majorEastAsia" w:hAnsiTheme="majorEastAsia" w:hint="eastAsia"/>
          <w:b/>
          <w:bCs/>
          <w:color w:val="0070C0"/>
          <w:lang w:eastAsia="ja-JP"/>
        </w:rPr>
        <w:t>の場合</w:t>
      </w:r>
    </w:p>
    <w:p w14:paraId="521EB1B6" w14:textId="77777777" w:rsidR="004A3BE6" w:rsidRPr="00820D84" w:rsidRDefault="004A3BE6" w:rsidP="00DF6664">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次の基準に合致した場合、研究参加の同意を取得した研究対象者の参加を中止する。</w:t>
      </w:r>
    </w:p>
    <w:p w14:paraId="23884795" w14:textId="77777777" w:rsidR="001A4DD9" w:rsidRPr="00820D84" w:rsidRDefault="004A3BE6" w:rsidP="00015072">
      <w:pPr>
        <w:pStyle w:val="a3"/>
        <w:numPr>
          <w:ilvl w:val="0"/>
          <w:numId w:val="58"/>
        </w:numPr>
        <w:ind w:left="528"/>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研究対象者の同意撤回</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治療中止の申し出があった場合</w:t>
      </w:r>
    </w:p>
    <w:p w14:paraId="3506A3EC" w14:textId="77777777" w:rsidR="001A4DD9" w:rsidRPr="00820D84" w:rsidRDefault="004A3BE6" w:rsidP="00015072">
      <w:pPr>
        <w:pStyle w:val="a3"/>
        <w:numPr>
          <w:ilvl w:val="0"/>
          <w:numId w:val="58"/>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死亡</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死亡につながる恐れのある疾病等が発現した場合</w:t>
      </w:r>
    </w:p>
    <w:p w14:paraId="5440327F" w14:textId="77777777" w:rsidR="001A4DD9" w:rsidRPr="00820D84" w:rsidRDefault="004A3BE6" w:rsidP="00015072">
      <w:pPr>
        <w:pStyle w:val="a3"/>
        <w:numPr>
          <w:ilvl w:val="0"/>
          <w:numId w:val="58"/>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原疾患が増悪し、研究責任医師</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研究分担医師が研究継続困難と判断した場合</w:t>
      </w:r>
    </w:p>
    <w:p w14:paraId="2558C0E8" w14:textId="77777777" w:rsidR="001A4DD9" w:rsidRPr="00820D84" w:rsidRDefault="004A3BE6" w:rsidP="00015072">
      <w:pPr>
        <w:pStyle w:val="a3"/>
        <w:numPr>
          <w:ilvl w:val="0"/>
          <w:numId w:val="58"/>
        </w:numPr>
        <w:ind w:left="528"/>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研究対象者が妊娠した場合</w:t>
      </w:r>
    </w:p>
    <w:p w14:paraId="4A0995CD" w14:textId="36ECA36E" w:rsidR="001A4DD9" w:rsidRPr="00820D84" w:rsidRDefault="0024292A" w:rsidP="00015072">
      <w:pPr>
        <w:pStyle w:val="a3"/>
        <w:numPr>
          <w:ilvl w:val="0"/>
          <w:numId w:val="58"/>
        </w:numPr>
        <w:ind w:leftChars="50"/>
        <w:rPr>
          <w:rFonts w:asciiTheme="majorEastAsia" w:eastAsiaTheme="majorEastAsia" w:hAnsiTheme="majorEastAsia"/>
          <w:color w:val="00B050"/>
          <w:lang w:eastAsia="ja-JP"/>
        </w:rPr>
      </w:pPr>
      <w:r>
        <w:rPr>
          <w:rFonts w:asciiTheme="majorEastAsia" w:eastAsiaTheme="majorEastAsia" w:hAnsiTheme="majorEastAsia" w:hint="eastAsia"/>
          <w:color w:val="00B050"/>
          <w:lang w:eastAsia="ja-JP"/>
        </w:rPr>
        <w:t>＜</w:t>
      </w:r>
      <w:r w:rsidR="004A3BE6" w:rsidRPr="00820D84">
        <w:rPr>
          <w:rFonts w:asciiTheme="majorEastAsia" w:eastAsiaTheme="majorEastAsia" w:hAnsiTheme="majorEastAsia"/>
          <w:color w:val="00B050"/>
          <w:lang w:eastAsia="ja-JP"/>
        </w:rPr>
        <w:t>検査値名</w:t>
      </w:r>
      <w:r>
        <w:rPr>
          <w:rFonts w:asciiTheme="majorEastAsia" w:eastAsiaTheme="majorEastAsia" w:hAnsiTheme="majorEastAsia" w:hint="eastAsia"/>
          <w:color w:val="00B050"/>
          <w:lang w:eastAsia="ja-JP"/>
        </w:rPr>
        <w:t>＞</w:t>
      </w:r>
      <w:r w:rsidR="004A3BE6" w:rsidRPr="00820D84">
        <w:rPr>
          <w:rFonts w:asciiTheme="majorEastAsia" w:eastAsiaTheme="majorEastAsia" w:hAnsiTheme="majorEastAsia"/>
          <w:color w:val="00B050"/>
          <w:lang w:eastAsia="ja-JP"/>
        </w:rPr>
        <w:t xml:space="preserve">がXX </w:t>
      </w:r>
      <w:r w:rsidR="004A3BE6" w:rsidRPr="00820D84">
        <w:rPr>
          <w:rFonts w:asciiTheme="majorEastAsia" w:eastAsiaTheme="majorEastAsia" w:hAnsiTheme="majorEastAsia" w:hint="eastAsia"/>
          <w:color w:val="00B050"/>
          <w:lang w:eastAsia="ja-JP"/>
        </w:rPr>
        <w:t>µ</w:t>
      </w:r>
      <w:r w:rsidR="004A3BE6" w:rsidRPr="00820D84">
        <w:rPr>
          <w:rFonts w:asciiTheme="majorEastAsia" w:eastAsiaTheme="majorEastAsia" w:hAnsiTheme="majorEastAsia"/>
          <w:color w:val="00B050"/>
          <w:lang w:eastAsia="ja-JP"/>
        </w:rPr>
        <w:t>g/dL</w:t>
      </w:r>
      <w:r w:rsidR="004A3BE6" w:rsidRPr="00820D84">
        <w:rPr>
          <w:rFonts w:asciiTheme="majorEastAsia" w:eastAsiaTheme="majorEastAsia" w:hAnsiTheme="majorEastAsia" w:hint="eastAsia"/>
          <w:color w:val="00B050"/>
          <w:lang w:eastAsia="ja-JP"/>
        </w:rPr>
        <w:t>以上になった場合</w:t>
      </w:r>
    </w:p>
    <w:p w14:paraId="06DF4276" w14:textId="77777777" w:rsidR="001A4DD9" w:rsidRPr="00820D84" w:rsidRDefault="004A3BE6" w:rsidP="00015072">
      <w:pPr>
        <w:pStyle w:val="a3"/>
        <w:numPr>
          <w:ilvl w:val="0"/>
          <w:numId w:val="58"/>
        </w:numPr>
        <w:ind w:leftChars="5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有害事象の発現により、研究責任医師</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研究分担医師が研究継続困難と判断した場合</w:t>
      </w:r>
    </w:p>
    <w:p w14:paraId="6F08C901" w14:textId="7BC31A92" w:rsidR="004A3BE6" w:rsidRPr="00820D84" w:rsidRDefault="004A3BE6" w:rsidP="00015072">
      <w:pPr>
        <w:pStyle w:val="a3"/>
        <w:numPr>
          <w:ilvl w:val="0"/>
          <w:numId w:val="58"/>
        </w:numPr>
        <w:ind w:leftChars="5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その他、転居等により研究対象者が来院しない場合</w:t>
      </w:r>
    </w:p>
    <w:p w14:paraId="7DAEA85A" w14:textId="77777777" w:rsidR="004A3BE6" w:rsidRPr="00820D84" w:rsidRDefault="004A3BE6" w:rsidP="004A3BE6">
      <w:pPr>
        <w:pStyle w:val="a3"/>
        <w:ind w:leftChars="94" w:left="207" w:firstLine="0"/>
        <w:rPr>
          <w:rFonts w:asciiTheme="majorEastAsia" w:eastAsiaTheme="majorEastAsia" w:hAnsiTheme="majorEastAsia"/>
          <w:color w:val="00B050"/>
          <w:lang w:eastAsia="ja-JP"/>
        </w:rPr>
      </w:pPr>
    </w:p>
    <w:p w14:paraId="307D9071" w14:textId="0BA9EDCD" w:rsidR="004A3BE6" w:rsidRPr="00820D84" w:rsidRDefault="004A3BE6" w:rsidP="004A3BE6">
      <w:pPr>
        <w:pStyle w:val="a3"/>
        <w:rPr>
          <w:rFonts w:asciiTheme="majorEastAsia" w:eastAsiaTheme="majorEastAsia" w:hAnsiTheme="majorEastAsia"/>
          <w:b/>
          <w:bCs/>
          <w:color w:val="4F81BD" w:themeColor="accent1"/>
          <w:lang w:eastAsia="ja-JP"/>
        </w:rPr>
      </w:pPr>
      <w:r w:rsidRPr="00820D84">
        <w:rPr>
          <w:rFonts w:asciiTheme="majorEastAsia" w:eastAsiaTheme="majorEastAsia" w:hAnsiTheme="majorEastAsia" w:hint="eastAsia"/>
          <w:b/>
          <w:bCs/>
          <w:color w:val="00B050"/>
          <w:lang w:eastAsia="ja-JP"/>
        </w:rPr>
        <w:t>（例</w:t>
      </w:r>
      <w:r w:rsidRPr="00385E08">
        <w:rPr>
          <w:rFonts w:asciiTheme="majorEastAsia" w:eastAsiaTheme="majorEastAsia" w:hAnsiTheme="majorEastAsia" w:hint="eastAsia"/>
          <w:b/>
          <w:bCs/>
          <w:color w:val="00B050"/>
          <w:lang w:eastAsia="ja-JP"/>
        </w:rPr>
        <w:t>）</w:t>
      </w:r>
      <w:r w:rsidRPr="00820D84">
        <w:rPr>
          <w:rFonts w:asciiTheme="majorEastAsia" w:eastAsiaTheme="majorEastAsia" w:hAnsiTheme="majorEastAsia" w:hint="eastAsia"/>
          <w:b/>
          <w:bCs/>
          <w:color w:val="0070C0"/>
          <w:lang w:eastAsia="ja-JP"/>
        </w:rPr>
        <w:t>医療機器</w:t>
      </w:r>
      <w:r w:rsidR="001269C5" w:rsidRPr="00820D84">
        <w:rPr>
          <w:rFonts w:asciiTheme="majorEastAsia" w:eastAsiaTheme="majorEastAsia" w:hAnsiTheme="majorEastAsia" w:hint="eastAsia"/>
          <w:b/>
          <w:bCs/>
          <w:color w:val="0070C0"/>
          <w:lang w:eastAsia="ja-JP"/>
        </w:rPr>
        <w:t>の</w:t>
      </w:r>
      <w:r w:rsidR="001A4DD9" w:rsidRPr="00820D84">
        <w:rPr>
          <w:rFonts w:asciiTheme="majorEastAsia" w:eastAsiaTheme="majorEastAsia" w:hAnsiTheme="majorEastAsia" w:hint="eastAsia"/>
          <w:b/>
          <w:bCs/>
          <w:color w:val="0070C0"/>
          <w:lang w:eastAsia="ja-JP"/>
        </w:rPr>
        <w:t>研究</w:t>
      </w:r>
      <w:r w:rsidRPr="00820D84">
        <w:rPr>
          <w:rFonts w:asciiTheme="majorEastAsia" w:eastAsiaTheme="majorEastAsia" w:hAnsiTheme="majorEastAsia" w:hint="eastAsia"/>
          <w:b/>
          <w:bCs/>
          <w:color w:val="0070C0"/>
          <w:lang w:eastAsia="ja-JP"/>
        </w:rPr>
        <w:t>の場合</w:t>
      </w:r>
    </w:p>
    <w:p w14:paraId="0335E90E" w14:textId="77777777" w:rsidR="00DF6664" w:rsidRPr="00820D84" w:rsidRDefault="00DF6664" w:rsidP="00DF6664">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次の基準に合致した場合、研究参加の同意を取得した研究対象者の参加を中止する。</w:t>
      </w:r>
    </w:p>
    <w:p w14:paraId="2EBF337F" w14:textId="77777777" w:rsidR="001A4DD9" w:rsidRPr="00820D84" w:rsidRDefault="004A3BE6" w:rsidP="00015072">
      <w:pPr>
        <w:pStyle w:val="a3"/>
        <w:numPr>
          <w:ilvl w:val="0"/>
          <w:numId w:val="59"/>
        </w:numPr>
        <w:ind w:left="528"/>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研究対象者が同意撤回</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治療中止の申し出があった場合</w:t>
      </w:r>
    </w:p>
    <w:p w14:paraId="08F0C9AF" w14:textId="47FCA034" w:rsidR="001A4DD9" w:rsidRPr="00820D84" w:rsidRDefault="004A3BE6" w:rsidP="00015072">
      <w:pPr>
        <w:pStyle w:val="a3"/>
        <w:numPr>
          <w:ilvl w:val="0"/>
          <w:numId w:val="59"/>
        </w:numPr>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死亡</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死亡につながる恐れのある疾病等</w:t>
      </w:r>
      <w:r w:rsidR="001E6240"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不具合が発現した場合</w:t>
      </w:r>
    </w:p>
    <w:p w14:paraId="51E23B53" w14:textId="77777777" w:rsidR="001A4DD9" w:rsidRPr="00820D84" w:rsidRDefault="004A3BE6" w:rsidP="00015072">
      <w:pPr>
        <w:pStyle w:val="a3"/>
        <w:numPr>
          <w:ilvl w:val="0"/>
          <w:numId w:val="59"/>
        </w:numPr>
        <w:ind w:leftChars="5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研究対象者が妊娠した場合</w:t>
      </w:r>
    </w:p>
    <w:p w14:paraId="37917B61" w14:textId="77777777" w:rsidR="001A4DD9" w:rsidRPr="00820D84" w:rsidRDefault="004A3BE6" w:rsidP="00015072">
      <w:pPr>
        <w:pStyle w:val="a3"/>
        <w:numPr>
          <w:ilvl w:val="0"/>
          <w:numId w:val="59"/>
        </w:numPr>
        <w:ind w:leftChars="50" w:hangingChars="20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原疾患が増悪し、研究責任医師</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研究分担医師が研究継続困難と判断した場合</w:t>
      </w:r>
    </w:p>
    <w:p w14:paraId="54FD9F5F" w14:textId="0DCAE37C" w:rsidR="001A4DD9" w:rsidRPr="00820D84" w:rsidRDefault="004A3BE6" w:rsidP="00015072">
      <w:pPr>
        <w:pStyle w:val="a3"/>
        <w:numPr>
          <w:ilvl w:val="0"/>
          <w:numId w:val="59"/>
        </w:numPr>
        <w:ind w:leftChars="50" w:hangingChars="20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有害事象の発生により、研究責任医師</w:t>
      </w:r>
      <w:r w:rsidR="001A4DD9" w:rsidRPr="00820D84">
        <w:rPr>
          <w:rFonts w:asciiTheme="majorEastAsia" w:eastAsiaTheme="majorEastAsia" w:hAnsiTheme="majorEastAsia" w:hint="eastAsia"/>
          <w:color w:val="00B050"/>
          <w:lang w:eastAsia="ja-JP"/>
        </w:rPr>
        <w:t>又は</w:t>
      </w:r>
      <w:r w:rsidRPr="00820D84">
        <w:rPr>
          <w:rFonts w:asciiTheme="majorEastAsia" w:eastAsiaTheme="majorEastAsia" w:hAnsiTheme="majorEastAsia" w:hint="eastAsia"/>
          <w:color w:val="00B050"/>
          <w:lang w:eastAsia="ja-JP"/>
        </w:rPr>
        <w:t>研究分担医師が研究継続困難と判断した場合</w:t>
      </w:r>
    </w:p>
    <w:p w14:paraId="0EC20556" w14:textId="07E828FD" w:rsidR="004A3BE6" w:rsidRPr="00820D84" w:rsidRDefault="004A3BE6" w:rsidP="00015072">
      <w:pPr>
        <w:pStyle w:val="a3"/>
        <w:numPr>
          <w:ilvl w:val="0"/>
          <w:numId w:val="59"/>
        </w:numPr>
        <w:ind w:leftChars="50" w:hangingChars="20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その他に研究参加によるリスクが利益を上回ると研究責任医師が判断した場合</w:t>
      </w:r>
    </w:p>
    <w:p w14:paraId="21B38E7E" w14:textId="77777777" w:rsidR="006E18F4" w:rsidRPr="00820D84" w:rsidRDefault="006E18F4" w:rsidP="006E18F4">
      <w:pPr>
        <w:pStyle w:val="a3"/>
        <w:ind w:leftChars="94" w:left="207" w:firstLine="0"/>
        <w:rPr>
          <w:rFonts w:asciiTheme="majorEastAsia" w:eastAsiaTheme="majorEastAsia" w:hAnsiTheme="majorEastAsia"/>
          <w:color w:val="00B050"/>
          <w:lang w:eastAsia="ja-JP"/>
        </w:rPr>
      </w:pPr>
    </w:p>
    <w:p w14:paraId="44535E21" w14:textId="77777777" w:rsidR="004A3BE6" w:rsidRPr="00820D84" w:rsidRDefault="004A3BE6" w:rsidP="004A3BE6">
      <w:pPr>
        <w:pStyle w:val="a3"/>
        <w:ind w:left="102" w:firstLine="0"/>
        <w:rPr>
          <w:rFonts w:asciiTheme="majorEastAsia" w:eastAsiaTheme="majorEastAsia" w:hAnsiTheme="majorEastAsia"/>
          <w:color w:val="00B050"/>
          <w:lang w:eastAsia="ja-JP"/>
        </w:rPr>
      </w:pPr>
    </w:p>
    <w:p w14:paraId="3850C78D" w14:textId="3F6B8521" w:rsidR="0001417B" w:rsidRPr="00820D84" w:rsidRDefault="005246A5" w:rsidP="00316C7B">
      <w:pPr>
        <w:pStyle w:val="a3"/>
        <w:tabs>
          <w:tab w:val="center" w:pos="4475"/>
        </w:tabs>
        <w:ind w:leftChars="100" w:left="475"/>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10</w:t>
      </w:r>
      <w:r w:rsidR="0001417B" w:rsidRPr="00820D84">
        <w:rPr>
          <w:rFonts w:asciiTheme="majorEastAsia" w:eastAsiaTheme="majorEastAsia" w:hAnsiTheme="majorEastAsia"/>
          <w:b/>
          <w:bCs/>
          <w:lang w:eastAsia="ja-JP"/>
        </w:rPr>
        <w:t xml:space="preserve">.1.1 </w:t>
      </w:r>
      <w:r w:rsidR="0001417B" w:rsidRPr="00820D84">
        <w:rPr>
          <w:rFonts w:asciiTheme="majorEastAsia" w:eastAsiaTheme="majorEastAsia" w:hAnsiTheme="majorEastAsia" w:hint="eastAsia"/>
          <w:b/>
          <w:bCs/>
          <w:lang w:eastAsia="ja-JP"/>
        </w:rPr>
        <w:t>中止後の研究対象者への対応</w:t>
      </w:r>
      <w:r w:rsidR="00316C7B" w:rsidRPr="00820D84">
        <w:rPr>
          <w:rFonts w:asciiTheme="majorEastAsia" w:eastAsiaTheme="majorEastAsia" w:hAnsiTheme="majorEastAsia"/>
          <w:b/>
          <w:bCs/>
          <w:lang w:eastAsia="ja-JP"/>
        </w:rPr>
        <w:tab/>
      </w:r>
    </w:p>
    <w:p w14:paraId="2FFF2BA1" w14:textId="18328CDD" w:rsidR="0001417B" w:rsidRPr="00820D84" w:rsidRDefault="0001417B" w:rsidP="00DF6664">
      <w:pPr>
        <w:pStyle w:val="a3"/>
        <w:ind w:leftChars="100" w:left="220" w:firstLine="0"/>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Pr="00820D84">
        <w:rPr>
          <w:rFonts w:asciiTheme="majorEastAsia" w:eastAsiaTheme="majorEastAsia" w:hAnsiTheme="majorEastAsia" w:hint="eastAsia"/>
          <w:b/>
          <w:bCs/>
          <w:color w:val="0070C0"/>
          <w:lang w:eastAsia="ja-JP"/>
        </w:rPr>
        <w:t>医薬品</w:t>
      </w:r>
      <w:r w:rsidR="001269C5" w:rsidRPr="00820D84">
        <w:rPr>
          <w:rFonts w:asciiTheme="majorEastAsia" w:eastAsiaTheme="majorEastAsia" w:hAnsiTheme="majorEastAsia" w:hint="eastAsia"/>
          <w:b/>
          <w:bCs/>
          <w:color w:val="0070C0"/>
          <w:lang w:eastAsia="ja-JP"/>
        </w:rPr>
        <w:t>の</w:t>
      </w:r>
      <w:r w:rsidR="00DF6664" w:rsidRPr="00820D84">
        <w:rPr>
          <w:rFonts w:asciiTheme="majorEastAsia" w:eastAsiaTheme="majorEastAsia" w:hAnsiTheme="majorEastAsia" w:hint="eastAsia"/>
          <w:b/>
          <w:bCs/>
          <w:color w:val="0070C0"/>
          <w:lang w:eastAsia="ja-JP"/>
        </w:rPr>
        <w:t>研究</w:t>
      </w:r>
      <w:r w:rsidRPr="00820D84">
        <w:rPr>
          <w:rFonts w:asciiTheme="majorEastAsia" w:eastAsiaTheme="majorEastAsia" w:hAnsiTheme="majorEastAsia" w:hint="eastAsia"/>
          <w:b/>
          <w:bCs/>
          <w:color w:val="0070C0"/>
          <w:lang w:eastAsia="ja-JP"/>
        </w:rPr>
        <w:t>の場合</w:t>
      </w:r>
    </w:p>
    <w:p w14:paraId="0E044FCE" w14:textId="394F4B96" w:rsidR="0001417B" w:rsidRPr="00820D84" w:rsidRDefault="0001417B" w:rsidP="00DF6664">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中止後は、研究対象者</w:t>
      </w:r>
      <w:r w:rsidR="00506B6B" w:rsidRPr="00820D84">
        <w:rPr>
          <w:rFonts w:asciiTheme="majorEastAsia" w:eastAsiaTheme="majorEastAsia" w:hAnsiTheme="majorEastAsia" w:hint="eastAsia"/>
          <w:color w:val="00B050"/>
          <w:lang w:eastAsia="ja-JP"/>
        </w:rPr>
        <w:t>ごと</w:t>
      </w:r>
      <w:r w:rsidRPr="00820D84">
        <w:rPr>
          <w:rFonts w:asciiTheme="majorEastAsia" w:eastAsiaTheme="majorEastAsia" w:hAnsiTheme="majorEastAsia" w:hint="eastAsia"/>
          <w:color w:val="00B050"/>
          <w:lang w:eastAsia="ja-JP"/>
        </w:rPr>
        <w:t>に適切な治療方法を検討し切り替える。割付群により薬剤</w:t>
      </w:r>
      <w:r w:rsidRPr="00820D84">
        <w:rPr>
          <w:rFonts w:asciiTheme="majorEastAsia" w:eastAsiaTheme="majorEastAsia" w:hAnsiTheme="majorEastAsia"/>
          <w:color w:val="00B050"/>
          <w:lang w:eastAsia="ja-JP"/>
        </w:rPr>
        <w:t>A</w:t>
      </w:r>
      <w:r w:rsidRPr="00820D84">
        <w:rPr>
          <w:rFonts w:asciiTheme="majorEastAsia" w:eastAsiaTheme="majorEastAsia" w:hAnsiTheme="majorEastAsia" w:hint="eastAsia"/>
          <w:color w:val="00B050"/>
          <w:lang w:eastAsia="ja-JP"/>
        </w:rPr>
        <w:t>投与を受けなかった研究対象者は、後観察は行わず、通常の保険診療でのフォローアップを行う。</w:t>
      </w:r>
    </w:p>
    <w:p w14:paraId="386C0946" w14:textId="77777777" w:rsidR="00316C7B" w:rsidRPr="00820D84" w:rsidRDefault="00316C7B" w:rsidP="00DF6664">
      <w:pPr>
        <w:pStyle w:val="a3"/>
        <w:ind w:leftChars="100" w:left="220" w:firstLineChars="100" w:firstLine="210"/>
        <w:rPr>
          <w:rFonts w:asciiTheme="majorEastAsia" w:eastAsiaTheme="majorEastAsia" w:hAnsiTheme="majorEastAsia"/>
          <w:color w:val="00B050"/>
          <w:lang w:eastAsia="ja-JP"/>
        </w:rPr>
      </w:pPr>
    </w:p>
    <w:p w14:paraId="2C6D3B59" w14:textId="7EBF5C09" w:rsidR="0001417B" w:rsidRPr="00820D84" w:rsidRDefault="0001417B" w:rsidP="00DF6664">
      <w:pPr>
        <w:pStyle w:val="a3"/>
        <w:ind w:leftChars="100" w:left="220" w:firstLine="0"/>
        <w:rPr>
          <w:rFonts w:asciiTheme="majorEastAsia" w:eastAsiaTheme="majorEastAsia" w:hAnsiTheme="majorEastAsia"/>
          <w:b/>
          <w:bCs/>
          <w:color w:val="4F81BD" w:themeColor="accent1"/>
          <w:lang w:eastAsia="ja-JP"/>
        </w:rPr>
      </w:pPr>
      <w:r w:rsidRPr="00820D84">
        <w:rPr>
          <w:rFonts w:asciiTheme="majorEastAsia" w:eastAsiaTheme="majorEastAsia" w:hAnsiTheme="majorEastAsia" w:hint="eastAsia"/>
          <w:b/>
          <w:bCs/>
          <w:color w:val="00B050"/>
          <w:lang w:eastAsia="ja-JP"/>
        </w:rPr>
        <w:t>（例</w:t>
      </w:r>
      <w:r w:rsidRPr="00385E08">
        <w:rPr>
          <w:rFonts w:asciiTheme="majorEastAsia" w:eastAsiaTheme="majorEastAsia" w:hAnsiTheme="majorEastAsia" w:hint="eastAsia"/>
          <w:b/>
          <w:bCs/>
          <w:color w:val="00B050"/>
          <w:lang w:eastAsia="ja-JP"/>
        </w:rPr>
        <w:t>）</w:t>
      </w:r>
      <w:r w:rsidRPr="00820D84">
        <w:rPr>
          <w:rFonts w:asciiTheme="majorEastAsia" w:eastAsiaTheme="majorEastAsia" w:hAnsiTheme="majorEastAsia" w:hint="eastAsia"/>
          <w:b/>
          <w:bCs/>
          <w:color w:val="0070C0"/>
          <w:lang w:eastAsia="ja-JP"/>
        </w:rPr>
        <w:t>医療機器</w:t>
      </w:r>
      <w:r w:rsidR="001269C5" w:rsidRPr="00820D84">
        <w:rPr>
          <w:rFonts w:asciiTheme="majorEastAsia" w:eastAsiaTheme="majorEastAsia" w:hAnsiTheme="majorEastAsia" w:hint="eastAsia"/>
          <w:b/>
          <w:bCs/>
          <w:color w:val="0070C0"/>
          <w:lang w:eastAsia="ja-JP"/>
        </w:rPr>
        <w:t>の</w:t>
      </w:r>
      <w:r w:rsidR="00DF6664" w:rsidRPr="00820D84">
        <w:rPr>
          <w:rFonts w:asciiTheme="majorEastAsia" w:eastAsiaTheme="majorEastAsia" w:hAnsiTheme="majorEastAsia" w:hint="eastAsia"/>
          <w:b/>
          <w:bCs/>
          <w:color w:val="0070C0"/>
          <w:lang w:eastAsia="ja-JP"/>
        </w:rPr>
        <w:t>研究</w:t>
      </w:r>
      <w:r w:rsidRPr="00820D84">
        <w:rPr>
          <w:rFonts w:asciiTheme="majorEastAsia" w:eastAsiaTheme="majorEastAsia" w:hAnsiTheme="majorEastAsia" w:hint="eastAsia"/>
          <w:b/>
          <w:bCs/>
          <w:color w:val="0070C0"/>
          <w:lang w:eastAsia="ja-JP"/>
        </w:rPr>
        <w:t>の場合</w:t>
      </w:r>
    </w:p>
    <w:p w14:paraId="4D4EE012" w14:textId="5933D1D6" w:rsidR="004A3BE6" w:rsidRPr="00820D84" w:rsidRDefault="004A3BE6" w:rsidP="00DF6664">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中止の場合は速やかに</w:t>
      </w:r>
      <w:r w:rsidR="004E63BE">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医療機器名</w:t>
      </w:r>
      <w:r w:rsidR="004E63BE">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の使用を中止し、後観察期間に移行して最終来院までのフォローアップを行う。手術で埋め込んだ</w:t>
      </w:r>
      <w:r w:rsidR="004E63BE">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医療機器名</w:t>
      </w:r>
      <w:r w:rsidR="004E63BE">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に関しては、保険適用されているため、研究終了後も除去せずに通常診療で定期的に経過観察を行う。</w:t>
      </w:r>
    </w:p>
    <w:p w14:paraId="65F6E256" w14:textId="77777777" w:rsidR="004A3BE6" w:rsidRPr="00820D84" w:rsidRDefault="004A3BE6" w:rsidP="00DF6664">
      <w:pPr>
        <w:pStyle w:val="a3"/>
        <w:ind w:leftChars="100" w:left="220" w:firstLineChars="100" w:firstLine="211"/>
        <w:rPr>
          <w:rFonts w:asciiTheme="majorEastAsia" w:eastAsiaTheme="majorEastAsia" w:hAnsiTheme="majorEastAsia"/>
          <w:b/>
          <w:lang w:eastAsia="ja-JP"/>
        </w:rPr>
      </w:pPr>
    </w:p>
    <w:p w14:paraId="18FBBC3C" w14:textId="77777777" w:rsidR="0001417B" w:rsidRPr="00820D84" w:rsidRDefault="0001417B" w:rsidP="00DF6664">
      <w:pPr>
        <w:pStyle w:val="a3"/>
        <w:ind w:leftChars="100" w:left="220" w:firstLineChars="100" w:firstLine="211"/>
        <w:rPr>
          <w:rFonts w:asciiTheme="majorEastAsia" w:eastAsiaTheme="majorEastAsia" w:hAnsiTheme="majorEastAsia"/>
          <w:b/>
          <w:lang w:eastAsia="ja-JP"/>
        </w:rPr>
      </w:pPr>
    </w:p>
    <w:p w14:paraId="4026BCF6" w14:textId="2BF3833B" w:rsidR="0001417B" w:rsidRPr="00820D84" w:rsidRDefault="005246A5" w:rsidP="00DF6664">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10</w:t>
      </w:r>
      <w:r w:rsidR="0001417B" w:rsidRPr="00820D84">
        <w:rPr>
          <w:rFonts w:asciiTheme="majorEastAsia" w:eastAsiaTheme="majorEastAsia" w:hAnsiTheme="majorEastAsia" w:hint="eastAsia"/>
          <w:b/>
          <w:lang w:eastAsia="ja-JP"/>
        </w:rPr>
        <w:t>.1.2 中止後</w:t>
      </w:r>
      <w:r w:rsidR="00023BFA" w:rsidRPr="00820D84">
        <w:rPr>
          <w:rFonts w:asciiTheme="majorEastAsia" w:eastAsiaTheme="majorEastAsia" w:hAnsiTheme="majorEastAsia" w:hint="eastAsia"/>
          <w:b/>
          <w:lang w:eastAsia="ja-JP"/>
        </w:rPr>
        <w:t>の</w:t>
      </w:r>
      <w:r w:rsidR="0001417B" w:rsidRPr="00820D84">
        <w:rPr>
          <w:rFonts w:asciiTheme="majorEastAsia" w:eastAsiaTheme="majorEastAsia" w:hAnsiTheme="majorEastAsia" w:hint="eastAsia"/>
          <w:b/>
          <w:lang w:eastAsia="ja-JP"/>
        </w:rPr>
        <w:t>データの取り扱いについて</w:t>
      </w:r>
    </w:p>
    <w:p w14:paraId="4B55E83D" w14:textId="3198D552" w:rsidR="004A3BE6" w:rsidRPr="00E86A81" w:rsidRDefault="004A3BE6" w:rsidP="00DF6664">
      <w:pPr>
        <w:pStyle w:val="a3"/>
        <w:ind w:leftChars="100" w:left="475"/>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p>
    <w:p w14:paraId="39BB54B0" w14:textId="533919E4" w:rsidR="004A3BE6" w:rsidRPr="00820D84" w:rsidRDefault="004A3BE6" w:rsidP="00DF6664">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研究対象者が研究参加を中止し、将来の情報開示に関する同意も撤回した場合、それ以降の評価の実施</w:t>
      </w:r>
      <w:r w:rsidR="00DF6664"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hint="eastAsia"/>
          <w:color w:val="00B050"/>
          <w:lang w:eastAsia="ja-JP"/>
        </w:rPr>
        <w:t>追加データの収集は行わない。ただし、同意撤回前に収集したデータについては、研究対象者の了承が得られればその後も保持し、引き続き使用する。</w:t>
      </w:r>
    </w:p>
    <w:p w14:paraId="646EAC8C" w14:textId="77777777" w:rsidR="004A3BE6" w:rsidRPr="00820D84" w:rsidRDefault="004A3BE6" w:rsidP="004A3BE6">
      <w:pPr>
        <w:pStyle w:val="a3"/>
        <w:rPr>
          <w:rFonts w:asciiTheme="majorEastAsia" w:eastAsiaTheme="majorEastAsia" w:hAnsiTheme="majorEastAsia"/>
          <w:b/>
          <w:highlight w:val="yellow"/>
          <w:lang w:eastAsia="ja-JP"/>
        </w:rPr>
      </w:pPr>
    </w:p>
    <w:p w14:paraId="31967A80" w14:textId="77777777" w:rsidR="004A3BE6" w:rsidRPr="00820D84" w:rsidRDefault="004A3BE6" w:rsidP="004A3BE6">
      <w:pPr>
        <w:pStyle w:val="a3"/>
        <w:rPr>
          <w:rFonts w:asciiTheme="majorEastAsia" w:eastAsiaTheme="majorEastAsia" w:hAnsiTheme="majorEastAsia"/>
          <w:b/>
          <w:highlight w:val="yellow"/>
          <w:lang w:eastAsia="ja-JP"/>
        </w:rPr>
      </w:pPr>
    </w:p>
    <w:p w14:paraId="78398AEE" w14:textId="3A4AF748" w:rsidR="004A3BE6" w:rsidRPr="00820D84" w:rsidRDefault="005246A5" w:rsidP="00DF6664">
      <w:pPr>
        <w:pStyle w:val="a3"/>
        <w:rPr>
          <w:rFonts w:asciiTheme="majorEastAsia" w:eastAsiaTheme="majorEastAsia" w:hAnsiTheme="majorEastAsia" w:cs="ＭＳe眠副..."/>
          <w:b/>
          <w:lang w:eastAsia="ja-JP"/>
        </w:rPr>
      </w:pPr>
      <w:r w:rsidRPr="00820D84">
        <w:rPr>
          <w:rFonts w:asciiTheme="majorEastAsia" w:eastAsiaTheme="majorEastAsia" w:hAnsiTheme="majorEastAsia" w:hint="eastAsia"/>
          <w:b/>
          <w:lang w:eastAsia="ja-JP"/>
        </w:rPr>
        <w:t>10</w:t>
      </w:r>
      <w:r w:rsidR="004A3BE6" w:rsidRPr="00820D84">
        <w:rPr>
          <w:rFonts w:asciiTheme="majorEastAsia" w:eastAsiaTheme="majorEastAsia" w:hAnsiTheme="majorEastAsia"/>
          <w:b/>
          <w:lang w:eastAsia="ja-JP"/>
        </w:rPr>
        <w:t>.</w:t>
      </w:r>
      <w:r w:rsidR="00D23CF1" w:rsidRPr="00820D84">
        <w:rPr>
          <w:rFonts w:asciiTheme="majorEastAsia" w:eastAsiaTheme="majorEastAsia" w:hAnsiTheme="majorEastAsia" w:hint="eastAsia"/>
          <w:b/>
          <w:lang w:eastAsia="ja-JP"/>
        </w:rPr>
        <w:t>2</w:t>
      </w:r>
      <w:r w:rsidR="004A3BE6" w:rsidRPr="00820D84">
        <w:rPr>
          <w:rFonts w:asciiTheme="majorEastAsia" w:eastAsiaTheme="majorEastAsia" w:hAnsiTheme="majorEastAsia"/>
          <w:b/>
          <w:lang w:eastAsia="ja-JP"/>
        </w:rPr>
        <w:t xml:space="preserve"> </w:t>
      </w:r>
      <w:r w:rsidR="004A3BE6" w:rsidRPr="00820D84">
        <w:rPr>
          <w:rFonts w:asciiTheme="majorEastAsia" w:eastAsiaTheme="majorEastAsia" w:hAnsiTheme="majorEastAsia" w:cs="ＭＳe眠副..." w:hint="eastAsia"/>
          <w:b/>
          <w:lang w:eastAsia="ja-JP"/>
        </w:rPr>
        <w:t>研究の一部</w:t>
      </w:r>
      <w:r w:rsidR="00DF6664" w:rsidRPr="00820D84">
        <w:rPr>
          <w:rFonts w:asciiTheme="majorEastAsia" w:eastAsiaTheme="majorEastAsia" w:hAnsiTheme="majorEastAsia" w:cs="ＭＳe眠副..." w:hint="eastAsia"/>
          <w:b/>
          <w:lang w:eastAsia="ja-JP"/>
        </w:rPr>
        <w:t>又は</w:t>
      </w:r>
      <w:r w:rsidR="004A3BE6" w:rsidRPr="00820D84">
        <w:rPr>
          <w:rFonts w:asciiTheme="majorEastAsia" w:eastAsiaTheme="majorEastAsia" w:hAnsiTheme="majorEastAsia" w:cs="ＭＳe眠副..." w:hint="eastAsia"/>
          <w:b/>
          <w:lang w:eastAsia="ja-JP"/>
        </w:rPr>
        <w:t>全体の中止基準</w:t>
      </w:r>
    </w:p>
    <w:p w14:paraId="59AF75E1" w14:textId="1DD6ED0A" w:rsidR="000D6B33" w:rsidRPr="00820D84" w:rsidRDefault="000D6B33" w:rsidP="00BD0120">
      <w:pPr>
        <w:pStyle w:val="a3"/>
        <w:ind w:leftChars="50" w:left="320" w:hangingChars="100" w:hanging="21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u w:val="single"/>
          <w:lang w:eastAsia="ja-JP"/>
        </w:rPr>
        <w:t>法第八条</w:t>
      </w:r>
      <w:r w:rsidRPr="00820D84">
        <w:rPr>
          <w:rFonts w:asciiTheme="majorEastAsia" w:eastAsiaTheme="majorEastAsia" w:hAnsiTheme="majorEastAsia" w:cs="ＭＳe眠副..." w:hint="eastAsia"/>
          <w:color w:val="FF0000"/>
          <w:lang w:eastAsia="ja-JP"/>
        </w:rPr>
        <w:t xml:space="preserve">　特定臨床研究実施者は、特定臨床研究を中止したときは、その中止の日から十日以内に、その旨を、当該特定臨床研究の実施計画に記載されている認定臨床研究審査委員会に通知するとともに、厚生労働大臣に届け出なければならない。</w:t>
      </w:r>
    </w:p>
    <w:p w14:paraId="59506057" w14:textId="68B340C3" w:rsidR="00BD0120" w:rsidRPr="00820D84" w:rsidRDefault="00BD0120" w:rsidP="00015072">
      <w:pPr>
        <w:pStyle w:val="a3"/>
        <w:ind w:leftChars="50" w:left="320" w:hangingChars="100" w:hanging="210"/>
        <w:rPr>
          <w:rFonts w:asciiTheme="majorEastAsia" w:eastAsiaTheme="majorEastAsia" w:hAnsiTheme="majorEastAsia" w:cs="ＭＳe眠副..."/>
          <w:color w:val="FF0000"/>
          <w:u w:val="single"/>
          <w:lang w:eastAsia="ja-JP"/>
        </w:rPr>
      </w:pPr>
      <w:r w:rsidRPr="00820D84">
        <w:rPr>
          <w:rFonts w:asciiTheme="majorEastAsia" w:eastAsiaTheme="majorEastAsia" w:hAnsiTheme="majorEastAsia" w:cs="ＭＳe眠副..." w:hint="eastAsia"/>
          <w:color w:val="FF0000"/>
          <w:u w:val="single"/>
          <w:lang w:eastAsia="ja-JP"/>
        </w:rPr>
        <w:lastRenderedPageBreak/>
        <w:t>施行通知</w:t>
      </w:r>
      <w:r w:rsidR="00526DC8" w:rsidRPr="00820D84">
        <w:rPr>
          <w:rFonts w:asciiTheme="majorEastAsia" w:eastAsiaTheme="majorEastAsia" w:hAnsiTheme="majorEastAsia" w:cs="ＭＳe眠副..." w:hint="eastAsia"/>
          <w:color w:val="FF0000"/>
          <w:u w:val="single"/>
          <w:lang w:eastAsia="ja-JP"/>
        </w:rPr>
        <w:t xml:space="preserve">　</w:t>
      </w:r>
      <w:r w:rsidRPr="00820D84">
        <w:rPr>
          <w:rFonts w:asciiTheme="majorEastAsia" w:eastAsiaTheme="majorEastAsia" w:hAnsiTheme="majorEastAsia" w:cs="ＭＳe眠副..."/>
          <w:color w:val="FF0000"/>
          <w:u w:val="single"/>
          <w:lang w:eastAsia="ja-JP"/>
        </w:rPr>
        <w:t>規則第14条第１号から第19号まで関係</w:t>
      </w:r>
      <w:r w:rsidRPr="00820D84">
        <w:rPr>
          <w:rFonts w:asciiTheme="majorEastAsia" w:eastAsiaTheme="majorEastAsia" w:hAnsiTheme="majorEastAsia" w:cs="ＭＳe眠副..." w:hint="eastAsia"/>
          <w:color w:val="FF0000"/>
          <w:u w:val="single"/>
          <w:lang w:eastAsia="ja-JP"/>
        </w:rPr>
        <w:t>④</w:t>
      </w:r>
    </w:p>
    <w:p w14:paraId="5293B9A1" w14:textId="66049AB1" w:rsidR="004A3BE6" w:rsidRPr="00820D84" w:rsidRDefault="004A3BE6" w:rsidP="00CE70C1">
      <w:pPr>
        <w:pStyle w:val="a3"/>
        <w:ind w:leftChars="150" w:left="330"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臨床研究の一部及び全体の中止規定又は中止基準の説明</w:t>
      </w:r>
      <w:r w:rsidR="00C907C4" w:rsidRPr="00820D84">
        <w:rPr>
          <w:rFonts w:asciiTheme="majorEastAsia" w:eastAsiaTheme="majorEastAsia" w:hAnsiTheme="majorEastAsia" w:cs="ＭＳe眠副..." w:hint="eastAsia"/>
          <w:color w:val="FF0000"/>
          <w:lang w:eastAsia="ja-JP"/>
        </w:rPr>
        <w:t>について</w:t>
      </w:r>
      <w:r w:rsidRPr="00820D84">
        <w:rPr>
          <w:rFonts w:asciiTheme="majorEastAsia" w:eastAsiaTheme="majorEastAsia" w:hAnsiTheme="majorEastAsia" w:cs="ＭＳe眠副..." w:hint="eastAsia"/>
          <w:color w:val="FF0000"/>
          <w:lang w:eastAsia="ja-JP"/>
        </w:rPr>
        <w:t>、分かりやすく簡潔に記載する</w:t>
      </w:r>
      <w:r w:rsidR="00C907C4" w:rsidRPr="00820D84">
        <w:rPr>
          <w:rFonts w:asciiTheme="majorEastAsia" w:eastAsiaTheme="majorEastAsia" w:hAnsiTheme="majorEastAsia" w:cs="ＭＳe眠副..." w:hint="eastAsia"/>
          <w:color w:val="FF0000"/>
          <w:lang w:eastAsia="ja-JP"/>
        </w:rPr>
        <w:t>こと</w:t>
      </w:r>
      <w:r w:rsidRPr="00820D84">
        <w:rPr>
          <w:rFonts w:asciiTheme="majorEastAsia" w:eastAsiaTheme="majorEastAsia" w:hAnsiTheme="majorEastAsia" w:cs="ＭＳe眠副..." w:hint="eastAsia"/>
          <w:color w:val="FF0000"/>
          <w:lang w:eastAsia="ja-JP"/>
        </w:rPr>
        <w:t>。</w:t>
      </w:r>
    </w:p>
    <w:p w14:paraId="0845485B" w14:textId="35A25E5C" w:rsidR="004A3BE6" w:rsidRPr="00820D84" w:rsidRDefault="004A3BE6" w:rsidP="00CE70C1">
      <w:pPr>
        <w:pStyle w:val="a3"/>
        <w:numPr>
          <w:ilvl w:val="0"/>
          <w:numId w:val="83"/>
        </w:numPr>
        <w:ind w:leftChars="150" w:left="75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個々の症例について安全性確保の観点から中止すべき閾値を設定できる場合又は臨床研究全体として重篤な副作用の発現予測の観点から中止すべき閾値を設定できる場合を含む。</w:t>
      </w:r>
    </w:p>
    <w:p w14:paraId="64F58FFE" w14:textId="310ABF26" w:rsidR="004A3BE6" w:rsidRPr="00820D84" w:rsidRDefault="004A3BE6" w:rsidP="00CE70C1">
      <w:pPr>
        <w:pStyle w:val="a3"/>
        <w:numPr>
          <w:ilvl w:val="0"/>
          <w:numId w:val="83"/>
        </w:numPr>
        <w:ind w:leftChars="150" w:left="75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登録症例数が実施予定症例数に達しない時点で、臨床研究の目的、内容等に鑑み、明らかに有効又は無効であることが判定できる場合等。</w:t>
      </w:r>
    </w:p>
    <w:p w14:paraId="3CABE193" w14:textId="3FC85D8B" w:rsidR="00BD0120" w:rsidRPr="00820D84" w:rsidRDefault="00BD0120" w:rsidP="00015072">
      <w:pPr>
        <w:pStyle w:val="a3"/>
        <w:ind w:leftChars="50" w:left="320" w:hangingChars="100" w:hanging="210"/>
        <w:rPr>
          <w:rFonts w:asciiTheme="majorEastAsia" w:eastAsiaTheme="majorEastAsia" w:hAnsiTheme="majorEastAsia" w:cs="ＭＳe眠副..."/>
          <w:color w:val="FF0000"/>
          <w:u w:val="single"/>
          <w:lang w:eastAsia="ja-JP"/>
        </w:rPr>
      </w:pPr>
      <w:r w:rsidRPr="00820D84">
        <w:rPr>
          <w:rFonts w:asciiTheme="majorEastAsia" w:eastAsiaTheme="majorEastAsia" w:hAnsiTheme="majorEastAsia" w:cs="ＭＳe眠副..." w:hint="eastAsia"/>
          <w:color w:val="FF0000"/>
          <w:u w:val="single"/>
          <w:lang w:eastAsia="ja-JP"/>
        </w:rPr>
        <w:t>施行通知</w:t>
      </w:r>
      <w:r w:rsidR="00526DC8" w:rsidRPr="00820D84">
        <w:rPr>
          <w:rFonts w:asciiTheme="majorEastAsia" w:eastAsiaTheme="majorEastAsia" w:hAnsiTheme="majorEastAsia" w:cs="ＭＳe眠副..." w:hint="eastAsia"/>
          <w:color w:val="FF0000"/>
          <w:u w:val="single"/>
          <w:lang w:eastAsia="ja-JP"/>
        </w:rPr>
        <w:t xml:space="preserve">　</w:t>
      </w:r>
      <w:r w:rsidRPr="00820D84">
        <w:rPr>
          <w:rFonts w:asciiTheme="majorEastAsia" w:eastAsiaTheme="majorEastAsia" w:hAnsiTheme="majorEastAsia" w:cs="ＭＳe眠副..."/>
          <w:color w:val="FF0000"/>
          <w:u w:val="single"/>
          <w:lang w:eastAsia="ja-JP"/>
        </w:rPr>
        <w:t>規則第45条関係</w:t>
      </w:r>
      <w:r w:rsidRPr="00820D84">
        <w:rPr>
          <w:rFonts w:asciiTheme="majorEastAsia" w:eastAsiaTheme="majorEastAsia" w:hAnsiTheme="majorEastAsia" w:cs="ＭＳe眠副..." w:hint="eastAsia"/>
          <w:color w:val="FF0000"/>
          <w:u w:val="single"/>
          <w:lang w:eastAsia="ja-JP"/>
        </w:rPr>
        <w:t>①</w:t>
      </w:r>
    </w:p>
    <w:p w14:paraId="3BA1E14F" w14:textId="410D7770" w:rsidR="004A3BE6" w:rsidRPr="00820D84" w:rsidRDefault="004A3BE6" w:rsidP="00CE70C1">
      <w:pPr>
        <w:pStyle w:val="a3"/>
        <w:ind w:leftChars="150" w:left="330"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臨床研究を中止する場合は、当該臨床研究の対象者に適切な措置を講じること。なお、必要に応じて対象者の措置に伴う研究終了時期やその方法について、認定臨床研究審査委員会の意見を聴くこと。また、中止届を提出した場合であっても、臨床研究が終了するまでの間においては、疾病等報告、定期報告等を行うこと。</w:t>
      </w:r>
    </w:p>
    <w:p w14:paraId="48ADC085" w14:textId="29A68C2A" w:rsidR="004A3BE6" w:rsidRPr="00820D84" w:rsidRDefault="004A3BE6" w:rsidP="000E3FF3">
      <w:pPr>
        <w:pStyle w:val="a3"/>
        <w:numPr>
          <w:ilvl w:val="0"/>
          <w:numId w:val="60"/>
        </w:numPr>
        <w:ind w:leftChars="50" w:left="530"/>
        <w:rPr>
          <w:rFonts w:asciiTheme="majorEastAsia" w:eastAsiaTheme="majorEastAsia" w:hAnsiTheme="majorEastAsia"/>
          <w:color w:val="FF0000"/>
          <w:lang w:eastAsia="ja-JP"/>
        </w:rPr>
      </w:pPr>
      <w:r w:rsidRPr="00820D84">
        <w:rPr>
          <w:rFonts w:asciiTheme="majorEastAsia" w:eastAsiaTheme="majorEastAsia" w:hAnsiTheme="majorEastAsia" w:hint="eastAsia"/>
          <w:color w:val="0070C0"/>
          <w:lang w:eastAsia="ja-JP"/>
        </w:rPr>
        <w:t>具体的な基準、設定根拠を箇条書きで記載する。</w:t>
      </w:r>
    </w:p>
    <w:p w14:paraId="2E0F175D" w14:textId="77777777" w:rsidR="00AC16B3" w:rsidRPr="00820D84" w:rsidRDefault="00AC16B3" w:rsidP="00AC16B3">
      <w:pPr>
        <w:pStyle w:val="a3"/>
        <w:spacing w:before="1"/>
        <w:ind w:left="530" w:firstLine="0"/>
        <w:rPr>
          <w:rFonts w:asciiTheme="majorEastAsia" w:eastAsiaTheme="majorEastAsia" w:hAnsiTheme="majorEastAsia"/>
          <w:color w:val="0070C0"/>
          <w:spacing w:val="-3"/>
          <w:szCs w:val="22"/>
          <w:lang w:eastAsia="ja-JP"/>
        </w:rPr>
      </w:pPr>
    </w:p>
    <w:p w14:paraId="6DAB979C" w14:textId="2FCBD8FA" w:rsidR="004A3BE6" w:rsidRPr="00E86A81" w:rsidRDefault="004A3BE6" w:rsidP="00DF6664">
      <w:pPr>
        <w:pStyle w:val="a3"/>
        <w:ind w:leftChars="50" w:left="110" w:firstLine="0"/>
        <w:rPr>
          <w:rFonts w:asciiTheme="majorEastAsia" w:eastAsiaTheme="majorEastAsia" w:hAnsiTheme="majorEastAsia"/>
          <w:b/>
          <w:color w:val="00B050"/>
          <w:lang w:eastAsia="ja-JP"/>
        </w:rPr>
      </w:pPr>
      <w:r w:rsidRPr="00E86A81">
        <w:rPr>
          <w:rFonts w:asciiTheme="majorEastAsia" w:eastAsiaTheme="majorEastAsia" w:hAnsiTheme="majorEastAsia" w:hint="eastAsia"/>
          <w:b/>
          <w:color w:val="00B050"/>
          <w:lang w:eastAsia="ja-JP"/>
        </w:rPr>
        <w:t>（例）</w:t>
      </w:r>
    </w:p>
    <w:p w14:paraId="6AE438BA" w14:textId="68F9414A" w:rsidR="004A3BE6" w:rsidRPr="00820D84" w:rsidRDefault="004A3BE6" w:rsidP="00DF6664">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以下のような状況が発生し、</w:t>
      </w:r>
      <w:r w:rsidR="007E7ACA" w:rsidRPr="00820D84">
        <w:rPr>
          <w:rFonts w:asciiTheme="majorEastAsia" w:eastAsiaTheme="majorEastAsia" w:hAnsiTheme="majorEastAsia" w:hint="eastAsia"/>
          <w:bCs/>
          <w:color w:val="00B050"/>
          <w:lang w:eastAsia="ja-JP"/>
        </w:rPr>
        <w:t>統括管理者、</w:t>
      </w:r>
      <w:r w:rsidRPr="00820D84">
        <w:rPr>
          <w:rFonts w:asciiTheme="majorEastAsia" w:eastAsiaTheme="majorEastAsia" w:hAnsiTheme="majorEastAsia" w:hint="eastAsia"/>
          <w:bCs/>
          <w:color w:val="00B050"/>
          <w:lang w:eastAsia="ja-JP"/>
        </w:rPr>
        <w:t>研究責任医師、認定臨床研究審査委員会</w:t>
      </w:r>
      <w:r w:rsidRPr="00820D84">
        <w:rPr>
          <w:rFonts w:asciiTheme="majorEastAsia" w:eastAsiaTheme="majorEastAsia" w:hAnsiTheme="majorEastAsia"/>
          <w:bCs/>
          <w:color w:val="00B050"/>
          <w:lang w:eastAsia="ja-JP"/>
        </w:rPr>
        <w:t>、実施医療機関の管理者が中止すべきと判断した場合、</w:t>
      </w:r>
      <w:r w:rsidR="007E7ACA" w:rsidRPr="00820D84">
        <w:rPr>
          <w:rFonts w:asciiTheme="majorEastAsia" w:eastAsiaTheme="majorEastAsia" w:hAnsiTheme="majorEastAsia" w:hint="eastAsia"/>
          <w:bCs/>
          <w:color w:val="00B050"/>
          <w:lang w:eastAsia="ja-JP"/>
        </w:rPr>
        <w:t>本</w:t>
      </w:r>
      <w:r w:rsidRPr="00820D84">
        <w:rPr>
          <w:rFonts w:asciiTheme="majorEastAsia" w:eastAsiaTheme="majorEastAsia" w:hAnsiTheme="majorEastAsia"/>
          <w:bCs/>
          <w:color w:val="00B050"/>
          <w:lang w:eastAsia="ja-JP"/>
        </w:rPr>
        <w:t>研究全体を中止する。</w:t>
      </w:r>
    </w:p>
    <w:p w14:paraId="5061178E" w14:textId="77777777" w:rsidR="004A3BE6" w:rsidRPr="00820D84" w:rsidRDefault="004A3BE6" w:rsidP="004A3BE6">
      <w:pPr>
        <w:pStyle w:val="a3"/>
        <w:ind w:left="102" w:firstLine="0"/>
        <w:rPr>
          <w:rFonts w:asciiTheme="majorEastAsia" w:eastAsiaTheme="majorEastAsia" w:hAnsiTheme="majorEastAsia"/>
          <w:bCs/>
          <w:color w:val="00B050"/>
          <w:lang w:eastAsia="ja-JP"/>
        </w:rPr>
      </w:pPr>
    </w:p>
    <w:p w14:paraId="37D1704A" w14:textId="77777777"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・予測できない重篤な疾病等が発生し、研究対象者全体への不利益が懸念される場合</w:t>
      </w:r>
    </w:p>
    <w:p w14:paraId="78CD8838" w14:textId="77777777"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・xx（疾患）が5例発症した場合</w:t>
      </w:r>
    </w:p>
    <w:p w14:paraId="7FEFB52A" w14:textId="77777777"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・介入の有効性が見られない場合</w:t>
      </w:r>
    </w:p>
    <w:p w14:paraId="2A0610F5" w14:textId="4404677E"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・臨床研究法</w:t>
      </w:r>
      <w:r w:rsidR="00F553EC" w:rsidRPr="00820D84">
        <w:rPr>
          <w:rFonts w:asciiTheme="majorEastAsia" w:eastAsiaTheme="majorEastAsia" w:hAnsiTheme="majorEastAsia" w:hint="eastAsia"/>
          <w:bCs/>
          <w:color w:val="00B050"/>
          <w:lang w:eastAsia="ja-JP"/>
        </w:rPr>
        <w:t>及び</w:t>
      </w:r>
      <w:r w:rsidRPr="00820D84">
        <w:rPr>
          <w:rFonts w:asciiTheme="majorEastAsia" w:eastAsiaTheme="majorEastAsia" w:hAnsiTheme="majorEastAsia" w:hint="eastAsia"/>
          <w:bCs/>
          <w:color w:val="00B050"/>
          <w:lang w:eastAsia="ja-JP"/>
        </w:rPr>
        <w:t>関連法令</w:t>
      </w:r>
      <w:r w:rsidR="001E6240" w:rsidRPr="00820D84">
        <w:rPr>
          <w:rFonts w:asciiTheme="majorEastAsia" w:eastAsiaTheme="majorEastAsia" w:hAnsiTheme="majorEastAsia" w:hint="eastAsia"/>
          <w:bCs/>
          <w:color w:val="00B050"/>
          <w:lang w:eastAsia="ja-JP"/>
        </w:rPr>
        <w:t>又は</w:t>
      </w:r>
      <w:r w:rsidRPr="00820D84">
        <w:rPr>
          <w:rFonts w:asciiTheme="majorEastAsia" w:eastAsiaTheme="majorEastAsia" w:hAnsiTheme="majorEastAsia" w:hint="eastAsia"/>
          <w:bCs/>
          <w:color w:val="00B050"/>
          <w:lang w:eastAsia="ja-JP"/>
        </w:rPr>
        <w:t>研究計画書に対する重大な違反</w:t>
      </w:r>
      <w:r w:rsidRPr="00820D84">
        <w:rPr>
          <w:rFonts w:asciiTheme="majorEastAsia" w:eastAsiaTheme="majorEastAsia" w:hAnsiTheme="majorEastAsia"/>
          <w:bCs/>
          <w:color w:val="00B050"/>
          <w:lang w:eastAsia="ja-JP"/>
        </w:rPr>
        <w:t>/不遵守が判明した場合</w:t>
      </w:r>
    </w:p>
    <w:p w14:paraId="45C554DB" w14:textId="147EDF36"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・倫理的妥当性</w:t>
      </w:r>
      <w:r w:rsidR="001E6240" w:rsidRPr="00820D84">
        <w:rPr>
          <w:rFonts w:asciiTheme="majorEastAsia" w:eastAsiaTheme="majorEastAsia" w:hAnsiTheme="majorEastAsia" w:hint="eastAsia"/>
          <w:bCs/>
          <w:color w:val="00B050"/>
          <w:lang w:eastAsia="ja-JP"/>
        </w:rPr>
        <w:t>又は</w:t>
      </w:r>
      <w:r w:rsidRPr="00820D84">
        <w:rPr>
          <w:rFonts w:asciiTheme="majorEastAsia" w:eastAsiaTheme="majorEastAsia" w:hAnsiTheme="majorEastAsia" w:hint="eastAsia"/>
          <w:bCs/>
          <w:color w:val="00B050"/>
          <w:lang w:eastAsia="ja-JP"/>
        </w:rPr>
        <w:t>科学的合理性を損なうもしくは損なう恐れのある事実を得た場合</w:t>
      </w:r>
    </w:p>
    <w:p w14:paraId="3E5524D5" w14:textId="77777777"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・研究対象者に対する重大なリスクが特定された場合</w:t>
      </w:r>
    </w:p>
    <w:p w14:paraId="6372DFF6" w14:textId="77777777"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・認定臨床研究審査委員会</w:t>
      </w:r>
      <w:r w:rsidRPr="00820D84">
        <w:rPr>
          <w:rFonts w:asciiTheme="majorEastAsia" w:eastAsiaTheme="majorEastAsia" w:hAnsiTheme="majorEastAsia"/>
          <w:bCs/>
          <w:color w:val="00B050"/>
          <w:lang w:eastAsia="ja-JP"/>
        </w:rPr>
        <w:t>に意見を述べられた場合</w:t>
      </w:r>
    </w:p>
    <w:p w14:paraId="4906BF60" w14:textId="77777777"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・厚生労働大臣に中止要請や勧告を受けた場合</w:t>
      </w:r>
    </w:p>
    <w:p w14:paraId="22E8AC01" w14:textId="77777777" w:rsidR="004A3BE6" w:rsidRPr="00820D84" w:rsidRDefault="004A3BE6" w:rsidP="004A3BE6">
      <w:pPr>
        <w:pStyle w:val="a3"/>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・組み入れ状況が極めて不良の場合</w:t>
      </w:r>
    </w:p>
    <w:p w14:paraId="531B6BF1" w14:textId="77777777" w:rsidR="004A3BE6" w:rsidRPr="00820D84" w:rsidRDefault="004A3BE6" w:rsidP="004A3BE6">
      <w:pPr>
        <w:pStyle w:val="a3"/>
        <w:rPr>
          <w:rFonts w:asciiTheme="majorEastAsia" w:eastAsiaTheme="majorEastAsia" w:hAnsiTheme="majorEastAsia"/>
          <w:bCs/>
          <w:color w:val="00B050"/>
          <w:lang w:eastAsia="ja-JP"/>
        </w:rPr>
      </w:pPr>
    </w:p>
    <w:p w14:paraId="04912401" w14:textId="1AF20030" w:rsidR="00DF6664" w:rsidRPr="00820D84" w:rsidRDefault="004A3BE6" w:rsidP="00DF191C">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研究中止の場合、</w:t>
      </w:r>
      <w:r w:rsidR="007E7ACA" w:rsidRPr="00820D84">
        <w:rPr>
          <w:rFonts w:asciiTheme="majorEastAsia" w:eastAsiaTheme="majorEastAsia" w:hAnsiTheme="majorEastAsia" w:hint="eastAsia"/>
          <w:bCs/>
          <w:color w:val="00B050"/>
          <w:lang w:eastAsia="ja-JP"/>
        </w:rPr>
        <w:t>統括管理者</w:t>
      </w:r>
      <w:r w:rsidR="009C5D62" w:rsidRPr="00820D84">
        <w:rPr>
          <w:rFonts w:asciiTheme="majorEastAsia" w:eastAsiaTheme="majorEastAsia" w:hAnsiTheme="majorEastAsia" w:hint="eastAsia"/>
          <w:bCs/>
          <w:color w:val="00B050"/>
          <w:lang w:eastAsia="ja-JP"/>
        </w:rPr>
        <w:t>は、その中止の日から10日以内に、その旨を、認定臨床研究審査委員会に通知するとともに、厚生労働大臣に届け出る。また、</w:t>
      </w:r>
      <w:r w:rsidR="007E7ACA" w:rsidRPr="00820D84">
        <w:rPr>
          <w:rFonts w:asciiTheme="majorEastAsia" w:eastAsiaTheme="majorEastAsia" w:hAnsiTheme="majorEastAsia" w:hint="eastAsia"/>
          <w:bCs/>
          <w:color w:val="00B050"/>
          <w:lang w:eastAsia="ja-JP"/>
        </w:rPr>
        <w:t>研究責任医師に報告し、研究責任医師は</w:t>
      </w:r>
      <w:r w:rsidR="00316C7B" w:rsidRPr="00820D84">
        <w:rPr>
          <w:rFonts w:asciiTheme="majorEastAsia" w:eastAsiaTheme="majorEastAsia" w:hAnsiTheme="majorEastAsia" w:hint="eastAsia"/>
          <w:bCs/>
          <w:color w:val="00B050"/>
          <w:lang w:eastAsia="ja-JP"/>
        </w:rPr>
        <w:t>所属する</w:t>
      </w:r>
      <w:r w:rsidRPr="00820D84">
        <w:rPr>
          <w:rFonts w:asciiTheme="majorEastAsia" w:eastAsiaTheme="majorEastAsia" w:hAnsiTheme="majorEastAsia" w:hint="eastAsia"/>
          <w:bCs/>
          <w:color w:val="00B050"/>
          <w:lang w:eastAsia="ja-JP"/>
        </w:rPr>
        <w:t>実施医療機関の管理者</w:t>
      </w:r>
      <w:r w:rsidR="009C5D62" w:rsidRPr="00820D84">
        <w:rPr>
          <w:rFonts w:asciiTheme="majorEastAsia" w:eastAsiaTheme="majorEastAsia" w:hAnsiTheme="majorEastAsia" w:hint="eastAsia"/>
          <w:bCs/>
          <w:color w:val="00B050"/>
          <w:lang w:eastAsia="ja-JP"/>
        </w:rPr>
        <w:t>へ</w:t>
      </w:r>
      <w:r w:rsidRPr="00820D84">
        <w:rPr>
          <w:rFonts w:asciiTheme="majorEastAsia" w:eastAsiaTheme="majorEastAsia" w:hAnsiTheme="majorEastAsia"/>
          <w:bCs/>
          <w:color w:val="00B050"/>
          <w:lang w:eastAsia="ja-JP"/>
        </w:rPr>
        <w:t>報告する。</w:t>
      </w:r>
    </w:p>
    <w:p w14:paraId="5E08E4A0" w14:textId="40DA6FFA" w:rsidR="004A3BE6" w:rsidRPr="00820D84" w:rsidRDefault="004A3BE6" w:rsidP="004A3BE6">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研究責任医師</w:t>
      </w:r>
      <w:r w:rsidR="00DF6664" w:rsidRPr="00820D84">
        <w:rPr>
          <w:rFonts w:asciiTheme="majorEastAsia" w:eastAsiaTheme="majorEastAsia" w:hAnsiTheme="majorEastAsia" w:hint="eastAsia"/>
          <w:bCs/>
          <w:color w:val="00B050"/>
          <w:lang w:eastAsia="ja-JP"/>
        </w:rPr>
        <w:t>又は</w:t>
      </w:r>
      <w:r w:rsidRPr="00820D84">
        <w:rPr>
          <w:rFonts w:asciiTheme="majorEastAsia" w:eastAsiaTheme="majorEastAsia" w:hAnsiTheme="majorEastAsia" w:hint="eastAsia"/>
          <w:bCs/>
          <w:color w:val="00B050"/>
          <w:lang w:eastAsia="ja-JP"/>
        </w:rPr>
        <w:t>研究分担医師は</w:t>
      </w:r>
      <w:r w:rsidR="009C5D62" w:rsidRPr="00820D84">
        <w:rPr>
          <w:rFonts w:asciiTheme="majorEastAsia" w:eastAsiaTheme="majorEastAsia" w:hAnsiTheme="majorEastAsia" w:hint="eastAsia"/>
          <w:bCs/>
          <w:color w:val="00B050"/>
          <w:lang w:eastAsia="ja-JP"/>
        </w:rPr>
        <w:t>、</w:t>
      </w:r>
      <w:r w:rsidRPr="00820D84">
        <w:rPr>
          <w:rFonts w:asciiTheme="majorEastAsia" w:eastAsiaTheme="majorEastAsia" w:hAnsiTheme="majorEastAsia"/>
          <w:bCs/>
          <w:color w:val="00B050"/>
          <w:lang w:eastAsia="ja-JP"/>
        </w:rPr>
        <w:t>研究対象者へ連絡を取り、研究</w:t>
      </w:r>
      <w:r w:rsidR="00CE70C1" w:rsidRPr="00820D84">
        <w:rPr>
          <w:rFonts w:asciiTheme="majorEastAsia" w:eastAsiaTheme="majorEastAsia" w:hAnsiTheme="majorEastAsia" w:hint="eastAsia"/>
          <w:bCs/>
          <w:color w:val="00B050"/>
          <w:lang w:eastAsia="ja-JP"/>
        </w:rPr>
        <w:t>中止</w:t>
      </w:r>
      <w:r w:rsidRPr="00820D84">
        <w:rPr>
          <w:rFonts w:asciiTheme="majorEastAsia" w:eastAsiaTheme="majorEastAsia" w:hAnsiTheme="majorEastAsia"/>
          <w:bCs/>
          <w:color w:val="00B050"/>
          <w:lang w:eastAsia="ja-JP"/>
        </w:rPr>
        <w:t>について伝え、研究薬の投与を中止し、適切な治療方法を検討し変更する。</w:t>
      </w:r>
    </w:p>
    <w:p w14:paraId="4B29F485" w14:textId="77777777" w:rsidR="004A3162" w:rsidRPr="00820D84" w:rsidRDefault="004A3162" w:rsidP="004A3162">
      <w:pPr>
        <w:pStyle w:val="a3"/>
        <w:ind w:left="102" w:firstLineChars="100" w:firstLine="210"/>
        <w:rPr>
          <w:rFonts w:asciiTheme="majorEastAsia" w:eastAsiaTheme="majorEastAsia" w:hAnsiTheme="majorEastAsia"/>
          <w:bCs/>
          <w:color w:val="00B050"/>
          <w:lang w:eastAsia="ja-JP"/>
        </w:rPr>
      </w:pPr>
      <w:r w:rsidRPr="00820D84">
        <w:rPr>
          <w:rFonts w:asciiTheme="majorEastAsia" w:eastAsiaTheme="majorEastAsia" w:hAnsiTheme="majorEastAsia" w:hint="eastAsia"/>
          <w:bCs/>
          <w:color w:val="00B050"/>
          <w:lang w:eastAsia="ja-JP"/>
        </w:rPr>
        <w:t>なお、中止届を提出した場合であっても、臨床研究が終了するまでの間においては、疾病等報告、定期報告等を行う。</w:t>
      </w:r>
    </w:p>
    <w:p w14:paraId="60544214" w14:textId="77777777" w:rsidR="004A3BE6" w:rsidRPr="00820D84" w:rsidRDefault="004A3BE6" w:rsidP="004A3BE6">
      <w:pPr>
        <w:pStyle w:val="a3"/>
        <w:ind w:leftChars="100" w:left="220" w:firstLineChars="100" w:firstLine="210"/>
        <w:rPr>
          <w:rFonts w:asciiTheme="majorEastAsia" w:eastAsiaTheme="majorEastAsia" w:hAnsiTheme="majorEastAsia"/>
          <w:color w:val="00B050"/>
          <w:lang w:eastAsia="ja-JP"/>
        </w:rPr>
      </w:pPr>
    </w:p>
    <w:p w14:paraId="5CC09AB5" w14:textId="77777777" w:rsidR="004A3BE6" w:rsidRPr="00820D84" w:rsidRDefault="004A3BE6" w:rsidP="004A3BE6">
      <w:pPr>
        <w:pStyle w:val="a3"/>
        <w:ind w:leftChars="100" w:left="220" w:firstLineChars="100" w:firstLine="210"/>
        <w:rPr>
          <w:rFonts w:asciiTheme="majorEastAsia" w:eastAsiaTheme="majorEastAsia" w:hAnsiTheme="majorEastAsia"/>
          <w:color w:val="00B050"/>
          <w:lang w:eastAsia="ja-JP"/>
        </w:rPr>
      </w:pPr>
    </w:p>
    <w:p w14:paraId="17E29BD0" w14:textId="66D1EB40" w:rsidR="004A3BE6" w:rsidRPr="00820D84" w:rsidRDefault="00A135DB" w:rsidP="004A3BE6">
      <w:pPr>
        <w:pStyle w:val="2"/>
        <w:rPr>
          <w:rFonts w:asciiTheme="majorEastAsia" w:eastAsiaTheme="majorEastAsia" w:hAnsiTheme="majorEastAsia"/>
          <w:sz w:val="32"/>
          <w:szCs w:val="32"/>
          <w:lang w:eastAsia="ja-JP"/>
        </w:rPr>
      </w:pPr>
      <w:bookmarkStart w:id="50" w:name="_Toc203119184"/>
      <w:r w:rsidRPr="00820D84">
        <w:rPr>
          <w:rFonts w:asciiTheme="majorEastAsia" w:eastAsiaTheme="majorEastAsia" w:hAnsiTheme="majorEastAsia" w:hint="eastAsia"/>
          <w:sz w:val="32"/>
          <w:szCs w:val="32"/>
          <w:lang w:eastAsia="ja-JP"/>
        </w:rPr>
        <w:t>1</w:t>
      </w:r>
      <w:r w:rsidR="005246A5" w:rsidRPr="00820D84">
        <w:rPr>
          <w:rFonts w:asciiTheme="majorEastAsia" w:eastAsiaTheme="majorEastAsia" w:hAnsiTheme="majorEastAsia" w:hint="eastAsia"/>
          <w:sz w:val="32"/>
          <w:szCs w:val="32"/>
          <w:lang w:eastAsia="ja-JP"/>
        </w:rPr>
        <w:t>1</w:t>
      </w:r>
      <w:r w:rsidR="004A3BE6"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004A3BE6" w:rsidRPr="00820D84">
        <w:rPr>
          <w:rFonts w:asciiTheme="majorEastAsia" w:eastAsiaTheme="majorEastAsia" w:hAnsiTheme="majorEastAsia" w:hint="eastAsia"/>
          <w:sz w:val="32"/>
          <w:szCs w:val="32"/>
          <w:lang w:eastAsia="ja-JP"/>
        </w:rPr>
        <w:t>統計解析</w:t>
      </w:r>
      <w:bookmarkEnd w:id="50"/>
    </w:p>
    <w:p w14:paraId="506D4FA6" w14:textId="548717F4" w:rsidR="008512C3" w:rsidRPr="00820D84" w:rsidRDefault="008512C3" w:rsidP="008512C3">
      <w:pPr>
        <w:ind w:left="210" w:hangingChars="100" w:hanging="210"/>
        <w:rPr>
          <w:rFonts w:asciiTheme="majorEastAsia" w:eastAsiaTheme="majorEastAsia" w:hAnsiTheme="majorEastAsia" w:cs="ＭＳe眠副..."/>
          <w:color w:val="FF0000"/>
          <w:sz w:val="21"/>
          <w:szCs w:val="21"/>
          <w:u w:val="single"/>
          <w:lang w:eastAsia="ja-JP"/>
        </w:rPr>
      </w:pPr>
      <w:r w:rsidRPr="00820D84">
        <w:rPr>
          <w:rFonts w:asciiTheme="majorEastAsia" w:eastAsiaTheme="majorEastAsia" w:hAnsiTheme="majorEastAsia" w:cs="ＭＳe眠副..." w:hint="eastAsia"/>
          <w:color w:val="FF0000"/>
          <w:sz w:val="21"/>
          <w:szCs w:val="21"/>
          <w:u w:val="single"/>
          <w:lang w:eastAsia="ja-JP"/>
        </w:rPr>
        <w:t>施行通知</w:t>
      </w:r>
      <w:r w:rsidR="00884B61" w:rsidRPr="00820D84">
        <w:rPr>
          <w:rFonts w:asciiTheme="majorEastAsia" w:eastAsiaTheme="majorEastAsia" w:hAnsiTheme="majorEastAsia" w:cs="ＭＳe眠副..." w:hint="eastAsia"/>
          <w:color w:val="FF0000"/>
          <w:sz w:val="21"/>
          <w:szCs w:val="21"/>
          <w:u w:val="single"/>
          <w:lang w:eastAsia="ja-JP"/>
        </w:rPr>
        <w:t xml:space="preserve">　</w:t>
      </w:r>
      <w:r w:rsidRPr="00820D84">
        <w:rPr>
          <w:rFonts w:asciiTheme="majorEastAsia" w:eastAsiaTheme="majorEastAsia" w:hAnsiTheme="majorEastAsia" w:cs="ＭＳe眠副..."/>
          <w:color w:val="FF0000"/>
          <w:sz w:val="21"/>
          <w:szCs w:val="21"/>
          <w:u w:val="single"/>
          <w:lang w:eastAsia="ja-JP"/>
        </w:rPr>
        <w:t>規則第14条第１号から第19号まで関係</w:t>
      </w:r>
      <w:r w:rsidRPr="00820D84">
        <w:rPr>
          <w:rFonts w:asciiTheme="majorEastAsia" w:eastAsiaTheme="majorEastAsia" w:hAnsiTheme="majorEastAsia" w:cs="ＭＳe眠副..." w:hint="eastAsia"/>
          <w:color w:val="FF0000"/>
          <w:sz w:val="21"/>
          <w:szCs w:val="21"/>
          <w:u w:val="single"/>
          <w:lang w:eastAsia="ja-JP"/>
        </w:rPr>
        <w:t>⑨</w:t>
      </w:r>
    </w:p>
    <w:p w14:paraId="6AC3DD06" w14:textId="0C94FBF2" w:rsidR="00C55C8B" w:rsidRPr="00820D84" w:rsidRDefault="00305B1B" w:rsidP="000567B8">
      <w:pPr>
        <w:ind w:leftChars="100" w:left="220" w:firstLine="0"/>
        <w:rPr>
          <w:rFonts w:asciiTheme="majorEastAsia" w:eastAsiaTheme="majorEastAsia" w:hAnsiTheme="majorEastAsia" w:cs="ＭＳe眠副..."/>
          <w:color w:val="FF0000"/>
          <w:sz w:val="21"/>
          <w:szCs w:val="21"/>
          <w:lang w:eastAsia="ja-JP"/>
        </w:rPr>
      </w:pPr>
      <w:r w:rsidRPr="00820D84">
        <w:rPr>
          <w:rFonts w:asciiTheme="majorEastAsia" w:eastAsiaTheme="majorEastAsia" w:hAnsiTheme="majorEastAsia" w:cs="ＭＳe眠副..."/>
          <w:color w:val="FF0000"/>
          <w:sz w:val="21"/>
          <w:szCs w:val="21"/>
          <w:lang w:eastAsia="ja-JP"/>
        </w:rPr>
        <w:t>「統計的な解析」は、結果の解釈に関わる主たる解析方法について、統計解析計画書を作成</w:t>
      </w:r>
      <w:r w:rsidRPr="00820D84">
        <w:rPr>
          <w:rFonts w:asciiTheme="majorEastAsia" w:eastAsiaTheme="majorEastAsia" w:hAnsiTheme="majorEastAsia" w:cs="ＭＳe眠副..." w:hint="eastAsia"/>
          <w:color w:val="FF0000"/>
          <w:sz w:val="21"/>
          <w:szCs w:val="21"/>
          <w:lang w:eastAsia="ja-JP"/>
        </w:rPr>
        <w:t>した場合であっても、次に掲げるものを記載すること。</w:t>
      </w:r>
    </w:p>
    <w:p w14:paraId="5085710A" w14:textId="77777777" w:rsidR="00C55C8B" w:rsidRPr="00820D84" w:rsidRDefault="00C55C8B" w:rsidP="00C55C8B">
      <w:pPr>
        <w:pStyle w:val="a3"/>
        <w:ind w:left="0" w:firstLine="0"/>
        <w:rPr>
          <w:rFonts w:asciiTheme="majorEastAsia" w:eastAsiaTheme="majorEastAsia" w:hAnsiTheme="majorEastAsia"/>
          <w:sz w:val="20"/>
          <w:lang w:eastAsia="ja-JP"/>
        </w:rPr>
      </w:pPr>
    </w:p>
    <w:p w14:paraId="50742DD2" w14:textId="29BB84E9" w:rsidR="00C82592" w:rsidRPr="00820D84" w:rsidRDefault="004F0242">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1</w:t>
      </w:r>
      <w:r w:rsidR="005246A5" w:rsidRPr="00820D84">
        <w:rPr>
          <w:rFonts w:asciiTheme="majorEastAsia" w:eastAsiaTheme="majorEastAsia" w:hAnsiTheme="majorEastAsia" w:hint="eastAsia"/>
          <w:b/>
          <w:lang w:eastAsia="ja-JP"/>
        </w:rPr>
        <w:t>1</w:t>
      </w:r>
      <w:r w:rsidR="005F0B72" w:rsidRPr="00820D84">
        <w:rPr>
          <w:rFonts w:asciiTheme="majorEastAsia" w:eastAsiaTheme="majorEastAsia" w:hAnsiTheme="majorEastAsia" w:hint="eastAsia"/>
          <w:b/>
          <w:lang w:eastAsia="ja-JP"/>
        </w:rPr>
        <w:t>.</w:t>
      </w:r>
      <w:r w:rsidR="008A6C48" w:rsidRPr="00820D84">
        <w:rPr>
          <w:rFonts w:asciiTheme="majorEastAsia" w:eastAsiaTheme="majorEastAsia" w:hAnsiTheme="majorEastAsia" w:hint="eastAsia"/>
          <w:b/>
          <w:lang w:eastAsia="ja-JP"/>
        </w:rPr>
        <w:t>1</w:t>
      </w:r>
      <w:r w:rsidR="005F0B72" w:rsidRPr="00820D84">
        <w:rPr>
          <w:rFonts w:asciiTheme="majorEastAsia" w:eastAsiaTheme="majorEastAsia" w:hAnsiTheme="majorEastAsia" w:hint="eastAsia"/>
          <w:b/>
          <w:lang w:eastAsia="ja-JP"/>
        </w:rPr>
        <w:t xml:space="preserve"> </w:t>
      </w:r>
      <w:r w:rsidR="005436B0" w:rsidRPr="00820D84">
        <w:rPr>
          <w:rFonts w:asciiTheme="majorEastAsia" w:eastAsiaTheme="majorEastAsia" w:hAnsiTheme="majorEastAsia" w:hint="eastAsia"/>
          <w:b/>
          <w:lang w:eastAsia="ja-JP"/>
        </w:rPr>
        <w:t>予定登録者数の設定根拠</w:t>
      </w:r>
    </w:p>
    <w:p w14:paraId="04C4BB5C" w14:textId="2C56AF2E" w:rsidR="008512C3" w:rsidRPr="00820D84" w:rsidRDefault="00483E8F" w:rsidP="000567B8">
      <w:pPr>
        <w:pStyle w:val="a3"/>
        <w:ind w:left="102"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計画された登録症例数並びに臨床研究の検出力及び臨床上の理由からの考察を含む症例数</w:t>
      </w:r>
      <w:r w:rsidR="00446390" w:rsidRPr="00820D84">
        <w:rPr>
          <w:rFonts w:asciiTheme="majorEastAsia" w:eastAsiaTheme="majorEastAsia" w:hAnsiTheme="majorEastAsia" w:cs="ＭＳe眠副..." w:hint="eastAsia"/>
          <w:color w:val="FF0000"/>
          <w:lang w:eastAsia="ja-JP"/>
        </w:rPr>
        <w:t>設</w:t>
      </w:r>
      <w:r w:rsidRPr="00820D84">
        <w:rPr>
          <w:rFonts w:asciiTheme="majorEastAsia" w:eastAsiaTheme="majorEastAsia" w:hAnsiTheme="majorEastAsia" w:cs="ＭＳe眠副..." w:hint="eastAsia"/>
          <w:color w:val="FF0000"/>
          <w:lang w:eastAsia="ja-JP"/>
        </w:rPr>
        <w:t>定の根拠</w:t>
      </w:r>
      <w:r w:rsidR="007314F4" w:rsidRPr="00820D84">
        <w:rPr>
          <w:rFonts w:asciiTheme="majorEastAsia" w:eastAsiaTheme="majorEastAsia" w:hAnsiTheme="majorEastAsia" w:cs="ＭＳe眠副..." w:hint="eastAsia"/>
          <w:color w:val="FF0000"/>
          <w:lang w:eastAsia="ja-JP"/>
        </w:rPr>
        <w:t>を記載する</w:t>
      </w:r>
      <w:r w:rsidR="000567B8" w:rsidRPr="00820D84">
        <w:rPr>
          <w:rFonts w:asciiTheme="majorEastAsia" w:eastAsiaTheme="majorEastAsia" w:hAnsiTheme="majorEastAsia" w:cs="ＭＳe眠副..." w:hint="eastAsia"/>
          <w:color w:val="FF0000"/>
          <w:lang w:eastAsia="ja-JP"/>
        </w:rPr>
        <w:t>こと</w:t>
      </w:r>
      <w:r w:rsidR="007314F4" w:rsidRPr="00820D84">
        <w:rPr>
          <w:rFonts w:asciiTheme="majorEastAsia" w:eastAsiaTheme="majorEastAsia" w:hAnsiTheme="majorEastAsia" w:cs="ＭＳe眠副..." w:hint="eastAsia"/>
          <w:color w:val="FF0000"/>
          <w:lang w:eastAsia="ja-JP"/>
        </w:rPr>
        <w:t>。</w:t>
      </w:r>
    </w:p>
    <w:p w14:paraId="68409F72" w14:textId="77777777" w:rsidR="00FE4DEF" w:rsidRPr="00820D84" w:rsidRDefault="00FE4DEF" w:rsidP="00054E81">
      <w:pPr>
        <w:tabs>
          <w:tab w:val="left" w:pos="499"/>
        </w:tabs>
        <w:rPr>
          <w:rFonts w:asciiTheme="majorEastAsia" w:eastAsiaTheme="majorEastAsia" w:hAnsiTheme="majorEastAsia"/>
          <w:color w:val="00B050"/>
          <w:spacing w:val="-3"/>
          <w:sz w:val="21"/>
          <w:lang w:eastAsia="ja-JP"/>
        </w:rPr>
      </w:pPr>
    </w:p>
    <w:p w14:paraId="22C5C52F" w14:textId="4F617133" w:rsidR="00AE470E" w:rsidRPr="00820D84" w:rsidRDefault="00054E81" w:rsidP="00054E81">
      <w:pPr>
        <w:tabs>
          <w:tab w:val="left" w:pos="499"/>
        </w:tabs>
        <w:rPr>
          <w:rFonts w:asciiTheme="majorEastAsia" w:eastAsiaTheme="majorEastAsia" w:hAnsiTheme="majorEastAsia"/>
          <w:b/>
          <w:bCs/>
          <w:color w:val="00B050"/>
          <w:spacing w:val="-3"/>
          <w:sz w:val="21"/>
          <w:lang w:eastAsia="ja-JP"/>
        </w:rPr>
      </w:pPr>
      <w:r w:rsidRPr="00820D84">
        <w:rPr>
          <w:rFonts w:asciiTheme="majorEastAsia" w:eastAsiaTheme="majorEastAsia" w:hAnsiTheme="majorEastAsia" w:hint="eastAsia"/>
          <w:b/>
          <w:bCs/>
          <w:color w:val="00B050"/>
          <w:spacing w:val="-3"/>
          <w:sz w:val="21"/>
          <w:lang w:eastAsia="ja-JP"/>
        </w:rPr>
        <w:t>（例</w:t>
      </w:r>
      <w:r w:rsidR="00AE470E" w:rsidRPr="00820D84">
        <w:rPr>
          <w:rFonts w:asciiTheme="majorEastAsia" w:eastAsiaTheme="majorEastAsia" w:hAnsiTheme="majorEastAsia" w:hint="eastAsia"/>
          <w:b/>
          <w:bCs/>
          <w:color w:val="00B050"/>
          <w:spacing w:val="-3"/>
          <w:sz w:val="21"/>
          <w:lang w:eastAsia="ja-JP"/>
        </w:rPr>
        <w:t>1</w:t>
      </w:r>
      <w:r w:rsidRPr="00820D84">
        <w:rPr>
          <w:rFonts w:asciiTheme="majorEastAsia" w:eastAsiaTheme="majorEastAsia" w:hAnsiTheme="majorEastAsia" w:hint="eastAsia"/>
          <w:b/>
          <w:bCs/>
          <w:color w:val="00B050"/>
          <w:spacing w:val="-3"/>
          <w:sz w:val="21"/>
          <w:lang w:eastAsia="ja-JP"/>
        </w:rPr>
        <w:t>）</w:t>
      </w:r>
    </w:p>
    <w:p w14:paraId="583BB641" w14:textId="38DB0570" w:rsidR="005436B0" w:rsidRPr="00820D84" w:rsidRDefault="005436B0" w:rsidP="00AC16B3">
      <w:pPr>
        <w:tabs>
          <w:tab w:val="left" w:pos="499"/>
        </w:tabs>
        <w:ind w:left="102"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xxに対する治療方法を比較したランダム化比較試験はこれまで実施されていなかった事から、xxに対する有効率がxx％、xxの有効率がxx％であるという報告を参考にし、閾値奏効率をxx％、期待奏効率をxx％と設定する。また、</w:t>
      </w:r>
      <w:r w:rsidRPr="00820D84">
        <w:rPr>
          <w:rFonts w:asciiTheme="majorEastAsia" w:eastAsiaTheme="majorEastAsia" w:hAnsiTheme="majorEastAsia" w:hint="eastAsia"/>
          <w:i/>
          <w:color w:val="00B050"/>
          <w:spacing w:val="-3"/>
          <w:sz w:val="21"/>
          <w:lang w:eastAsia="ja-JP"/>
        </w:rPr>
        <w:t>α</w:t>
      </w:r>
      <w:r w:rsidRPr="00820D84">
        <w:rPr>
          <w:rFonts w:asciiTheme="majorEastAsia" w:eastAsiaTheme="majorEastAsia" w:hAnsiTheme="majorEastAsia" w:hint="eastAsia"/>
          <w:color w:val="00B050"/>
          <w:spacing w:val="-3"/>
          <w:sz w:val="21"/>
          <w:lang w:eastAsia="ja-JP"/>
        </w:rPr>
        <w:t>＝0.05、</w:t>
      </w:r>
      <w:r w:rsidRPr="00820D84">
        <w:rPr>
          <w:rFonts w:asciiTheme="majorEastAsia" w:eastAsiaTheme="majorEastAsia" w:hAnsiTheme="majorEastAsia" w:hint="eastAsia"/>
          <w:i/>
          <w:color w:val="00B050"/>
          <w:spacing w:val="-3"/>
          <w:sz w:val="21"/>
          <w:lang w:eastAsia="ja-JP"/>
        </w:rPr>
        <w:t>β</w:t>
      </w:r>
      <w:r w:rsidRPr="00820D84">
        <w:rPr>
          <w:rFonts w:asciiTheme="majorEastAsia" w:eastAsiaTheme="majorEastAsia" w:hAnsiTheme="majorEastAsia" w:hint="eastAsia"/>
          <w:color w:val="00B050"/>
          <w:spacing w:val="-3"/>
          <w:sz w:val="21"/>
          <w:lang w:eastAsia="ja-JP"/>
        </w:rPr>
        <w:t>＝0.2で計算すると、目標と</w:t>
      </w:r>
      <w:r w:rsidRPr="00820D84">
        <w:rPr>
          <w:rFonts w:asciiTheme="majorEastAsia" w:eastAsiaTheme="majorEastAsia" w:hAnsiTheme="majorEastAsia" w:hint="eastAsia"/>
          <w:color w:val="00B050"/>
          <w:spacing w:val="-3"/>
          <w:sz w:val="21"/>
          <w:lang w:eastAsia="ja-JP"/>
        </w:rPr>
        <w:lastRenderedPageBreak/>
        <w:t>する予定登録者数はxx例となる。脱落例の発生可能性も考慮し、予定登録者数はxx例とした。</w:t>
      </w:r>
    </w:p>
    <w:p w14:paraId="51C27FFD" w14:textId="77777777" w:rsidR="00EE48DE" w:rsidRPr="00820D84" w:rsidRDefault="00EE48DE" w:rsidP="00EE48DE">
      <w:pPr>
        <w:tabs>
          <w:tab w:val="left" w:pos="499"/>
        </w:tabs>
        <w:rPr>
          <w:rFonts w:asciiTheme="majorEastAsia" w:eastAsiaTheme="majorEastAsia" w:hAnsiTheme="majorEastAsia"/>
          <w:color w:val="FF0000"/>
          <w:spacing w:val="-3"/>
          <w:sz w:val="21"/>
          <w:lang w:eastAsia="ja-JP"/>
        </w:rPr>
      </w:pPr>
    </w:p>
    <w:p w14:paraId="2DB4FEE1" w14:textId="2EEF0FB5" w:rsidR="007314F4" w:rsidRPr="00820D84" w:rsidRDefault="007314F4" w:rsidP="007314F4">
      <w:pPr>
        <w:pStyle w:val="a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00AE470E" w:rsidRPr="00820D84">
        <w:rPr>
          <w:rFonts w:asciiTheme="majorEastAsia" w:eastAsiaTheme="majorEastAsia" w:hAnsiTheme="majorEastAsia" w:hint="eastAsia"/>
          <w:b/>
          <w:bCs/>
          <w:color w:val="00B050"/>
          <w:lang w:eastAsia="ja-JP"/>
        </w:rPr>
        <w:t>2</w:t>
      </w:r>
      <w:r w:rsidRPr="00820D84">
        <w:rPr>
          <w:rFonts w:asciiTheme="majorEastAsia" w:eastAsiaTheme="majorEastAsia" w:hAnsiTheme="majorEastAsia" w:hint="eastAsia"/>
          <w:b/>
          <w:bCs/>
          <w:color w:val="00B050"/>
          <w:lang w:eastAsia="ja-JP"/>
        </w:rPr>
        <w:t>）</w:t>
      </w:r>
    </w:p>
    <w:p w14:paraId="13A2BBC8" w14:textId="77777777" w:rsidR="007314F4" w:rsidRPr="00820D84" w:rsidRDefault="007314F4" w:rsidP="007314F4">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【症例集積見込み】</w:t>
      </w:r>
    </w:p>
    <w:p w14:paraId="482AD644" w14:textId="682DFD8D" w:rsidR="007314F4" w:rsidRPr="00820D84" w:rsidRDefault="007314F4" w:rsidP="00F325B1">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日本国内における、</w:t>
      </w:r>
      <w:r w:rsidR="005436B0"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の新規発生数は年間</w:t>
      </w:r>
      <w:r w:rsidR="000B1E1C" w:rsidRPr="00820D84">
        <w:rPr>
          <w:rFonts w:asciiTheme="majorEastAsia" w:eastAsiaTheme="majorEastAsia" w:hAnsiTheme="majorEastAsia" w:hint="eastAsia"/>
          <w:color w:val="00B050"/>
          <w:lang w:eastAsia="ja-JP"/>
        </w:rPr>
        <w:t>x</w:t>
      </w:r>
      <w:r w:rsidRPr="00820D84">
        <w:rPr>
          <w:rFonts w:asciiTheme="majorEastAsia" w:eastAsiaTheme="majorEastAsia" w:hAnsiTheme="majorEastAsia"/>
          <w:color w:val="00B050"/>
          <w:lang w:eastAsia="ja-JP"/>
        </w:rPr>
        <w:t>-</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例であることが報告されている。このうち</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病は約</w:t>
      </w:r>
      <w:r w:rsidRPr="00820D84">
        <w:rPr>
          <w:rFonts w:asciiTheme="majorEastAsia" w:eastAsiaTheme="majorEastAsia" w:hAnsiTheme="majorEastAsia"/>
          <w:color w:val="00B050"/>
          <w:lang w:eastAsia="ja-JP"/>
        </w:rPr>
        <w:t>9</w:t>
      </w:r>
      <w:r w:rsidR="00F325B1" w:rsidRPr="00820D84">
        <w:rPr>
          <w:rFonts w:asciiTheme="majorEastAsia" w:eastAsiaTheme="majorEastAsia" w:hAnsiTheme="majorEastAsia" w:hint="eastAsia"/>
          <w:color w:val="00B050"/>
          <w:lang w:eastAsia="ja-JP"/>
        </w:rPr>
        <w:t>0％</w:t>
      </w:r>
      <w:r w:rsidRPr="00820D84">
        <w:rPr>
          <w:rFonts w:asciiTheme="majorEastAsia" w:eastAsiaTheme="majorEastAsia" w:hAnsiTheme="majorEastAsia" w:hint="eastAsia"/>
          <w:color w:val="00B050"/>
          <w:lang w:eastAsia="ja-JP"/>
        </w:rPr>
        <w:t>を占めるため、本試験が対象とする</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はそれぞれ年間約</w:t>
      </w:r>
      <w:r w:rsidR="000B1E1C" w:rsidRPr="00820D84">
        <w:rPr>
          <w:rFonts w:asciiTheme="majorEastAsia" w:eastAsiaTheme="majorEastAsia" w:hAnsiTheme="majorEastAsia" w:hint="eastAsia"/>
          <w:color w:val="00B050"/>
          <w:lang w:eastAsia="ja-JP"/>
        </w:rPr>
        <w:t>x</w:t>
      </w:r>
      <w:r w:rsidRPr="00820D84">
        <w:rPr>
          <w:rFonts w:asciiTheme="majorEastAsia" w:eastAsiaTheme="majorEastAsia" w:hAnsiTheme="majorEastAsia" w:hint="eastAsia"/>
          <w:color w:val="00B050"/>
          <w:lang w:eastAsia="ja-JP"/>
        </w:rPr>
        <w:t>～</w:t>
      </w:r>
      <w:r w:rsidR="000B1E1C" w:rsidRPr="00820D84">
        <w:rPr>
          <w:rFonts w:asciiTheme="majorEastAsia" w:eastAsiaTheme="majorEastAsia" w:hAnsiTheme="majorEastAsia" w:hint="eastAsia"/>
          <w:color w:val="00B050"/>
          <w:lang w:eastAsia="ja-JP"/>
        </w:rPr>
        <w:t>x</w:t>
      </w:r>
      <w:r w:rsidRPr="00820D84">
        <w:rPr>
          <w:rFonts w:asciiTheme="majorEastAsia" w:eastAsiaTheme="majorEastAsia" w:hAnsiTheme="majorEastAsia" w:hint="eastAsia"/>
          <w:color w:val="00B050"/>
          <w:lang w:eastAsia="ja-JP"/>
        </w:rPr>
        <w:t>例発症すると推定される。</w:t>
      </w:r>
    </w:p>
    <w:p w14:paraId="2E6ABCA1" w14:textId="77777777" w:rsidR="007314F4" w:rsidRPr="00820D84" w:rsidRDefault="007314F4" w:rsidP="007314F4">
      <w:pPr>
        <w:pStyle w:val="a3"/>
        <w:rPr>
          <w:rFonts w:asciiTheme="majorEastAsia" w:eastAsiaTheme="majorEastAsia" w:hAnsiTheme="majorEastAsia"/>
          <w:color w:val="00B050"/>
          <w:lang w:eastAsia="ja-JP"/>
        </w:rPr>
      </w:pPr>
    </w:p>
    <w:p w14:paraId="4FD342BB" w14:textId="77777777" w:rsidR="007314F4" w:rsidRPr="00820D84" w:rsidRDefault="007314F4" w:rsidP="007314F4">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【登録数設定根拠】</w:t>
      </w:r>
    </w:p>
    <w:p w14:paraId="108FFE2E" w14:textId="77777777" w:rsidR="00F325B1" w:rsidRPr="00820D84" w:rsidRDefault="007314F4" w:rsidP="00F325B1">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ランダム化の下、</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薬治療を行う群が</w:t>
      </w:r>
      <w:r w:rsidR="000B1E1C" w:rsidRPr="00820D84">
        <w:rPr>
          <w:rFonts w:asciiTheme="majorEastAsia" w:eastAsiaTheme="majorEastAsia" w:hAnsiTheme="majorEastAsia" w:hint="eastAsia"/>
          <w:color w:val="00B050"/>
          <w:lang w:eastAsia="ja-JP"/>
        </w:rPr>
        <w:t>対照群に比べて有効であるか否かを評価するこ</w:t>
      </w:r>
      <w:r w:rsidRPr="00820D84">
        <w:rPr>
          <w:rFonts w:asciiTheme="majorEastAsia" w:eastAsiaTheme="majorEastAsia" w:hAnsiTheme="majorEastAsia" w:hint="eastAsia"/>
          <w:color w:val="00B050"/>
          <w:lang w:eastAsia="ja-JP"/>
        </w:rPr>
        <w:t>とを目的とする。</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薬治療群の想定される治療成績は、Ａ研究において</w:t>
      </w:r>
      <w:r w:rsidR="00C258E0"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％であったこと、本研究ではここから・・により治療低下が伴う可能性があること、等から総合的に判断して、約</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％と推定される。</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薬治療を行わない群の</w:t>
      </w:r>
      <w:r w:rsidRPr="00820D84">
        <w:rPr>
          <w:rFonts w:asciiTheme="majorEastAsia" w:eastAsiaTheme="majorEastAsia" w:hAnsiTheme="majorEastAsia"/>
          <w:color w:val="00B050"/>
          <w:lang w:eastAsia="ja-JP"/>
        </w:rPr>
        <w:t>5年</w:t>
      </w:r>
      <w:r w:rsidRPr="00820D84">
        <w:rPr>
          <w:rFonts w:asciiTheme="majorEastAsia" w:eastAsiaTheme="majorEastAsia" w:hAnsiTheme="majorEastAsia" w:hint="eastAsia"/>
          <w:color w:val="00B050"/>
          <w:lang w:eastAsia="ja-JP"/>
        </w:rPr>
        <w:t>無イベント生存率を</w:t>
      </w:r>
      <w:r w:rsidR="000B1E1C" w:rsidRPr="00820D84">
        <w:rPr>
          <w:rFonts w:asciiTheme="majorEastAsia" w:eastAsiaTheme="majorEastAsia" w:hAnsiTheme="majorEastAsia" w:hint="eastAsia"/>
          <w:color w:val="00B050"/>
          <w:lang w:eastAsia="ja-JP"/>
        </w:rPr>
        <w:t>x</w:t>
      </w:r>
      <w:r w:rsidRPr="00820D84">
        <w:rPr>
          <w:rFonts w:asciiTheme="majorEastAsia" w:eastAsiaTheme="majorEastAsia" w:hAnsiTheme="majorEastAsia"/>
          <w:color w:val="00B050"/>
          <w:lang w:eastAsia="ja-JP"/>
        </w:rPr>
        <w:t>%とし、</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color w:val="00B050"/>
          <w:lang w:eastAsia="ja-JP"/>
        </w:rPr>
        <w:t>薬治療を行う群の5年無イベント生存率がこれに比べて</w:t>
      </w:r>
      <w:r w:rsidR="00EB4CE3" w:rsidRPr="00820D84">
        <w:rPr>
          <w:rFonts w:asciiTheme="majorEastAsia" w:eastAsiaTheme="majorEastAsia" w:hAnsiTheme="majorEastAsia"/>
          <w:color w:val="00B050"/>
          <w:lang w:eastAsia="ja-JP"/>
        </w:rPr>
        <w:t>x</w:t>
      </w:r>
      <w:r w:rsidR="000B1E1C" w:rsidRPr="00820D84">
        <w:rPr>
          <w:rFonts w:asciiTheme="majorEastAsia" w:eastAsiaTheme="majorEastAsia" w:hAnsiTheme="majorEastAsia" w:hint="eastAsia"/>
          <w:color w:val="00B050"/>
          <w:lang w:eastAsia="ja-JP"/>
        </w:rPr>
        <w:t>x</w:t>
      </w:r>
      <w:r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以上上回る場合、</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color w:val="00B050"/>
          <w:lang w:eastAsia="ja-JP"/>
        </w:rPr>
        <w:t>薬治療が有用であると判断できる。この設定の下、登録期間</w:t>
      </w:r>
      <w:r w:rsidRPr="00820D84">
        <w:rPr>
          <w:rFonts w:asciiTheme="majorEastAsia" w:eastAsiaTheme="majorEastAsia" w:hAnsiTheme="majorEastAsia" w:hint="eastAsia"/>
          <w:color w:val="00B050"/>
          <w:lang w:eastAsia="ja-JP"/>
        </w:rPr>
        <w:t>5年、追跡期間</w:t>
      </w:r>
      <w:r w:rsidRPr="00820D84">
        <w:rPr>
          <w:rFonts w:asciiTheme="majorEastAsia" w:eastAsiaTheme="majorEastAsia" w:hAnsiTheme="majorEastAsia"/>
          <w:color w:val="00B050"/>
          <w:lang w:eastAsia="ja-JP"/>
        </w:rPr>
        <w:t>5年、両側有意水準5%として必要症例数を求めると、検出力80%に対して1群</w:t>
      </w:r>
      <w:r w:rsidRPr="00820D84">
        <w:rPr>
          <w:rFonts w:asciiTheme="majorEastAsia" w:eastAsiaTheme="majorEastAsia" w:hAnsiTheme="majorEastAsia" w:hint="eastAsia"/>
          <w:color w:val="00B050"/>
          <w:lang w:eastAsia="ja-JP"/>
        </w:rPr>
        <w:t>、</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例（両群併せて</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例）、検出力</w:t>
      </w:r>
      <w:r w:rsidRPr="00820D84">
        <w:rPr>
          <w:rFonts w:asciiTheme="majorEastAsia" w:eastAsiaTheme="majorEastAsia" w:hAnsiTheme="majorEastAsia"/>
          <w:color w:val="00B050"/>
          <w:lang w:eastAsia="ja-JP"/>
        </w:rPr>
        <w:t>85%に対して1群</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color w:val="00B050"/>
          <w:lang w:eastAsia="ja-JP"/>
        </w:rPr>
        <w:t>例（両群併せて</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color w:val="00B050"/>
          <w:lang w:eastAsia="ja-JP"/>
        </w:rPr>
        <w:t>例）となる。</w:t>
      </w:r>
    </w:p>
    <w:p w14:paraId="1CEFF7AD" w14:textId="6EBAD526" w:rsidR="007314F4" w:rsidRPr="00820D84" w:rsidRDefault="007314F4" w:rsidP="00F325B1">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若干</w:t>
      </w:r>
      <w:r w:rsidRPr="00820D84">
        <w:rPr>
          <w:rFonts w:asciiTheme="majorEastAsia" w:eastAsiaTheme="majorEastAsia" w:hAnsiTheme="majorEastAsia" w:hint="eastAsia"/>
          <w:color w:val="00B050"/>
          <w:lang w:eastAsia="ja-JP"/>
        </w:rPr>
        <w:t>の不適格例を見込み、本研究の登録症例数を両群併せて</w:t>
      </w:r>
      <w:r w:rsidR="000B1E1C" w:rsidRPr="00820D84">
        <w:rPr>
          <w:rFonts w:asciiTheme="majorEastAsia" w:eastAsiaTheme="majorEastAsia" w:hAnsiTheme="majorEastAsia" w:hint="eastAsia"/>
          <w:color w:val="00B050"/>
          <w:lang w:eastAsia="ja-JP"/>
        </w:rPr>
        <w:t>xx</w:t>
      </w:r>
      <w:r w:rsidRPr="00820D84">
        <w:rPr>
          <w:rFonts w:asciiTheme="majorEastAsia" w:eastAsiaTheme="majorEastAsia" w:hAnsiTheme="majorEastAsia" w:hint="eastAsia"/>
          <w:color w:val="00B050"/>
          <w:lang w:eastAsia="ja-JP"/>
        </w:rPr>
        <w:t>例とする。</w:t>
      </w:r>
    </w:p>
    <w:p w14:paraId="712050CF" w14:textId="77777777" w:rsidR="00CA3423" w:rsidRPr="00820D84" w:rsidRDefault="00CA3423" w:rsidP="007314F4">
      <w:pPr>
        <w:pStyle w:val="a3"/>
        <w:rPr>
          <w:rFonts w:asciiTheme="majorEastAsia" w:eastAsiaTheme="majorEastAsia" w:hAnsiTheme="majorEastAsia"/>
          <w:color w:val="00B050"/>
          <w:lang w:eastAsia="ja-JP"/>
        </w:rPr>
      </w:pPr>
    </w:p>
    <w:p w14:paraId="23F3A72C" w14:textId="317A6590" w:rsidR="00CA3423" w:rsidRPr="00820D84" w:rsidRDefault="00CA3423" w:rsidP="00CA3423">
      <w:pPr>
        <w:pStyle w:val="a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00AE470E" w:rsidRPr="00820D84">
        <w:rPr>
          <w:rFonts w:asciiTheme="majorEastAsia" w:eastAsiaTheme="majorEastAsia" w:hAnsiTheme="majorEastAsia" w:hint="eastAsia"/>
          <w:b/>
          <w:bCs/>
          <w:color w:val="00B050"/>
          <w:lang w:eastAsia="ja-JP"/>
        </w:rPr>
        <w:t>3</w:t>
      </w:r>
      <w:r w:rsidRPr="00820D84">
        <w:rPr>
          <w:rFonts w:asciiTheme="majorEastAsia" w:eastAsiaTheme="majorEastAsia" w:hAnsiTheme="majorEastAsia" w:hint="eastAsia"/>
          <w:b/>
          <w:bCs/>
          <w:color w:val="00B050"/>
          <w:lang w:eastAsia="ja-JP"/>
        </w:rPr>
        <w:t>）</w:t>
      </w:r>
      <w:r w:rsidRPr="00820D84">
        <w:rPr>
          <w:rFonts w:asciiTheme="majorEastAsia" w:eastAsiaTheme="majorEastAsia" w:hAnsiTheme="majorEastAsia" w:hint="eastAsia"/>
          <w:b/>
          <w:bCs/>
          <w:color w:val="0070C0"/>
          <w:lang w:eastAsia="ja-JP"/>
        </w:rPr>
        <w:t>組み入れ可能な</w:t>
      </w:r>
      <w:r w:rsidR="006C6891" w:rsidRPr="00820D84">
        <w:rPr>
          <w:rFonts w:asciiTheme="majorEastAsia" w:eastAsiaTheme="majorEastAsia" w:hAnsiTheme="majorEastAsia" w:hint="eastAsia"/>
          <w:b/>
          <w:bCs/>
          <w:color w:val="0070C0"/>
          <w:lang w:eastAsia="ja-JP"/>
        </w:rPr>
        <w:t>研究対象者</w:t>
      </w:r>
      <w:r w:rsidRPr="00820D84">
        <w:rPr>
          <w:rFonts w:asciiTheme="majorEastAsia" w:eastAsiaTheme="majorEastAsia" w:hAnsiTheme="majorEastAsia" w:hint="eastAsia"/>
          <w:b/>
          <w:bCs/>
          <w:color w:val="0070C0"/>
          <w:lang w:eastAsia="ja-JP"/>
        </w:rPr>
        <w:t>数</w:t>
      </w:r>
      <w:r w:rsidR="000366B7" w:rsidRPr="00820D84">
        <w:rPr>
          <w:rFonts w:asciiTheme="majorEastAsia" w:eastAsiaTheme="majorEastAsia" w:hAnsiTheme="majorEastAsia" w:hint="eastAsia"/>
          <w:b/>
          <w:bCs/>
          <w:color w:val="0070C0"/>
          <w:lang w:eastAsia="ja-JP"/>
        </w:rPr>
        <w:t>等</w:t>
      </w:r>
      <w:r w:rsidRPr="00820D84">
        <w:rPr>
          <w:rFonts w:asciiTheme="majorEastAsia" w:eastAsiaTheme="majorEastAsia" w:hAnsiTheme="majorEastAsia" w:hint="eastAsia"/>
          <w:b/>
          <w:bCs/>
          <w:color w:val="0070C0"/>
          <w:lang w:eastAsia="ja-JP"/>
        </w:rPr>
        <w:t>、現実的な実施可能性から症例数を決定する場合</w:t>
      </w:r>
    </w:p>
    <w:p w14:paraId="556114F4" w14:textId="77777777" w:rsidR="00CA3423" w:rsidRPr="00820D84" w:rsidRDefault="00CA3423" w:rsidP="00AC16B3">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本研究の適格基準を満たす患者の</w:t>
      </w:r>
      <w:r w:rsidRPr="00820D84">
        <w:rPr>
          <w:rFonts w:asciiTheme="majorEastAsia" w:eastAsiaTheme="majorEastAsia" w:hAnsiTheme="majorEastAsia"/>
          <w:color w:val="00B050"/>
          <w:lang w:eastAsia="ja-JP"/>
        </w:rPr>
        <w:t>xx病院への来院数は年間20</w:t>
      </w:r>
      <w:r w:rsidRPr="00820D84">
        <w:rPr>
          <w:rFonts w:asciiTheme="majorEastAsia" w:eastAsiaTheme="majorEastAsia" w:hAnsiTheme="majorEastAsia" w:hint="eastAsia"/>
          <w:color w:val="00B050"/>
          <w:lang w:eastAsia="ja-JP"/>
        </w:rPr>
        <w:t>人程度であり、これまでに同一疾患を対象に実施された臨床研究の経験から、そのうちの半数程度からは研究参加への同意を得られると見込まれる。したがって、登録期間を</w:t>
      </w:r>
      <w:r w:rsidRPr="00820D84">
        <w:rPr>
          <w:rFonts w:asciiTheme="majorEastAsia" w:eastAsiaTheme="majorEastAsia" w:hAnsiTheme="majorEastAsia"/>
          <w:color w:val="00B050"/>
          <w:lang w:eastAsia="ja-JP"/>
        </w:rPr>
        <w:t>2年間とする本</w:t>
      </w:r>
      <w:r w:rsidRPr="00820D84">
        <w:rPr>
          <w:rFonts w:asciiTheme="majorEastAsia" w:eastAsiaTheme="majorEastAsia" w:hAnsiTheme="majorEastAsia" w:hint="eastAsia"/>
          <w:color w:val="00B050"/>
          <w:lang w:eastAsia="ja-JP"/>
        </w:rPr>
        <w:t>研究</w:t>
      </w:r>
      <w:r w:rsidRPr="00820D84">
        <w:rPr>
          <w:rFonts w:asciiTheme="majorEastAsia" w:eastAsiaTheme="majorEastAsia" w:hAnsiTheme="majorEastAsia"/>
          <w:color w:val="00B050"/>
          <w:lang w:eastAsia="ja-JP"/>
        </w:rPr>
        <w:t>で集積可能な</w:t>
      </w:r>
      <w:r w:rsidRPr="00820D84">
        <w:rPr>
          <w:rFonts w:asciiTheme="majorEastAsia" w:eastAsiaTheme="majorEastAsia" w:hAnsiTheme="majorEastAsia" w:hint="eastAsia"/>
          <w:color w:val="00B050"/>
          <w:lang w:eastAsia="ja-JP"/>
        </w:rPr>
        <w:t>症例</w:t>
      </w:r>
      <w:r w:rsidRPr="00820D84">
        <w:rPr>
          <w:rFonts w:asciiTheme="majorEastAsia" w:eastAsiaTheme="majorEastAsia" w:hAnsiTheme="majorEastAsia"/>
          <w:color w:val="00B050"/>
          <w:lang w:eastAsia="ja-JP"/>
        </w:rPr>
        <w:t>数として目標</w:t>
      </w:r>
      <w:r w:rsidRPr="00820D84">
        <w:rPr>
          <w:rFonts w:asciiTheme="majorEastAsia" w:eastAsiaTheme="majorEastAsia" w:hAnsiTheme="majorEastAsia" w:hint="eastAsia"/>
          <w:color w:val="00B050"/>
          <w:lang w:eastAsia="ja-JP"/>
        </w:rPr>
        <w:t>症例</w:t>
      </w:r>
      <w:r w:rsidRPr="00820D84">
        <w:rPr>
          <w:rFonts w:asciiTheme="majorEastAsia" w:eastAsiaTheme="majorEastAsia" w:hAnsiTheme="majorEastAsia"/>
          <w:color w:val="00B050"/>
          <w:lang w:eastAsia="ja-JP"/>
        </w:rPr>
        <w:t>数を20例とした。</w:t>
      </w:r>
    </w:p>
    <w:p w14:paraId="086DC9E8" w14:textId="77777777" w:rsidR="00CA3423" w:rsidRPr="00820D84" w:rsidRDefault="00CA3423" w:rsidP="00CA3423">
      <w:pPr>
        <w:pStyle w:val="a3"/>
        <w:rPr>
          <w:rFonts w:asciiTheme="majorEastAsia" w:eastAsiaTheme="majorEastAsia" w:hAnsiTheme="majorEastAsia"/>
          <w:color w:val="00B050"/>
          <w:lang w:eastAsia="ja-JP"/>
        </w:rPr>
      </w:pPr>
    </w:p>
    <w:p w14:paraId="76E78705" w14:textId="2D28A87D" w:rsidR="00CA3423" w:rsidRPr="00820D84" w:rsidRDefault="00CA3423" w:rsidP="00CA3423">
      <w:pPr>
        <w:pStyle w:val="a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00AE470E" w:rsidRPr="00820D84">
        <w:rPr>
          <w:rFonts w:asciiTheme="majorEastAsia" w:eastAsiaTheme="majorEastAsia" w:hAnsiTheme="majorEastAsia"/>
          <w:b/>
          <w:bCs/>
          <w:color w:val="00B050"/>
          <w:lang w:eastAsia="ja-JP"/>
        </w:rPr>
        <w:t>4</w:t>
      </w:r>
      <w:r w:rsidRPr="00820D84">
        <w:rPr>
          <w:rFonts w:asciiTheme="majorEastAsia" w:eastAsiaTheme="majorEastAsia" w:hAnsiTheme="majorEastAsia" w:hint="eastAsia"/>
          <w:b/>
          <w:bCs/>
          <w:color w:val="00B050"/>
          <w:lang w:eastAsia="ja-JP"/>
        </w:rPr>
        <w:t>）</w:t>
      </w:r>
      <w:r w:rsidRPr="00820D84">
        <w:rPr>
          <w:rFonts w:asciiTheme="majorEastAsia" w:eastAsiaTheme="majorEastAsia" w:hAnsiTheme="majorEastAsia" w:hint="eastAsia"/>
          <w:b/>
          <w:bCs/>
          <w:color w:val="0070C0"/>
          <w:lang w:eastAsia="ja-JP"/>
        </w:rPr>
        <w:t>統計的な検出力に基づく症例数設計（単群研究の場合）</w:t>
      </w:r>
    </w:p>
    <w:p w14:paraId="2B33BE6F" w14:textId="77777777" w:rsidR="00CA3423" w:rsidRPr="00820D84" w:rsidRDefault="00CA3423" w:rsidP="00CA3423">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目標症例数：</w:t>
      </w:r>
      <w:r w:rsidRPr="00820D84">
        <w:rPr>
          <w:rFonts w:asciiTheme="majorEastAsia" w:eastAsiaTheme="majorEastAsia" w:hAnsiTheme="majorEastAsia"/>
          <w:color w:val="00B050"/>
          <w:lang w:eastAsia="ja-JP"/>
        </w:rPr>
        <w:t>72例</w:t>
      </w:r>
    </w:p>
    <w:p w14:paraId="7B1D6649" w14:textId="77777777" w:rsidR="00CA3423" w:rsidRPr="00820D84" w:rsidRDefault="00CA3423" w:rsidP="00CA3423">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【設定根拠】</w:t>
      </w:r>
    </w:p>
    <w:p w14:paraId="46133C61" w14:textId="423360C2" w:rsidR="000B1E1C" w:rsidRPr="00820D84" w:rsidRDefault="00CA3423" w:rsidP="000B1E1C">
      <w:pPr>
        <w:pStyle w:val="a3"/>
        <w:ind w:left="102"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本研究の主要評価項目は奏効割合である。本邦</w:t>
      </w:r>
      <w:r w:rsidR="00F553EC"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hint="eastAsia"/>
          <w:color w:val="00B050"/>
          <w:lang w:eastAsia="ja-JP"/>
        </w:rPr>
        <w:t>欧米でこれまで行われた臨床研究、</w:t>
      </w:r>
      <w:r w:rsidR="00F553EC"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hint="eastAsia"/>
          <w:color w:val="00B050"/>
          <w:lang w:eastAsia="ja-JP"/>
        </w:rPr>
        <w:t>高齢者の臨床研究の結果より閾値奏効割合を</w:t>
      </w:r>
      <w:r w:rsidRPr="00820D84">
        <w:rPr>
          <w:rFonts w:asciiTheme="majorEastAsia" w:eastAsiaTheme="majorEastAsia" w:hAnsiTheme="majorEastAsia"/>
          <w:color w:val="00B050"/>
          <w:lang w:eastAsia="ja-JP"/>
        </w:rPr>
        <w:t>30%</w:t>
      </w:r>
      <w:r w:rsidRPr="00820D84">
        <w:rPr>
          <w:rFonts w:asciiTheme="majorEastAsia" w:eastAsiaTheme="majorEastAsia" w:hAnsiTheme="majorEastAsia" w:hint="eastAsia"/>
          <w:color w:val="00B050"/>
          <w:lang w:eastAsia="ja-JP"/>
        </w:rPr>
        <w:t>、期待奏効割合を</w:t>
      </w:r>
      <w:r w:rsidRPr="00820D84">
        <w:rPr>
          <w:rFonts w:asciiTheme="majorEastAsia" w:eastAsiaTheme="majorEastAsia" w:hAnsiTheme="majorEastAsia"/>
          <w:color w:val="00B050"/>
          <w:lang w:eastAsia="ja-JP"/>
        </w:rPr>
        <w:t>45%</w:t>
      </w:r>
      <w:r w:rsidR="000B1E1C" w:rsidRPr="00820D84">
        <w:rPr>
          <w:rFonts w:asciiTheme="majorEastAsia" w:eastAsiaTheme="majorEastAsia" w:hAnsiTheme="majorEastAsia" w:hint="eastAsia"/>
          <w:color w:val="00B050"/>
          <w:lang w:eastAsia="ja-JP"/>
        </w:rPr>
        <w:t>とした。このとき、片側有意水準5%、検出力80%で二項分布の正規近似法による必要症例数は64例と算出された。10%程度の除外・脱落例を考慮し、予定登録者数は72例とした。</w:t>
      </w:r>
    </w:p>
    <w:p w14:paraId="7A1CE2AC" w14:textId="77777777" w:rsidR="00CA3423" w:rsidRPr="00820D84" w:rsidRDefault="00CA3423" w:rsidP="00F76DDC">
      <w:pPr>
        <w:pStyle w:val="a3"/>
        <w:ind w:left="0" w:firstLine="0"/>
        <w:rPr>
          <w:rFonts w:asciiTheme="majorEastAsia" w:eastAsiaTheme="majorEastAsia" w:hAnsiTheme="majorEastAsia"/>
          <w:color w:val="00B050"/>
          <w:lang w:eastAsia="ja-JP"/>
        </w:rPr>
      </w:pPr>
    </w:p>
    <w:p w14:paraId="4130CABC" w14:textId="76AA1188" w:rsidR="00CA3423" w:rsidRPr="00820D84" w:rsidRDefault="00CA3423" w:rsidP="00CA3423">
      <w:pPr>
        <w:pStyle w:val="a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r w:rsidR="00AE470E" w:rsidRPr="00820D84">
        <w:rPr>
          <w:rFonts w:asciiTheme="majorEastAsia" w:eastAsiaTheme="majorEastAsia" w:hAnsiTheme="majorEastAsia"/>
          <w:b/>
          <w:bCs/>
          <w:color w:val="00B050"/>
          <w:lang w:eastAsia="ja-JP"/>
        </w:rPr>
        <w:t>5</w:t>
      </w:r>
      <w:r w:rsidRPr="00820D84">
        <w:rPr>
          <w:rFonts w:asciiTheme="majorEastAsia" w:eastAsiaTheme="majorEastAsia" w:hAnsiTheme="majorEastAsia" w:hint="eastAsia"/>
          <w:b/>
          <w:bCs/>
          <w:color w:val="00B050"/>
          <w:lang w:eastAsia="ja-JP"/>
        </w:rPr>
        <w:t>）</w:t>
      </w:r>
      <w:r w:rsidRPr="00820D84">
        <w:rPr>
          <w:rFonts w:asciiTheme="majorEastAsia" w:eastAsiaTheme="majorEastAsia" w:hAnsiTheme="majorEastAsia" w:hint="eastAsia"/>
          <w:b/>
          <w:bCs/>
          <w:color w:val="0070C0"/>
          <w:lang w:eastAsia="ja-JP"/>
        </w:rPr>
        <w:t>統計的な検出力に基づく症例数設計（比較試験の場合）</w:t>
      </w:r>
    </w:p>
    <w:p w14:paraId="07DE57A8" w14:textId="77777777" w:rsidR="00CA3423" w:rsidRPr="00820D84" w:rsidRDefault="00CA3423" w:rsidP="00CA3423">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目標症例数：</w:t>
      </w:r>
      <w:r w:rsidRPr="00820D84">
        <w:rPr>
          <w:rFonts w:asciiTheme="majorEastAsia" w:eastAsiaTheme="majorEastAsia" w:hAnsiTheme="majorEastAsia"/>
          <w:color w:val="00B050"/>
          <w:lang w:eastAsia="ja-JP"/>
        </w:rPr>
        <w:t>P</w:t>
      </w:r>
      <w:r w:rsidRPr="00820D84">
        <w:rPr>
          <w:rFonts w:asciiTheme="majorEastAsia" w:eastAsiaTheme="majorEastAsia" w:hAnsiTheme="majorEastAsia" w:hint="eastAsia"/>
          <w:color w:val="00B050"/>
          <w:lang w:eastAsia="ja-JP"/>
        </w:rPr>
        <w:t>療法群</w:t>
      </w:r>
      <w:r w:rsidRPr="00820D84">
        <w:rPr>
          <w:rFonts w:asciiTheme="majorEastAsia" w:eastAsiaTheme="majorEastAsia" w:hAnsiTheme="majorEastAsia"/>
          <w:color w:val="00B050"/>
          <w:lang w:eastAsia="ja-JP"/>
        </w:rPr>
        <w:t>140</w:t>
      </w:r>
      <w:r w:rsidRPr="00820D84">
        <w:rPr>
          <w:rFonts w:asciiTheme="majorEastAsia" w:eastAsiaTheme="majorEastAsia" w:hAnsiTheme="majorEastAsia" w:hint="eastAsia"/>
          <w:color w:val="00B050"/>
          <w:lang w:eastAsia="ja-JP"/>
        </w:rPr>
        <w:t>例、</w:t>
      </w:r>
      <w:r w:rsidRPr="00820D84">
        <w:rPr>
          <w:rFonts w:asciiTheme="majorEastAsia" w:eastAsiaTheme="majorEastAsia" w:hAnsiTheme="majorEastAsia"/>
          <w:color w:val="00B050"/>
          <w:lang w:eastAsia="ja-JP"/>
        </w:rPr>
        <w:t>Q</w:t>
      </w:r>
      <w:r w:rsidRPr="00820D84">
        <w:rPr>
          <w:rFonts w:asciiTheme="majorEastAsia" w:eastAsiaTheme="majorEastAsia" w:hAnsiTheme="majorEastAsia" w:hint="eastAsia"/>
          <w:color w:val="00B050"/>
          <w:lang w:eastAsia="ja-JP"/>
        </w:rPr>
        <w:t>療法群</w:t>
      </w:r>
      <w:r w:rsidRPr="00820D84">
        <w:rPr>
          <w:rFonts w:asciiTheme="majorEastAsia" w:eastAsiaTheme="majorEastAsia" w:hAnsiTheme="majorEastAsia"/>
          <w:color w:val="00B050"/>
          <w:lang w:eastAsia="ja-JP"/>
        </w:rPr>
        <w:t>140</w:t>
      </w:r>
      <w:r w:rsidRPr="00820D84">
        <w:rPr>
          <w:rFonts w:asciiTheme="majorEastAsia" w:eastAsiaTheme="majorEastAsia" w:hAnsiTheme="majorEastAsia" w:hint="eastAsia"/>
          <w:color w:val="00B050"/>
          <w:lang w:eastAsia="ja-JP"/>
        </w:rPr>
        <w:t>例（合計</w:t>
      </w:r>
      <w:r w:rsidRPr="00820D84">
        <w:rPr>
          <w:rFonts w:asciiTheme="majorEastAsia" w:eastAsiaTheme="majorEastAsia" w:hAnsiTheme="majorEastAsia"/>
          <w:color w:val="00B050"/>
          <w:lang w:eastAsia="ja-JP"/>
        </w:rPr>
        <w:t>280</w:t>
      </w:r>
      <w:r w:rsidRPr="00820D84">
        <w:rPr>
          <w:rFonts w:asciiTheme="majorEastAsia" w:eastAsiaTheme="majorEastAsia" w:hAnsiTheme="majorEastAsia" w:hint="eastAsia"/>
          <w:color w:val="00B050"/>
          <w:lang w:eastAsia="ja-JP"/>
        </w:rPr>
        <w:t>例）</w:t>
      </w:r>
    </w:p>
    <w:p w14:paraId="77D574D6" w14:textId="77777777" w:rsidR="00CA3423" w:rsidRPr="00820D84" w:rsidRDefault="00CA3423" w:rsidP="00CA3423">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施設別の予定症例数：各施設</w:t>
      </w:r>
      <w:r w:rsidRPr="00820D84">
        <w:rPr>
          <w:rFonts w:asciiTheme="majorEastAsia" w:eastAsiaTheme="majorEastAsia" w:hAnsiTheme="majorEastAsia"/>
          <w:color w:val="00B050"/>
          <w:lang w:eastAsia="ja-JP"/>
        </w:rPr>
        <w:t>3</w:t>
      </w:r>
      <w:r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color w:val="00B050"/>
          <w:lang w:eastAsia="ja-JP"/>
        </w:rPr>
        <w:t>4</w:t>
      </w:r>
      <w:r w:rsidRPr="00820D84">
        <w:rPr>
          <w:rFonts w:asciiTheme="majorEastAsia" w:eastAsiaTheme="majorEastAsia" w:hAnsiTheme="majorEastAsia" w:hint="eastAsia"/>
          <w:color w:val="00B050"/>
          <w:lang w:eastAsia="ja-JP"/>
        </w:rPr>
        <w:t>例</w:t>
      </w:r>
    </w:p>
    <w:p w14:paraId="52F02768" w14:textId="77777777" w:rsidR="00CA3423" w:rsidRPr="00820D84" w:rsidRDefault="00CA3423" w:rsidP="00CA3423">
      <w:pPr>
        <w:pStyle w:val="a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【設定根拠】</w:t>
      </w:r>
    </w:p>
    <w:p w14:paraId="6224AFC0" w14:textId="6CF3D6CB" w:rsidR="00CA3423" w:rsidRPr="00820D84" w:rsidRDefault="00CA3423" w:rsidP="00D14FCE">
      <w:pPr>
        <w:pStyle w:val="a3"/>
        <w:ind w:left="102" w:firstLine="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これまでの</w:t>
      </w:r>
      <w:r w:rsidRPr="00820D84">
        <w:rPr>
          <w:rFonts w:asciiTheme="majorEastAsia" w:eastAsiaTheme="majorEastAsia" w:hAnsiTheme="majorEastAsia"/>
          <w:color w:val="00B050"/>
          <w:lang w:eastAsia="ja-JP"/>
        </w:rPr>
        <w:t>P療法の第Ⅲ相試験報告により P療法群の無増悪生存期間中央値を4</w:t>
      </w:r>
      <w:r w:rsidRPr="00820D84">
        <w:rPr>
          <w:rFonts w:asciiTheme="majorEastAsia" w:eastAsiaTheme="majorEastAsia" w:hAnsiTheme="majorEastAsia" w:hint="eastAsia"/>
          <w:color w:val="00B050"/>
          <w:lang w:eastAsia="ja-JP"/>
        </w:rPr>
        <w:t>か</w:t>
      </w:r>
      <w:r w:rsidRPr="00820D84">
        <w:rPr>
          <w:rFonts w:asciiTheme="majorEastAsia" w:eastAsiaTheme="majorEastAsia" w:hAnsiTheme="majorEastAsia"/>
          <w:color w:val="00B050"/>
          <w:lang w:eastAsia="ja-JP"/>
        </w:rPr>
        <w:t xml:space="preserve">月と仮定した。臨床的な意義がある効果の大きさとして Q </w:t>
      </w:r>
      <w:r w:rsidRPr="00820D84">
        <w:rPr>
          <w:rFonts w:asciiTheme="majorEastAsia" w:eastAsiaTheme="majorEastAsia" w:hAnsiTheme="majorEastAsia" w:hint="eastAsia"/>
          <w:color w:val="00B050"/>
          <w:lang w:eastAsia="ja-JP"/>
        </w:rPr>
        <w:t>療法により</w:t>
      </w:r>
      <w:r w:rsidRPr="00820D84">
        <w:rPr>
          <w:rFonts w:asciiTheme="majorEastAsia" w:eastAsiaTheme="majorEastAsia" w:hAnsiTheme="majorEastAsia"/>
          <w:color w:val="00B050"/>
          <w:lang w:eastAsia="ja-JP"/>
        </w:rPr>
        <w:t>1.7</w:t>
      </w:r>
      <w:r w:rsidRPr="00820D84">
        <w:rPr>
          <w:rFonts w:asciiTheme="majorEastAsia" w:eastAsiaTheme="majorEastAsia" w:hAnsiTheme="majorEastAsia" w:hint="eastAsia"/>
          <w:color w:val="00B050"/>
          <w:lang w:eastAsia="ja-JP"/>
        </w:rPr>
        <w:t>か月間以上の無増悪生存期間の延長を期待した。これは時間あたり一定の生存率を仮定すると、</w:t>
      </w:r>
      <w:r w:rsidRPr="00820D84">
        <w:rPr>
          <w:rFonts w:asciiTheme="majorEastAsia" w:eastAsiaTheme="majorEastAsia" w:hAnsiTheme="majorEastAsia"/>
          <w:color w:val="00B050"/>
          <w:lang w:eastAsia="ja-JP"/>
        </w:rPr>
        <w:t>ハザード</w:t>
      </w:r>
      <w:r w:rsidRPr="00820D84">
        <w:rPr>
          <w:rFonts w:asciiTheme="majorEastAsia" w:eastAsiaTheme="majorEastAsia" w:hAnsiTheme="majorEastAsia" w:hint="eastAsia"/>
          <w:color w:val="00B050"/>
          <w:lang w:eastAsia="ja-JP"/>
        </w:rPr>
        <w:t>比</w:t>
      </w:r>
      <w:r w:rsidRPr="00820D84">
        <w:rPr>
          <w:rFonts w:asciiTheme="majorEastAsia" w:eastAsiaTheme="majorEastAsia" w:hAnsiTheme="majorEastAsia"/>
          <w:color w:val="00B050"/>
          <w:lang w:eastAsia="ja-JP"/>
        </w:rPr>
        <w:t>0.7</w:t>
      </w:r>
      <w:r w:rsidRPr="00820D84">
        <w:rPr>
          <w:rFonts w:asciiTheme="majorEastAsia" w:eastAsiaTheme="majorEastAsia" w:hAnsiTheme="majorEastAsia" w:hint="eastAsia"/>
          <w:color w:val="00B050"/>
          <w:lang w:eastAsia="ja-JP"/>
        </w:rPr>
        <w:t>に相当する。登録期間</w:t>
      </w:r>
      <w:r w:rsidRPr="00820D84">
        <w:rPr>
          <w:rFonts w:asciiTheme="majorEastAsia" w:eastAsiaTheme="majorEastAsia" w:hAnsiTheme="majorEastAsia"/>
          <w:color w:val="00B050"/>
          <w:lang w:eastAsia="ja-JP"/>
        </w:rPr>
        <w:t>3年、最終</w:t>
      </w:r>
      <w:r w:rsidRPr="00820D84">
        <w:rPr>
          <w:rFonts w:asciiTheme="majorEastAsia" w:eastAsiaTheme="majorEastAsia" w:hAnsiTheme="majorEastAsia" w:hint="eastAsia"/>
          <w:color w:val="00B050"/>
          <w:lang w:eastAsia="ja-JP"/>
        </w:rPr>
        <w:t>症例</w:t>
      </w:r>
      <w:r w:rsidRPr="00820D84">
        <w:rPr>
          <w:rFonts w:asciiTheme="majorEastAsia" w:eastAsiaTheme="majorEastAsia" w:hAnsiTheme="majorEastAsia"/>
          <w:color w:val="00B050"/>
          <w:lang w:eastAsia="ja-JP"/>
        </w:rPr>
        <w:t>登録後の追跡期間1年を予定した。ログランク検定</w:t>
      </w:r>
      <w:r w:rsidRPr="00820D84">
        <w:rPr>
          <w:rFonts w:asciiTheme="majorEastAsia" w:eastAsiaTheme="majorEastAsia" w:hAnsiTheme="majorEastAsia" w:hint="eastAsia"/>
          <w:color w:val="00B050"/>
          <w:lang w:eastAsia="ja-JP"/>
        </w:rPr>
        <w:t>により有意水準両側</w:t>
      </w:r>
      <w:r w:rsidRPr="00820D84">
        <w:rPr>
          <w:rFonts w:asciiTheme="majorEastAsia" w:eastAsiaTheme="majorEastAsia" w:hAnsiTheme="majorEastAsia"/>
          <w:color w:val="00B050"/>
          <w:lang w:eastAsia="ja-JP"/>
        </w:rPr>
        <w:t>5%</w:t>
      </w:r>
      <w:r w:rsidRPr="00820D84">
        <w:rPr>
          <w:rFonts w:asciiTheme="majorEastAsia" w:eastAsiaTheme="majorEastAsia" w:hAnsiTheme="majorEastAsia" w:hint="eastAsia"/>
          <w:color w:val="00B050"/>
          <w:lang w:eastAsia="ja-JP"/>
        </w:rPr>
        <w:t>で検定する事を想定すると、</w:t>
      </w:r>
      <w:r w:rsidRPr="00820D84">
        <w:rPr>
          <w:rFonts w:asciiTheme="majorEastAsia" w:eastAsiaTheme="majorEastAsia" w:hAnsiTheme="majorEastAsia"/>
          <w:color w:val="00B050"/>
          <w:lang w:eastAsia="ja-JP"/>
        </w:rPr>
        <w:t>Q療法にハザード比0.7</w:t>
      </w:r>
      <w:r w:rsidRPr="00820D84">
        <w:rPr>
          <w:rFonts w:asciiTheme="majorEastAsia" w:eastAsiaTheme="majorEastAsia" w:hAnsiTheme="majorEastAsia" w:hint="eastAsia"/>
          <w:color w:val="00B050"/>
          <w:lang w:eastAsia="ja-JP"/>
        </w:rPr>
        <w:t>の効果があれば研究対象者数が</w:t>
      </w:r>
      <w:r w:rsidRPr="00820D84">
        <w:rPr>
          <w:rFonts w:asciiTheme="majorEastAsia" w:eastAsiaTheme="majorEastAsia" w:hAnsiTheme="majorEastAsia"/>
          <w:color w:val="00B050"/>
          <w:lang w:eastAsia="ja-JP"/>
        </w:rPr>
        <w:t>2</w:t>
      </w:r>
      <w:r w:rsidRPr="00820D84">
        <w:rPr>
          <w:rFonts w:asciiTheme="majorEastAsia" w:eastAsiaTheme="majorEastAsia" w:hAnsiTheme="majorEastAsia" w:hint="eastAsia"/>
          <w:color w:val="00B050"/>
          <w:lang w:eastAsia="ja-JP"/>
        </w:rPr>
        <w:t>群を合計して</w:t>
      </w:r>
      <w:r w:rsidRPr="00820D84">
        <w:rPr>
          <w:rFonts w:asciiTheme="majorEastAsia" w:eastAsiaTheme="majorEastAsia" w:hAnsiTheme="majorEastAsia"/>
          <w:color w:val="00B050"/>
          <w:lang w:eastAsia="ja-JP"/>
        </w:rPr>
        <w:t>260名のとき検出力80％を確保できる。5%程度の除外・脱落例を考慮し、目標</w:t>
      </w:r>
      <w:r w:rsidRPr="00820D84">
        <w:rPr>
          <w:rFonts w:asciiTheme="majorEastAsia" w:eastAsiaTheme="majorEastAsia" w:hAnsiTheme="majorEastAsia" w:hint="eastAsia"/>
          <w:color w:val="00B050"/>
          <w:lang w:eastAsia="ja-JP"/>
        </w:rPr>
        <w:t>症例</w:t>
      </w:r>
      <w:r w:rsidRPr="00820D84">
        <w:rPr>
          <w:rFonts w:asciiTheme="majorEastAsia" w:eastAsiaTheme="majorEastAsia" w:hAnsiTheme="majorEastAsia"/>
          <w:color w:val="00B050"/>
          <w:lang w:eastAsia="ja-JP"/>
        </w:rPr>
        <w:t>数を2群で 280例とした。</w:t>
      </w:r>
      <w:r w:rsidRPr="00820D84">
        <w:rPr>
          <w:rFonts w:asciiTheme="majorEastAsia" w:eastAsiaTheme="majorEastAsia" w:hAnsiTheme="majorEastAsia" w:hint="eastAsia"/>
          <w:color w:val="00B050"/>
          <w:lang w:eastAsia="ja-JP"/>
        </w:rPr>
        <w:t>なお、各施設で対象疾患と新規に診断され治療を受ける症例数は年間</w:t>
      </w:r>
      <w:r w:rsidRPr="00820D84">
        <w:rPr>
          <w:rFonts w:asciiTheme="majorEastAsia" w:eastAsiaTheme="majorEastAsia" w:hAnsiTheme="majorEastAsia"/>
          <w:color w:val="00B050"/>
          <w:lang w:eastAsia="ja-JP"/>
        </w:rPr>
        <w:t>1～2例程度であるため、3年の登録期間では各施設3～4例ほどを登録可能と見込んだ。</w:t>
      </w:r>
    </w:p>
    <w:p w14:paraId="09C7B0D7" w14:textId="77777777" w:rsidR="00060E00" w:rsidRPr="00820D84" w:rsidRDefault="00060E00" w:rsidP="007314F4">
      <w:pPr>
        <w:pStyle w:val="a3"/>
        <w:rPr>
          <w:rFonts w:asciiTheme="majorEastAsia" w:eastAsiaTheme="majorEastAsia" w:hAnsiTheme="majorEastAsia"/>
          <w:color w:val="0070C0"/>
          <w:lang w:eastAsia="ja-JP"/>
        </w:rPr>
      </w:pPr>
    </w:p>
    <w:p w14:paraId="0E77DE16" w14:textId="77777777" w:rsidR="00893ECD" w:rsidRPr="00820D84" w:rsidRDefault="00893ECD" w:rsidP="00EE48DE">
      <w:pPr>
        <w:tabs>
          <w:tab w:val="left" w:pos="499"/>
        </w:tabs>
        <w:rPr>
          <w:rFonts w:asciiTheme="majorEastAsia" w:eastAsiaTheme="majorEastAsia" w:hAnsiTheme="majorEastAsia"/>
          <w:color w:val="FF0000"/>
          <w:spacing w:val="-3"/>
          <w:sz w:val="21"/>
          <w:lang w:eastAsia="ja-JP"/>
        </w:rPr>
      </w:pPr>
    </w:p>
    <w:p w14:paraId="56C07D6B" w14:textId="75C3DDCF" w:rsidR="000B1E1C" w:rsidRPr="00820D84" w:rsidRDefault="004F0242" w:rsidP="00526DC8">
      <w:pPr>
        <w:ind w:leftChars="50" w:left="110" w:firstLine="0"/>
        <w:rPr>
          <w:rFonts w:asciiTheme="majorEastAsia" w:eastAsiaTheme="majorEastAsia" w:hAnsiTheme="majorEastAsia" w:cs="ＭＳ Ｐゴシック"/>
          <w:sz w:val="24"/>
          <w:szCs w:val="24"/>
          <w:lang w:eastAsia="ja-JP"/>
        </w:rPr>
      </w:pPr>
      <w:r w:rsidRPr="00820D84">
        <w:rPr>
          <w:rFonts w:asciiTheme="majorEastAsia" w:eastAsiaTheme="majorEastAsia" w:hAnsiTheme="majorEastAsia" w:hint="eastAsia"/>
          <w:b/>
          <w:spacing w:val="-3"/>
          <w:sz w:val="21"/>
          <w:lang w:eastAsia="ja-JP"/>
        </w:rPr>
        <w:t>1</w:t>
      </w:r>
      <w:r w:rsidR="005246A5" w:rsidRPr="00820D84">
        <w:rPr>
          <w:rFonts w:asciiTheme="majorEastAsia" w:eastAsiaTheme="majorEastAsia" w:hAnsiTheme="majorEastAsia" w:hint="eastAsia"/>
          <w:b/>
          <w:spacing w:val="-3"/>
          <w:sz w:val="21"/>
          <w:lang w:eastAsia="ja-JP"/>
        </w:rPr>
        <w:t>1</w:t>
      </w:r>
      <w:r w:rsidR="008A6C48" w:rsidRPr="00820D84">
        <w:rPr>
          <w:rFonts w:asciiTheme="majorEastAsia" w:eastAsiaTheme="majorEastAsia" w:hAnsiTheme="majorEastAsia" w:hint="eastAsia"/>
          <w:b/>
          <w:spacing w:val="-3"/>
          <w:sz w:val="21"/>
          <w:lang w:eastAsia="ja-JP"/>
        </w:rPr>
        <w:t>.</w:t>
      </w:r>
      <w:r w:rsidR="008A6C48" w:rsidRPr="00820D84">
        <w:rPr>
          <w:rFonts w:asciiTheme="majorEastAsia" w:eastAsiaTheme="majorEastAsia" w:hAnsiTheme="majorEastAsia"/>
          <w:b/>
          <w:spacing w:val="-3"/>
          <w:sz w:val="21"/>
          <w:lang w:eastAsia="ja-JP"/>
        </w:rPr>
        <w:t>2</w:t>
      </w:r>
      <w:r w:rsidR="008A6C48" w:rsidRPr="00820D84">
        <w:rPr>
          <w:rFonts w:asciiTheme="majorEastAsia" w:eastAsiaTheme="majorEastAsia" w:hAnsiTheme="majorEastAsia" w:hint="eastAsia"/>
          <w:b/>
          <w:spacing w:val="-3"/>
          <w:sz w:val="21"/>
          <w:lang w:eastAsia="ja-JP"/>
        </w:rPr>
        <w:t xml:space="preserve"> </w:t>
      </w:r>
      <w:r w:rsidR="000B1E1C" w:rsidRPr="00820D84">
        <w:rPr>
          <w:rFonts w:asciiTheme="majorEastAsia" w:eastAsiaTheme="majorEastAsia" w:hAnsiTheme="majorEastAsia" w:hint="eastAsia"/>
          <w:b/>
          <w:spacing w:val="-3"/>
          <w:sz w:val="21"/>
          <w:lang w:eastAsia="ja-JP"/>
        </w:rPr>
        <w:t>解析対象集団</w:t>
      </w:r>
      <w:r w:rsidR="000B1E1C" w:rsidRPr="00820D84">
        <w:rPr>
          <w:rFonts w:asciiTheme="majorEastAsia" w:eastAsiaTheme="majorEastAsia" w:hAnsiTheme="majorEastAsia" w:cs="ＭＳ Ｐゴシック" w:hint="eastAsia"/>
          <w:sz w:val="24"/>
          <w:szCs w:val="24"/>
          <w:lang w:eastAsia="ja-JP"/>
        </w:rPr>
        <w:t xml:space="preserve"> </w:t>
      </w:r>
    </w:p>
    <w:p w14:paraId="7EA69C11" w14:textId="781A7CFB" w:rsidR="000E3FF3" w:rsidRPr="00820D84" w:rsidRDefault="000E3FF3" w:rsidP="00526DC8">
      <w:pPr>
        <w:tabs>
          <w:tab w:val="left" w:pos="499"/>
        </w:tabs>
        <w:ind w:leftChars="50" w:left="11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解析の対象となる臨床研究の対象者の選択（無作為割り付けを受けた全症例、被験薬投与を受けた全症例、全適格例、評価可能症例等）</w:t>
      </w:r>
      <w:r w:rsidR="00AB000A" w:rsidRPr="00820D84">
        <w:rPr>
          <w:rFonts w:asciiTheme="majorEastAsia" w:eastAsiaTheme="majorEastAsia" w:hAnsiTheme="majorEastAsia" w:hint="eastAsia"/>
          <w:color w:val="FF0000"/>
          <w:lang w:eastAsia="ja-JP"/>
        </w:rPr>
        <w:t>を</w:t>
      </w:r>
      <w:r w:rsidRPr="00820D84">
        <w:rPr>
          <w:rFonts w:asciiTheme="majorEastAsia" w:eastAsiaTheme="majorEastAsia" w:hAnsiTheme="majorEastAsia" w:hint="eastAsia"/>
          <w:color w:val="FF0000"/>
          <w:lang w:eastAsia="ja-JP"/>
        </w:rPr>
        <w:t>記載すること。</w:t>
      </w:r>
    </w:p>
    <w:p w14:paraId="10F1E3DC" w14:textId="1CE5425F" w:rsidR="00934747" w:rsidRPr="00820D84" w:rsidRDefault="00934747" w:rsidP="00934747">
      <w:pPr>
        <w:tabs>
          <w:tab w:val="left" w:pos="499"/>
        </w:tabs>
        <w:rPr>
          <w:rFonts w:asciiTheme="majorEastAsia" w:eastAsiaTheme="majorEastAsia" w:hAnsiTheme="majorEastAsia"/>
          <w:color w:val="0070C0"/>
          <w:spacing w:val="-3"/>
          <w:sz w:val="21"/>
          <w:lang w:eastAsia="ja-JP"/>
        </w:rPr>
      </w:pPr>
      <w:r w:rsidRPr="00820D84">
        <w:rPr>
          <mc:AlternateContent>
            <mc:Choice Requires="w16se">
              <w:rFonts w:asciiTheme="majorEastAsia" w:eastAsiaTheme="majorEastAsia" w:hAnsiTheme="majorEastAsia"/>
            </mc:Choice>
            <mc:Fallback>
              <w:rFonts w:hint="eastAsia"/>
            </mc:Fallback>
          </mc:AlternateContent>
          <w:color w:val="0070C0"/>
          <w:spacing w:val="-3"/>
          <w:sz w:val="21"/>
          <w:lang w:eastAsia="ja-JP"/>
        </w:rPr>
        <w:lastRenderedPageBreak/>
        <mc:AlternateContent>
          <mc:Choice Requires="w16se">
            <w16se:symEx w16se:font="ＭＳ 明朝" w16se:char="2460"/>
          </mc:Choice>
          <mc:Fallback>
            <w:t>①</w:t>
          </mc:Fallback>
        </mc:AlternateContent>
      </w:r>
      <w:r w:rsidR="000E3FF3" w:rsidRPr="00820D84">
        <w:rPr>
          <w:rFonts w:asciiTheme="majorEastAsia" w:eastAsiaTheme="majorEastAsia" w:hAnsiTheme="majorEastAsia" w:hint="eastAsia"/>
          <w:color w:val="0070C0"/>
          <w:spacing w:val="-3"/>
          <w:sz w:val="21"/>
          <w:lang w:eastAsia="ja-JP"/>
        </w:rPr>
        <w:t xml:space="preserve">　</w:t>
      </w:r>
      <w:r w:rsidRPr="00820D84">
        <w:rPr>
          <w:rFonts w:asciiTheme="majorEastAsia" w:eastAsiaTheme="majorEastAsia" w:hAnsiTheme="majorEastAsia" w:hint="eastAsia"/>
          <w:color w:val="0070C0"/>
          <w:spacing w:val="-3"/>
          <w:sz w:val="21"/>
          <w:lang w:eastAsia="ja-JP"/>
        </w:rPr>
        <w:t>無作為化された全症例(Intention-to-treat, ITT)</w:t>
      </w:r>
    </w:p>
    <w:p w14:paraId="2ABF1D14" w14:textId="222FED83" w:rsidR="00934747" w:rsidRPr="00820D84" w:rsidRDefault="00934747" w:rsidP="00934747">
      <w:pPr>
        <w:tabs>
          <w:tab w:val="left" w:pos="499"/>
        </w:tabs>
        <w:rPr>
          <w:rFonts w:asciiTheme="majorEastAsia" w:eastAsiaTheme="majorEastAsia" w:hAnsiTheme="majorEastAsia"/>
          <w:color w:val="0070C0"/>
          <w:spacing w:val="-3"/>
          <w:sz w:val="21"/>
          <w:lang w:eastAsia="ja-JP"/>
        </w:rPr>
      </w:pPr>
      <w:r w:rsidRPr="00820D84">
        <w:rPr>
          <mc:AlternateContent>
            <mc:Choice Requires="w16se">
              <w:rFonts w:asciiTheme="majorEastAsia" w:eastAsiaTheme="majorEastAsia" w:hAnsiTheme="majorEastAsia"/>
            </mc:Choice>
            <mc:Fallback>
              <w:rFonts w:hint="eastAsia"/>
            </mc:Fallback>
          </mc:AlternateContent>
          <w:color w:val="0070C0"/>
          <w:spacing w:val="-3"/>
          <w:sz w:val="21"/>
          <w:lang w:eastAsia="ja-JP"/>
        </w:rPr>
        <mc:AlternateContent>
          <mc:Choice Requires="w16se">
            <w16se:symEx w16se:font="ＭＳ 明朝" w16se:char="2461"/>
          </mc:Choice>
          <mc:Fallback>
            <w:t>②</w:t>
          </mc:Fallback>
        </mc:AlternateContent>
      </w:r>
      <w:r w:rsidR="000E3FF3" w:rsidRPr="00820D84">
        <w:rPr>
          <w:rFonts w:asciiTheme="majorEastAsia" w:eastAsiaTheme="majorEastAsia" w:hAnsiTheme="majorEastAsia" w:hint="eastAsia"/>
          <w:color w:val="0070C0"/>
          <w:spacing w:val="-3"/>
          <w:sz w:val="21"/>
          <w:lang w:eastAsia="ja-JP"/>
        </w:rPr>
        <w:t xml:space="preserve">　</w:t>
      </w:r>
      <w:r w:rsidRPr="00820D84">
        <w:rPr>
          <w:rFonts w:asciiTheme="majorEastAsia" w:eastAsiaTheme="majorEastAsia" w:hAnsiTheme="majorEastAsia" w:hint="eastAsia"/>
          <w:color w:val="0070C0"/>
          <w:spacing w:val="-3"/>
          <w:sz w:val="21"/>
          <w:lang w:eastAsia="ja-JP"/>
        </w:rPr>
        <w:t>最大の解析対象集団(Full analysis set, FAS)</w:t>
      </w:r>
    </w:p>
    <w:p w14:paraId="00CB5DEA" w14:textId="3DDE88BA" w:rsidR="00934747" w:rsidRPr="00820D84" w:rsidRDefault="00934747" w:rsidP="000E3FF3">
      <w:pPr>
        <w:tabs>
          <w:tab w:val="left" w:pos="499"/>
        </w:tabs>
        <w:ind w:leftChars="100" w:left="220" w:firstLineChars="150" w:firstLine="311"/>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ITT集団のうち、以下の者を除外した集団</w:t>
      </w:r>
    </w:p>
    <w:p w14:paraId="14DE7EBA" w14:textId="0FE125BB" w:rsidR="00934747" w:rsidRPr="00820D84" w:rsidRDefault="00934747" w:rsidP="00EF111C">
      <w:pPr>
        <w:pStyle w:val="a5"/>
        <w:numPr>
          <w:ilvl w:val="0"/>
          <w:numId w:val="84"/>
        </w:numPr>
        <w:tabs>
          <w:tab w:val="left" w:pos="499"/>
        </w:tabs>
        <w:ind w:leftChars="200" w:left="860"/>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明確に定義された、客観的に判断可能な重要な選択・除外基準に抵触する者(登録後、確定診断により対象外疾患と判断された者等)</w:t>
      </w:r>
    </w:p>
    <w:p w14:paraId="36B05933" w14:textId="665922B4" w:rsidR="00934747" w:rsidRPr="00820D84" w:rsidRDefault="00934747" w:rsidP="00EF111C">
      <w:pPr>
        <w:pStyle w:val="a5"/>
        <w:numPr>
          <w:ilvl w:val="0"/>
          <w:numId w:val="84"/>
        </w:numPr>
        <w:tabs>
          <w:tab w:val="left" w:pos="499"/>
        </w:tabs>
        <w:ind w:leftChars="200" w:left="860"/>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無作為化後、研究治療を一度も受けていない</w:t>
      </w:r>
      <w:r w:rsidR="003445F3" w:rsidRPr="00820D84">
        <w:rPr>
          <w:rFonts w:asciiTheme="majorEastAsia" w:eastAsiaTheme="majorEastAsia" w:hAnsiTheme="majorEastAsia" w:hint="eastAsia"/>
          <w:color w:val="0070C0"/>
          <w:spacing w:val="-3"/>
          <w:sz w:val="21"/>
          <w:lang w:eastAsia="ja-JP"/>
        </w:rPr>
        <w:t>方</w:t>
      </w:r>
    </w:p>
    <w:p w14:paraId="265ABE47" w14:textId="51545BC1" w:rsidR="00934747" w:rsidRPr="00820D84" w:rsidRDefault="00934747" w:rsidP="00EF111C">
      <w:pPr>
        <w:pStyle w:val="a5"/>
        <w:numPr>
          <w:ilvl w:val="0"/>
          <w:numId w:val="84"/>
        </w:numPr>
        <w:tabs>
          <w:tab w:val="left" w:pos="499"/>
        </w:tabs>
        <w:ind w:leftChars="200" w:left="860"/>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無作為化後のデータが全くない</w:t>
      </w:r>
      <w:r w:rsidR="003445F3" w:rsidRPr="00820D84">
        <w:rPr>
          <w:rFonts w:asciiTheme="majorEastAsia" w:eastAsiaTheme="majorEastAsia" w:hAnsiTheme="majorEastAsia" w:hint="eastAsia"/>
          <w:color w:val="0070C0"/>
          <w:spacing w:val="-3"/>
          <w:sz w:val="21"/>
          <w:lang w:eastAsia="ja-JP"/>
        </w:rPr>
        <w:t>方</w:t>
      </w:r>
    </w:p>
    <w:p w14:paraId="02426331" w14:textId="1D302349" w:rsidR="00934747" w:rsidRPr="00820D84" w:rsidRDefault="00934747" w:rsidP="00934747">
      <w:pPr>
        <w:tabs>
          <w:tab w:val="left" w:pos="499"/>
        </w:tabs>
        <w:rPr>
          <w:rFonts w:asciiTheme="majorEastAsia" w:eastAsiaTheme="majorEastAsia" w:hAnsiTheme="majorEastAsia"/>
          <w:color w:val="0070C0"/>
          <w:spacing w:val="-3"/>
          <w:sz w:val="21"/>
          <w:lang w:eastAsia="ja-JP"/>
        </w:rPr>
      </w:pPr>
      <w:r w:rsidRPr="00820D84">
        <w:rPr>
          <mc:AlternateContent>
            <mc:Choice Requires="w16se">
              <w:rFonts w:asciiTheme="majorEastAsia" w:eastAsiaTheme="majorEastAsia" w:hAnsiTheme="majorEastAsia"/>
            </mc:Choice>
            <mc:Fallback>
              <w:rFonts w:hint="eastAsia"/>
            </mc:Fallback>
          </mc:AlternateContent>
          <w:color w:val="0070C0"/>
          <w:spacing w:val="-3"/>
          <w:sz w:val="21"/>
          <w:lang w:eastAsia="ja-JP"/>
        </w:rPr>
        <mc:AlternateContent>
          <mc:Choice Requires="w16se">
            <w16se:symEx w16se:font="ＭＳ 明朝" w16se:char="2462"/>
          </mc:Choice>
          <mc:Fallback>
            <w:t>③</w:t>
          </mc:Fallback>
        </mc:AlternateContent>
      </w:r>
      <w:r w:rsidR="000E3FF3" w:rsidRPr="00820D84">
        <w:rPr>
          <w:rFonts w:asciiTheme="majorEastAsia" w:eastAsiaTheme="majorEastAsia" w:hAnsiTheme="majorEastAsia" w:hint="eastAsia"/>
          <w:color w:val="0070C0"/>
          <w:spacing w:val="-3"/>
          <w:sz w:val="21"/>
          <w:lang w:eastAsia="ja-JP"/>
        </w:rPr>
        <w:t xml:space="preserve">　</w:t>
      </w:r>
      <w:r w:rsidRPr="00820D84">
        <w:rPr>
          <w:rFonts w:asciiTheme="majorEastAsia" w:eastAsiaTheme="majorEastAsia" w:hAnsiTheme="majorEastAsia" w:hint="eastAsia"/>
          <w:color w:val="0070C0"/>
          <w:spacing w:val="-3"/>
          <w:sz w:val="21"/>
          <w:lang w:eastAsia="ja-JP"/>
        </w:rPr>
        <w:t>全適格例、</w:t>
      </w:r>
      <w:r w:rsidR="00E37301" w:rsidRPr="00820D84">
        <w:rPr>
          <w:rFonts w:asciiTheme="majorEastAsia" w:eastAsiaTheme="majorEastAsia" w:hAnsiTheme="majorEastAsia" w:hint="eastAsia"/>
          <w:color w:val="0070C0"/>
          <w:spacing w:val="-3"/>
          <w:sz w:val="21"/>
          <w:lang w:eastAsia="ja-JP"/>
        </w:rPr>
        <w:t>プロトコール</w:t>
      </w:r>
      <w:r w:rsidRPr="00820D84">
        <w:rPr>
          <w:rFonts w:asciiTheme="majorEastAsia" w:eastAsiaTheme="majorEastAsia" w:hAnsiTheme="majorEastAsia" w:hint="eastAsia"/>
          <w:color w:val="0070C0"/>
          <w:spacing w:val="-3"/>
          <w:sz w:val="21"/>
          <w:lang w:eastAsia="ja-JP"/>
        </w:rPr>
        <w:t>に適合した対象集団(Per protocol set, PPS)</w:t>
      </w:r>
    </w:p>
    <w:p w14:paraId="47E40785" w14:textId="77777777" w:rsidR="00934747" w:rsidRPr="00820D84" w:rsidRDefault="00934747" w:rsidP="000E3FF3">
      <w:pPr>
        <w:tabs>
          <w:tab w:val="left" w:pos="499"/>
        </w:tabs>
        <w:ind w:leftChars="100" w:left="220" w:firstLineChars="150" w:firstLine="311"/>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FAS集団のうち、以下の者を除外した集団</w:t>
      </w:r>
    </w:p>
    <w:p w14:paraId="1201666B" w14:textId="733A3518" w:rsidR="00934747" w:rsidRPr="00820D84" w:rsidRDefault="00934747" w:rsidP="00EF111C">
      <w:pPr>
        <w:pStyle w:val="a5"/>
        <w:numPr>
          <w:ilvl w:val="0"/>
          <w:numId w:val="84"/>
        </w:numPr>
        <w:tabs>
          <w:tab w:val="left" w:pos="499"/>
        </w:tabs>
        <w:ind w:leftChars="200" w:left="860"/>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適格基準を満たさない</w:t>
      </w:r>
      <w:r w:rsidR="003445F3" w:rsidRPr="00820D84">
        <w:rPr>
          <w:rFonts w:asciiTheme="majorEastAsia" w:eastAsiaTheme="majorEastAsia" w:hAnsiTheme="majorEastAsia" w:hint="eastAsia"/>
          <w:color w:val="0070C0"/>
          <w:spacing w:val="-3"/>
          <w:sz w:val="21"/>
          <w:lang w:eastAsia="ja-JP"/>
        </w:rPr>
        <w:t>方</w:t>
      </w:r>
    </w:p>
    <w:p w14:paraId="5AC2CCF8" w14:textId="2272D360" w:rsidR="00934747" w:rsidRPr="00820D84" w:rsidRDefault="00934747" w:rsidP="00EF111C">
      <w:pPr>
        <w:pStyle w:val="a5"/>
        <w:numPr>
          <w:ilvl w:val="0"/>
          <w:numId w:val="84"/>
        </w:numPr>
        <w:tabs>
          <w:tab w:val="left" w:pos="499"/>
        </w:tabs>
        <w:ind w:leftChars="200" w:left="860"/>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最低限の研究治療規定を満たしていない</w:t>
      </w:r>
      <w:r w:rsidR="003445F3" w:rsidRPr="00820D84">
        <w:rPr>
          <w:rFonts w:asciiTheme="majorEastAsia" w:eastAsiaTheme="majorEastAsia" w:hAnsiTheme="majorEastAsia" w:hint="eastAsia"/>
          <w:color w:val="0070C0"/>
          <w:spacing w:val="-3"/>
          <w:sz w:val="21"/>
          <w:lang w:eastAsia="ja-JP"/>
        </w:rPr>
        <w:t>方</w:t>
      </w:r>
      <w:r w:rsidRPr="00820D84">
        <w:rPr>
          <w:rFonts w:asciiTheme="majorEastAsia" w:eastAsiaTheme="majorEastAsia" w:hAnsiTheme="majorEastAsia" w:hint="eastAsia"/>
          <w:color w:val="0070C0"/>
          <w:spacing w:val="-3"/>
          <w:sz w:val="21"/>
          <w:lang w:eastAsia="ja-JP"/>
        </w:rPr>
        <w:t>（有効性評価に必要な、最小限の投与期間を完了していない場合</w:t>
      </w:r>
      <w:r w:rsidR="00A375F1" w:rsidRPr="00820D84">
        <w:rPr>
          <w:rFonts w:asciiTheme="majorEastAsia" w:eastAsiaTheme="majorEastAsia" w:hAnsiTheme="majorEastAsia" w:hint="eastAsia"/>
          <w:color w:val="0070C0"/>
          <w:spacing w:val="-3"/>
          <w:sz w:val="21"/>
          <w:lang w:eastAsia="ja-JP"/>
        </w:rPr>
        <w:t>等</w:t>
      </w:r>
      <w:r w:rsidRPr="00820D84">
        <w:rPr>
          <w:rFonts w:asciiTheme="majorEastAsia" w:eastAsiaTheme="majorEastAsia" w:hAnsiTheme="majorEastAsia" w:hint="eastAsia"/>
          <w:color w:val="0070C0"/>
          <w:spacing w:val="-3"/>
          <w:sz w:val="21"/>
          <w:lang w:eastAsia="ja-JP"/>
        </w:rPr>
        <w:t>）</w:t>
      </w:r>
    </w:p>
    <w:p w14:paraId="7E3E2579" w14:textId="05774EB0" w:rsidR="00934747" w:rsidRPr="00820D84" w:rsidRDefault="00934747" w:rsidP="00EF111C">
      <w:pPr>
        <w:pStyle w:val="a5"/>
        <w:numPr>
          <w:ilvl w:val="0"/>
          <w:numId w:val="84"/>
        </w:numPr>
        <w:tabs>
          <w:tab w:val="left" w:pos="499"/>
        </w:tabs>
        <w:ind w:leftChars="200" w:left="860"/>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主要評価項目に関する測定値が利用不可能な</w:t>
      </w:r>
      <w:r w:rsidR="003445F3" w:rsidRPr="00820D84">
        <w:rPr>
          <w:rFonts w:asciiTheme="majorEastAsia" w:eastAsiaTheme="majorEastAsia" w:hAnsiTheme="majorEastAsia" w:hint="eastAsia"/>
          <w:color w:val="0070C0"/>
          <w:spacing w:val="-3"/>
          <w:sz w:val="21"/>
          <w:lang w:eastAsia="ja-JP"/>
        </w:rPr>
        <w:t>方</w:t>
      </w:r>
    </w:p>
    <w:p w14:paraId="31309BED" w14:textId="4C859039" w:rsidR="00934747" w:rsidRPr="00820D84" w:rsidRDefault="00934747" w:rsidP="00EF111C">
      <w:pPr>
        <w:pStyle w:val="a5"/>
        <w:numPr>
          <w:ilvl w:val="0"/>
          <w:numId w:val="84"/>
        </w:numPr>
        <w:tabs>
          <w:tab w:val="left" w:pos="499"/>
        </w:tabs>
        <w:ind w:leftChars="200" w:left="860"/>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重大な</w:t>
      </w:r>
      <w:r w:rsidR="00E37301" w:rsidRPr="00820D84">
        <w:rPr>
          <w:rFonts w:asciiTheme="majorEastAsia" w:eastAsiaTheme="majorEastAsia" w:hAnsiTheme="majorEastAsia" w:hint="eastAsia"/>
          <w:color w:val="0070C0"/>
          <w:spacing w:val="-3"/>
          <w:sz w:val="21"/>
          <w:lang w:eastAsia="ja-JP"/>
        </w:rPr>
        <w:t>プロトコール</w:t>
      </w:r>
      <w:r w:rsidRPr="00820D84">
        <w:rPr>
          <w:rFonts w:asciiTheme="majorEastAsia" w:eastAsiaTheme="majorEastAsia" w:hAnsiTheme="majorEastAsia" w:hint="eastAsia"/>
          <w:color w:val="0070C0"/>
          <w:spacing w:val="-3"/>
          <w:sz w:val="21"/>
          <w:lang w:eastAsia="ja-JP"/>
        </w:rPr>
        <w:t>違反を伴う</w:t>
      </w:r>
      <w:r w:rsidR="003445F3" w:rsidRPr="00820D84">
        <w:rPr>
          <w:rFonts w:asciiTheme="majorEastAsia" w:eastAsiaTheme="majorEastAsia" w:hAnsiTheme="majorEastAsia" w:hint="eastAsia"/>
          <w:color w:val="0070C0"/>
          <w:spacing w:val="-3"/>
          <w:sz w:val="21"/>
          <w:lang w:eastAsia="ja-JP"/>
        </w:rPr>
        <w:t>方</w:t>
      </w:r>
      <w:r w:rsidRPr="00820D84">
        <w:rPr>
          <w:rFonts w:asciiTheme="majorEastAsia" w:eastAsiaTheme="majorEastAsia" w:hAnsiTheme="majorEastAsia" w:hint="eastAsia"/>
          <w:color w:val="0070C0"/>
          <w:spacing w:val="-3"/>
          <w:sz w:val="21"/>
          <w:lang w:eastAsia="ja-JP"/>
        </w:rPr>
        <w:t>（禁止薬の併用、服薬方法の不遵守等）</w:t>
      </w:r>
    </w:p>
    <w:p w14:paraId="30DAAE70" w14:textId="5AC66795" w:rsidR="00934747" w:rsidRPr="00820D84" w:rsidRDefault="00934747" w:rsidP="00934747">
      <w:pPr>
        <w:tabs>
          <w:tab w:val="left" w:pos="499"/>
        </w:tabs>
        <w:rPr>
          <w:rFonts w:asciiTheme="majorEastAsia" w:eastAsiaTheme="majorEastAsia" w:hAnsiTheme="majorEastAsia"/>
          <w:color w:val="0070C0"/>
          <w:spacing w:val="-3"/>
          <w:sz w:val="21"/>
          <w:lang w:eastAsia="ja-JP"/>
        </w:rPr>
      </w:pPr>
      <w:r w:rsidRPr="00820D84">
        <w:rPr>
          <mc:AlternateContent>
            <mc:Choice Requires="w16se">
              <w:rFonts w:asciiTheme="majorEastAsia" w:eastAsiaTheme="majorEastAsia" w:hAnsiTheme="majorEastAsia"/>
            </mc:Choice>
            <mc:Fallback>
              <w:rFonts w:hint="eastAsia"/>
            </mc:Fallback>
          </mc:AlternateContent>
          <w:color w:val="0070C0"/>
          <w:spacing w:val="-3"/>
          <w:sz w:val="21"/>
          <w:lang w:eastAsia="ja-JP"/>
        </w:rPr>
        <mc:AlternateContent>
          <mc:Choice Requires="w16se">
            <w16se:symEx w16se:font="ＭＳ 明朝" w16se:char="2463"/>
          </mc:Choice>
          <mc:Fallback>
            <w:t>④</w:t>
          </mc:Fallback>
        </mc:AlternateContent>
      </w:r>
      <w:r w:rsidR="000E3FF3" w:rsidRPr="00820D84">
        <w:rPr>
          <w:rFonts w:asciiTheme="majorEastAsia" w:eastAsiaTheme="majorEastAsia" w:hAnsiTheme="majorEastAsia" w:hint="eastAsia"/>
          <w:color w:val="0070C0"/>
          <w:spacing w:val="-3"/>
          <w:sz w:val="21"/>
          <w:lang w:eastAsia="ja-JP"/>
        </w:rPr>
        <w:t xml:space="preserve">　</w:t>
      </w:r>
      <w:r w:rsidRPr="00820D84">
        <w:rPr>
          <w:rFonts w:asciiTheme="majorEastAsia" w:eastAsiaTheme="majorEastAsia" w:hAnsiTheme="majorEastAsia" w:hint="eastAsia"/>
          <w:color w:val="0070C0"/>
          <w:spacing w:val="-3"/>
          <w:sz w:val="21"/>
          <w:lang w:eastAsia="ja-JP"/>
        </w:rPr>
        <w:t>安全性解析対象集団(Safety analysis set)</w:t>
      </w:r>
    </w:p>
    <w:p w14:paraId="5062C246" w14:textId="484BB427" w:rsidR="00934747" w:rsidRPr="00820D84" w:rsidRDefault="00934747" w:rsidP="00934747">
      <w:pPr>
        <w:tabs>
          <w:tab w:val="left" w:pos="499"/>
        </w:tabs>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 xml:space="preserve">　</w:t>
      </w:r>
      <w:r w:rsidR="000E3FF3" w:rsidRPr="00820D84">
        <w:rPr>
          <w:rFonts w:asciiTheme="majorEastAsia" w:eastAsiaTheme="majorEastAsia" w:hAnsiTheme="majorEastAsia" w:hint="eastAsia"/>
          <w:color w:val="0070C0"/>
          <w:spacing w:val="-3"/>
          <w:sz w:val="21"/>
          <w:lang w:eastAsia="ja-JP"/>
        </w:rPr>
        <w:t xml:space="preserve">　</w:t>
      </w:r>
      <w:r w:rsidRPr="00820D84">
        <w:rPr>
          <w:rFonts w:asciiTheme="majorEastAsia" w:eastAsiaTheme="majorEastAsia" w:hAnsiTheme="majorEastAsia" w:hint="eastAsia"/>
          <w:color w:val="0070C0"/>
          <w:spacing w:val="-3"/>
          <w:sz w:val="21"/>
          <w:lang w:eastAsia="ja-JP"/>
        </w:rPr>
        <w:t>研究治療が一度でも実施された全集団</w:t>
      </w:r>
    </w:p>
    <w:p w14:paraId="560835E7" w14:textId="77777777" w:rsidR="00AC16B3" w:rsidRDefault="00AC16B3" w:rsidP="00847C2E">
      <w:pPr>
        <w:tabs>
          <w:tab w:val="left" w:pos="499"/>
        </w:tabs>
        <w:rPr>
          <w:rFonts w:asciiTheme="majorEastAsia" w:eastAsiaTheme="majorEastAsia" w:hAnsiTheme="majorEastAsia"/>
          <w:color w:val="FF0000"/>
          <w:spacing w:val="-3"/>
          <w:sz w:val="21"/>
          <w:lang w:eastAsia="ja-JP"/>
        </w:rPr>
      </w:pPr>
    </w:p>
    <w:p w14:paraId="2D546058" w14:textId="1904539C" w:rsidR="00934747" w:rsidRPr="00820D84" w:rsidRDefault="00934747" w:rsidP="00847C2E">
      <w:pPr>
        <w:tabs>
          <w:tab w:val="left" w:pos="499"/>
        </w:tabs>
        <w:rPr>
          <w:rFonts w:asciiTheme="majorEastAsia" w:eastAsiaTheme="majorEastAsia" w:hAnsiTheme="majorEastAsia"/>
          <w:b/>
          <w:bCs/>
          <w:color w:val="00B050"/>
          <w:spacing w:val="-3"/>
          <w:sz w:val="21"/>
          <w:lang w:eastAsia="ja-JP"/>
        </w:rPr>
      </w:pPr>
      <w:r w:rsidRPr="00820D84">
        <w:rPr>
          <w:rFonts w:asciiTheme="majorEastAsia" w:eastAsiaTheme="majorEastAsia" w:hAnsiTheme="majorEastAsia" w:hint="eastAsia"/>
          <w:b/>
          <w:bCs/>
          <w:color w:val="00B050"/>
          <w:spacing w:val="-3"/>
          <w:sz w:val="21"/>
          <w:lang w:eastAsia="ja-JP"/>
        </w:rPr>
        <w:t>（例1）</w:t>
      </w:r>
      <w:r w:rsidRPr="00820D84">
        <w:rPr>
          <w:rFonts w:asciiTheme="majorEastAsia" w:eastAsiaTheme="majorEastAsia" w:hAnsiTheme="majorEastAsia" w:hint="eastAsia"/>
          <w:b/>
          <w:bCs/>
          <w:color w:val="0070C0"/>
          <w:spacing w:val="-3"/>
          <w:sz w:val="21"/>
          <w:lang w:eastAsia="ja-JP"/>
        </w:rPr>
        <w:t>検証的臨床研究の場合</w:t>
      </w:r>
    </w:p>
    <w:p w14:paraId="1900E205" w14:textId="77777777" w:rsidR="00934747" w:rsidRPr="00820D84" w:rsidRDefault="00934747" w:rsidP="002A4D93">
      <w:pPr>
        <w:tabs>
          <w:tab w:val="left" w:pos="499"/>
        </w:tabs>
        <w:ind w:left="102"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解析対象集団は以下の通りとする。</w:t>
      </w:r>
    </w:p>
    <w:p w14:paraId="51EB8952" w14:textId="058236F1" w:rsidR="00934747" w:rsidRPr="00820D84" w:rsidRDefault="00934747" w:rsidP="00EF111C">
      <w:pPr>
        <w:pStyle w:val="a5"/>
        <w:numPr>
          <w:ilvl w:val="2"/>
          <w:numId w:val="85"/>
        </w:numPr>
        <w:tabs>
          <w:tab w:val="left" w:pos="499"/>
        </w:tabs>
        <w:ind w:leftChars="50" w:left="530"/>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最大の解析対象集団（FAS; Full Analysis Set）</w:t>
      </w:r>
    </w:p>
    <w:p w14:paraId="53FFEEC5" w14:textId="7B2CA397" w:rsidR="00934747" w:rsidRPr="00820D84" w:rsidRDefault="00934747" w:rsidP="00A12661">
      <w:pPr>
        <w:tabs>
          <w:tab w:val="left" w:pos="499"/>
        </w:tabs>
        <w:ind w:leftChars="150" w:left="330"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登録された研究対象者のうち、重複登録や誤登録を除いた集団を全登録例とする。全登録例のうち、</w:t>
      </w:r>
      <w:r w:rsidR="00E37301" w:rsidRPr="00820D84">
        <w:rPr>
          <w:rFonts w:asciiTheme="majorEastAsia" w:eastAsiaTheme="majorEastAsia" w:hAnsiTheme="majorEastAsia" w:hint="eastAsia"/>
          <w:color w:val="00B050"/>
          <w:spacing w:val="-3"/>
          <w:sz w:val="21"/>
          <w:lang w:eastAsia="ja-JP"/>
        </w:rPr>
        <w:t>プロトコール</w:t>
      </w:r>
      <w:r w:rsidRPr="00820D84">
        <w:rPr>
          <w:rFonts w:asciiTheme="majorEastAsia" w:eastAsiaTheme="majorEastAsia" w:hAnsiTheme="majorEastAsia" w:hint="eastAsia"/>
          <w:color w:val="00B050"/>
          <w:spacing w:val="-3"/>
          <w:sz w:val="21"/>
          <w:lang w:eastAsia="ja-JP"/>
        </w:rPr>
        <w:t>治療の一部</w:t>
      </w:r>
      <w:r w:rsidR="001E6240" w:rsidRPr="00820D84">
        <w:rPr>
          <w:rFonts w:asciiTheme="majorEastAsia" w:eastAsiaTheme="majorEastAsia" w:hAnsiTheme="majorEastAsia" w:hint="eastAsia"/>
          <w:color w:val="00B050"/>
          <w:spacing w:val="-3"/>
          <w:sz w:val="21"/>
          <w:lang w:eastAsia="ja-JP"/>
        </w:rPr>
        <w:t>又は</w:t>
      </w:r>
      <w:r w:rsidRPr="00820D84">
        <w:rPr>
          <w:rFonts w:asciiTheme="majorEastAsia" w:eastAsiaTheme="majorEastAsia" w:hAnsiTheme="majorEastAsia" w:hint="eastAsia"/>
          <w:color w:val="00B050"/>
          <w:spacing w:val="-3"/>
          <w:sz w:val="21"/>
          <w:lang w:eastAsia="ja-JP"/>
        </w:rPr>
        <w:t>全部が実施された全研究対象者をFASとする。</w:t>
      </w:r>
    </w:p>
    <w:p w14:paraId="1C77EF8F" w14:textId="0E9CFE84" w:rsidR="00934747" w:rsidRPr="00820D84" w:rsidRDefault="00934747" w:rsidP="00A12661">
      <w:pPr>
        <w:tabs>
          <w:tab w:val="left" w:pos="499"/>
        </w:tabs>
        <w:ind w:leftChars="150" w:left="330"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研究対象者が選択基準を満たしているかどうかの検討は</w:t>
      </w:r>
      <w:r w:rsidR="0024292A">
        <w:rPr>
          <w:rFonts w:asciiTheme="majorEastAsia" w:eastAsiaTheme="majorEastAsia" w:hAnsiTheme="majorEastAsia" w:hint="eastAsia"/>
          <w:color w:val="00B050"/>
          <w:spacing w:val="-3"/>
          <w:sz w:val="21"/>
          <w:lang w:eastAsia="ja-JP"/>
        </w:rPr>
        <w:t>、</w:t>
      </w:r>
      <w:r w:rsidRPr="00820D84">
        <w:rPr>
          <w:rFonts w:asciiTheme="majorEastAsia" w:eastAsiaTheme="majorEastAsia" w:hAnsiTheme="majorEastAsia" w:hint="eastAsia"/>
          <w:color w:val="00B050"/>
          <w:spacing w:val="-3"/>
          <w:sz w:val="21"/>
          <w:lang w:eastAsia="ja-JP"/>
        </w:rPr>
        <w:t>研究事務局</w:t>
      </w:r>
      <w:r w:rsidR="00DC2E51" w:rsidRPr="00820D84">
        <w:rPr>
          <w:rFonts w:asciiTheme="majorEastAsia" w:eastAsiaTheme="majorEastAsia" w:hAnsiTheme="majorEastAsia" w:hint="eastAsia"/>
          <w:color w:val="00B050"/>
          <w:spacing w:val="-3"/>
          <w:sz w:val="21"/>
          <w:lang w:eastAsia="ja-JP"/>
        </w:rPr>
        <w:t>、</w:t>
      </w:r>
      <w:r w:rsidR="00F73746" w:rsidRPr="00820D84">
        <w:rPr>
          <w:rFonts w:asciiTheme="majorEastAsia" w:eastAsiaTheme="majorEastAsia" w:hAnsiTheme="majorEastAsia" w:hint="eastAsia"/>
          <w:color w:val="00B050"/>
          <w:spacing w:val="-3"/>
          <w:sz w:val="21"/>
          <w:lang w:eastAsia="ja-JP"/>
        </w:rPr>
        <w:t>データセンター</w:t>
      </w:r>
      <w:r w:rsidR="00DC2E51" w:rsidRPr="00820D84">
        <w:rPr>
          <w:rFonts w:asciiTheme="majorEastAsia" w:eastAsiaTheme="majorEastAsia" w:hAnsiTheme="majorEastAsia" w:hint="eastAsia"/>
          <w:color w:val="00B050"/>
          <w:spacing w:val="-3"/>
          <w:sz w:val="21"/>
          <w:lang w:eastAsia="ja-JP"/>
        </w:rPr>
        <w:t>及び</w:t>
      </w:r>
      <w:r w:rsidR="002A4D93" w:rsidRPr="00820D84">
        <w:rPr>
          <w:rFonts w:asciiTheme="majorEastAsia" w:eastAsiaTheme="majorEastAsia" w:hAnsiTheme="majorEastAsia" w:hint="eastAsia"/>
          <w:color w:val="00B050"/>
          <w:spacing w:val="-3"/>
          <w:sz w:val="21"/>
          <w:lang w:eastAsia="ja-JP"/>
        </w:rPr>
        <w:t>統括管理者</w:t>
      </w:r>
      <w:r w:rsidR="00F73746" w:rsidRPr="00820D84">
        <w:rPr>
          <w:rFonts w:asciiTheme="majorEastAsia" w:eastAsiaTheme="majorEastAsia" w:hAnsiTheme="majorEastAsia" w:hint="eastAsia"/>
          <w:color w:val="00B050"/>
          <w:spacing w:val="-3"/>
          <w:sz w:val="21"/>
          <w:lang w:eastAsia="ja-JP"/>
        </w:rPr>
        <w:t>が実施</w:t>
      </w:r>
      <w:r w:rsidRPr="00820D84">
        <w:rPr>
          <w:rFonts w:asciiTheme="majorEastAsia" w:eastAsiaTheme="majorEastAsia" w:hAnsiTheme="majorEastAsia" w:hint="eastAsia"/>
          <w:color w:val="00B050"/>
          <w:spacing w:val="-3"/>
          <w:sz w:val="21"/>
          <w:lang w:eastAsia="ja-JP"/>
        </w:rPr>
        <w:t>する。なお、中間解析や定期モニタリング、最終解析レポート提出以前の学会発表時の解析においては、データセンターが研究事務局の了解の上で、研究事務局判定による最大の解析対象集団を用いる場合がある。</w:t>
      </w:r>
    </w:p>
    <w:p w14:paraId="04DDA65E" w14:textId="2A9C4EA5" w:rsidR="002530C5" w:rsidRPr="00820D84" w:rsidRDefault="002530C5" w:rsidP="00EF111C">
      <w:pPr>
        <w:pStyle w:val="a5"/>
        <w:numPr>
          <w:ilvl w:val="2"/>
          <w:numId w:val="85"/>
        </w:numPr>
        <w:tabs>
          <w:tab w:val="left" w:pos="499"/>
        </w:tabs>
        <w:ind w:leftChars="50" w:left="530"/>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研究計画書に適合した対象集団（P</w:t>
      </w:r>
      <w:r w:rsidRPr="00820D84">
        <w:rPr>
          <w:rFonts w:asciiTheme="majorEastAsia" w:eastAsiaTheme="majorEastAsia" w:hAnsiTheme="majorEastAsia"/>
          <w:color w:val="00B050"/>
          <w:spacing w:val="-3"/>
          <w:sz w:val="21"/>
          <w:lang w:eastAsia="ja-JP"/>
        </w:rPr>
        <w:t>PS; Per-Protocol Set</w:t>
      </w:r>
      <w:r w:rsidRPr="00820D84">
        <w:rPr>
          <w:rFonts w:asciiTheme="majorEastAsia" w:eastAsiaTheme="majorEastAsia" w:hAnsiTheme="majorEastAsia" w:hint="eastAsia"/>
          <w:color w:val="00B050"/>
          <w:spacing w:val="-3"/>
          <w:sz w:val="21"/>
          <w:lang w:eastAsia="ja-JP"/>
        </w:rPr>
        <w:t>）</w:t>
      </w:r>
    </w:p>
    <w:p w14:paraId="46440DBC" w14:textId="1C38B870" w:rsidR="002530C5" w:rsidRPr="00820D84" w:rsidRDefault="002530C5" w:rsidP="00A12661">
      <w:pPr>
        <w:tabs>
          <w:tab w:val="left" w:pos="499"/>
        </w:tabs>
        <w:ind w:leftChars="150" w:left="330"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F</w:t>
      </w:r>
      <w:r w:rsidRPr="00820D84">
        <w:rPr>
          <w:rFonts w:asciiTheme="majorEastAsia" w:eastAsiaTheme="majorEastAsia" w:hAnsiTheme="majorEastAsia"/>
          <w:color w:val="00B050"/>
          <w:spacing w:val="-3"/>
          <w:sz w:val="21"/>
          <w:lang w:eastAsia="ja-JP"/>
        </w:rPr>
        <w:t>AS</w:t>
      </w:r>
      <w:r w:rsidRPr="00820D84">
        <w:rPr>
          <w:rFonts w:asciiTheme="majorEastAsia" w:eastAsiaTheme="majorEastAsia" w:hAnsiTheme="majorEastAsia" w:hint="eastAsia"/>
          <w:color w:val="00B050"/>
          <w:spacing w:val="-3"/>
          <w:sz w:val="21"/>
          <w:lang w:eastAsia="ja-JP"/>
        </w:rPr>
        <w:t>による解析結果の頑健性を考察することを目的に、「研究計画書に適合した対象集団」を定義する。P</w:t>
      </w:r>
      <w:r w:rsidRPr="00820D84">
        <w:rPr>
          <w:rFonts w:asciiTheme="majorEastAsia" w:eastAsiaTheme="majorEastAsia" w:hAnsiTheme="majorEastAsia"/>
          <w:color w:val="00B050"/>
          <w:spacing w:val="-3"/>
          <w:sz w:val="21"/>
          <w:lang w:eastAsia="ja-JP"/>
        </w:rPr>
        <w:t>PS</w:t>
      </w:r>
      <w:r w:rsidRPr="00820D84">
        <w:rPr>
          <w:rFonts w:asciiTheme="majorEastAsia" w:eastAsiaTheme="majorEastAsia" w:hAnsiTheme="majorEastAsia" w:hint="eastAsia"/>
          <w:color w:val="00B050"/>
          <w:spacing w:val="-3"/>
          <w:sz w:val="21"/>
          <w:lang w:eastAsia="ja-JP"/>
        </w:rPr>
        <w:t>とは、F</w:t>
      </w:r>
      <w:r w:rsidRPr="00820D84">
        <w:rPr>
          <w:rFonts w:asciiTheme="majorEastAsia" w:eastAsiaTheme="majorEastAsia" w:hAnsiTheme="majorEastAsia"/>
          <w:color w:val="00B050"/>
          <w:spacing w:val="-3"/>
          <w:sz w:val="21"/>
          <w:lang w:eastAsia="ja-JP"/>
        </w:rPr>
        <w:t>AS</w:t>
      </w:r>
      <w:r w:rsidRPr="00820D84">
        <w:rPr>
          <w:rFonts w:asciiTheme="majorEastAsia" w:eastAsiaTheme="majorEastAsia" w:hAnsiTheme="majorEastAsia" w:hint="eastAsia"/>
          <w:color w:val="00B050"/>
          <w:spacing w:val="-3"/>
          <w:sz w:val="21"/>
          <w:lang w:eastAsia="ja-JP"/>
        </w:rPr>
        <w:t>のうち重大な研究計画書</w:t>
      </w:r>
      <w:r w:rsidR="00316C7B" w:rsidRPr="00820D84">
        <w:rPr>
          <w:rFonts w:asciiTheme="majorEastAsia" w:eastAsiaTheme="majorEastAsia" w:hAnsiTheme="majorEastAsia" w:hint="eastAsia"/>
          <w:color w:val="00B050"/>
          <w:spacing w:val="-3"/>
          <w:sz w:val="21"/>
          <w:lang w:eastAsia="ja-JP"/>
        </w:rPr>
        <w:t>違反</w:t>
      </w:r>
      <w:r w:rsidRPr="00820D84">
        <w:rPr>
          <w:rFonts w:asciiTheme="majorEastAsia" w:eastAsiaTheme="majorEastAsia" w:hAnsiTheme="majorEastAsia" w:hint="eastAsia"/>
          <w:color w:val="00B050"/>
          <w:spacing w:val="-3"/>
          <w:sz w:val="21"/>
          <w:lang w:eastAsia="ja-JP"/>
        </w:rPr>
        <w:t>のある研究対象者を除いた集団とする。研究計画書からの重大な違反</w:t>
      </w:r>
      <w:r w:rsidR="00316C7B" w:rsidRPr="00820D84">
        <w:rPr>
          <w:rFonts w:asciiTheme="majorEastAsia" w:eastAsiaTheme="majorEastAsia" w:hAnsiTheme="majorEastAsia" w:hint="eastAsia"/>
          <w:color w:val="00B050"/>
          <w:spacing w:val="-3"/>
          <w:sz w:val="21"/>
          <w:lang w:eastAsia="ja-JP"/>
        </w:rPr>
        <w:t>を</w:t>
      </w:r>
      <w:r w:rsidRPr="00820D84">
        <w:rPr>
          <w:rFonts w:asciiTheme="majorEastAsia" w:eastAsiaTheme="majorEastAsia" w:hAnsiTheme="majorEastAsia" w:hint="eastAsia"/>
          <w:color w:val="00B050"/>
          <w:spacing w:val="-3"/>
          <w:sz w:val="21"/>
          <w:lang w:eastAsia="ja-JP"/>
        </w:rPr>
        <w:t>しているかどうかの検討は、</w:t>
      </w:r>
      <w:r w:rsidR="00DC2E51" w:rsidRPr="00820D84">
        <w:rPr>
          <w:rFonts w:asciiTheme="majorEastAsia" w:eastAsiaTheme="majorEastAsia" w:hAnsiTheme="majorEastAsia" w:hint="eastAsia"/>
          <w:color w:val="00B050"/>
          <w:spacing w:val="-3"/>
          <w:sz w:val="21"/>
          <w:lang w:eastAsia="ja-JP"/>
        </w:rPr>
        <w:t>研究事務局、データセンター及び</w:t>
      </w:r>
      <w:r w:rsidR="002A4D93" w:rsidRPr="00820D84">
        <w:rPr>
          <w:rFonts w:asciiTheme="majorEastAsia" w:eastAsiaTheme="majorEastAsia" w:hAnsiTheme="majorEastAsia" w:hint="eastAsia"/>
          <w:color w:val="00B050"/>
          <w:spacing w:val="-3"/>
          <w:sz w:val="21"/>
          <w:lang w:eastAsia="ja-JP"/>
        </w:rPr>
        <w:t>統括管理者</w:t>
      </w:r>
      <w:r w:rsidR="00DC2E51" w:rsidRPr="00820D84">
        <w:rPr>
          <w:rFonts w:asciiTheme="majorEastAsia" w:eastAsiaTheme="majorEastAsia" w:hAnsiTheme="majorEastAsia" w:hint="eastAsia"/>
          <w:color w:val="00B050"/>
          <w:spacing w:val="-3"/>
          <w:sz w:val="21"/>
          <w:lang w:eastAsia="ja-JP"/>
        </w:rPr>
        <w:t>が実施する。</w:t>
      </w:r>
    </w:p>
    <w:p w14:paraId="3BCFB7DE" w14:textId="7871BAC0" w:rsidR="002530C5" w:rsidRPr="00820D84" w:rsidRDefault="002530C5" w:rsidP="00EF111C">
      <w:pPr>
        <w:pStyle w:val="a5"/>
        <w:numPr>
          <w:ilvl w:val="2"/>
          <w:numId w:val="85"/>
        </w:numPr>
        <w:tabs>
          <w:tab w:val="left" w:pos="499"/>
        </w:tabs>
        <w:ind w:leftChars="50" w:left="530"/>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安全性解析対象集団（S</w:t>
      </w:r>
      <w:r w:rsidRPr="00820D84">
        <w:rPr>
          <w:rFonts w:asciiTheme="majorEastAsia" w:eastAsiaTheme="majorEastAsia" w:hAnsiTheme="majorEastAsia"/>
          <w:color w:val="00B050"/>
          <w:spacing w:val="-3"/>
          <w:sz w:val="21"/>
          <w:lang w:eastAsia="ja-JP"/>
        </w:rPr>
        <w:t>afety Analysis Set; SAS</w:t>
      </w:r>
      <w:r w:rsidRPr="00820D84">
        <w:rPr>
          <w:rFonts w:asciiTheme="majorEastAsia" w:eastAsiaTheme="majorEastAsia" w:hAnsiTheme="majorEastAsia" w:hint="eastAsia"/>
          <w:color w:val="00B050"/>
          <w:spacing w:val="-3"/>
          <w:sz w:val="21"/>
          <w:lang w:eastAsia="ja-JP"/>
        </w:rPr>
        <w:t>）</w:t>
      </w:r>
    </w:p>
    <w:p w14:paraId="2ACD9FEF" w14:textId="43CAF762" w:rsidR="002530C5" w:rsidRPr="00820D84" w:rsidRDefault="002530C5" w:rsidP="00A12661">
      <w:pPr>
        <w:tabs>
          <w:tab w:val="left" w:pos="499"/>
        </w:tabs>
        <w:ind w:leftChars="150" w:left="330"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研究治療を一度でも実施された</w:t>
      </w:r>
      <w:r w:rsidR="00204DE8" w:rsidRPr="00820D84">
        <w:rPr>
          <w:rFonts w:asciiTheme="majorEastAsia" w:eastAsiaTheme="majorEastAsia" w:hAnsiTheme="majorEastAsia" w:hint="eastAsia"/>
          <w:color w:val="00B050"/>
          <w:spacing w:val="-3"/>
          <w:sz w:val="21"/>
          <w:lang w:eastAsia="ja-JP"/>
        </w:rPr>
        <w:t>全て</w:t>
      </w:r>
      <w:r w:rsidRPr="00820D84">
        <w:rPr>
          <w:rFonts w:asciiTheme="majorEastAsia" w:eastAsiaTheme="majorEastAsia" w:hAnsiTheme="majorEastAsia" w:hint="eastAsia"/>
          <w:color w:val="00B050"/>
          <w:spacing w:val="-3"/>
          <w:sz w:val="21"/>
          <w:lang w:eastAsia="ja-JP"/>
        </w:rPr>
        <w:t>の研究対象者からなる集団。</w:t>
      </w:r>
    </w:p>
    <w:p w14:paraId="07920496" w14:textId="77777777" w:rsidR="00F73746" w:rsidRPr="00820D84" w:rsidRDefault="00F73746" w:rsidP="002530C5">
      <w:pPr>
        <w:tabs>
          <w:tab w:val="left" w:pos="499"/>
        </w:tabs>
        <w:ind w:left="102" w:firstLine="0"/>
        <w:rPr>
          <w:rFonts w:asciiTheme="majorEastAsia" w:eastAsiaTheme="majorEastAsia" w:hAnsiTheme="majorEastAsia"/>
          <w:color w:val="00B050"/>
          <w:spacing w:val="-3"/>
          <w:sz w:val="21"/>
          <w:lang w:eastAsia="ja-JP"/>
        </w:rPr>
      </w:pPr>
    </w:p>
    <w:p w14:paraId="300B90A9" w14:textId="2D83DFF9" w:rsidR="00F73746" w:rsidRPr="00820D84" w:rsidRDefault="00F73746" w:rsidP="00316C7B">
      <w:pPr>
        <w:tabs>
          <w:tab w:val="left" w:pos="499"/>
        </w:tabs>
        <w:ind w:leftChars="100" w:left="220" w:firstLineChars="100" w:firstLine="207"/>
        <w:jc w:val="both"/>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主要評価項目は、原則的にFASとPPSで行う。副次評価項目</w:t>
      </w:r>
      <w:r w:rsidR="00F553EC" w:rsidRPr="00820D84">
        <w:rPr>
          <w:rFonts w:asciiTheme="majorEastAsia" w:eastAsiaTheme="majorEastAsia" w:hAnsiTheme="majorEastAsia" w:hint="eastAsia"/>
          <w:color w:val="00B050"/>
          <w:spacing w:val="-3"/>
          <w:sz w:val="21"/>
          <w:lang w:eastAsia="ja-JP"/>
        </w:rPr>
        <w:t>及び</w:t>
      </w:r>
      <w:r w:rsidR="00204DE8" w:rsidRPr="00820D84">
        <w:rPr>
          <w:rFonts w:asciiTheme="majorEastAsia" w:eastAsiaTheme="majorEastAsia" w:hAnsiTheme="majorEastAsia" w:hint="eastAsia"/>
          <w:color w:val="00B050"/>
          <w:spacing w:val="-3"/>
          <w:sz w:val="21"/>
          <w:lang w:eastAsia="ja-JP"/>
        </w:rPr>
        <w:t>全て</w:t>
      </w:r>
      <w:r w:rsidRPr="00820D84">
        <w:rPr>
          <w:rFonts w:asciiTheme="majorEastAsia" w:eastAsiaTheme="majorEastAsia" w:hAnsiTheme="majorEastAsia" w:hint="eastAsia"/>
          <w:color w:val="00B050"/>
          <w:spacing w:val="-3"/>
          <w:sz w:val="21"/>
          <w:lang w:eastAsia="ja-JP"/>
        </w:rPr>
        <w:t>の探索的評価項目はFASで行う。これらの詳細については、データ固定前に作成される統計解析計画書（SAP）で定める。</w:t>
      </w:r>
    </w:p>
    <w:p w14:paraId="2B18427C" w14:textId="77777777" w:rsidR="002530C5" w:rsidRPr="00820D84" w:rsidRDefault="002530C5" w:rsidP="002530C5">
      <w:pPr>
        <w:tabs>
          <w:tab w:val="left" w:pos="499"/>
        </w:tabs>
        <w:ind w:left="102" w:firstLine="0"/>
        <w:rPr>
          <w:rFonts w:asciiTheme="majorEastAsia" w:eastAsiaTheme="majorEastAsia" w:hAnsiTheme="majorEastAsia"/>
          <w:color w:val="00B050"/>
          <w:spacing w:val="-3"/>
          <w:sz w:val="21"/>
          <w:lang w:eastAsia="ja-JP"/>
        </w:rPr>
      </w:pPr>
    </w:p>
    <w:p w14:paraId="2F9B6D68" w14:textId="77777777" w:rsidR="008A6C48" w:rsidRPr="00820D84" w:rsidRDefault="008A6C48" w:rsidP="008A6C48">
      <w:pPr>
        <w:tabs>
          <w:tab w:val="left" w:pos="499"/>
        </w:tabs>
        <w:rPr>
          <w:rFonts w:asciiTheme="majorEastAsia" w:eastAsiaTheme="majorEastAsia" w:hAnsiTheme="majorEastAsia"/>
          <w:b/>
          <w:bCs/>
          <w:color w:val="00B050"/>
          <w:spacing w:val="-3"/>
          <w:sz w:val="21"/>
          <w:lang w:eastAsia="ja-JP"/>
        </w:rPr>
      </w:pPr>
      <w:r w:rsidRPr="00820D84">
        <w:rPr>
          <w:rFonts w:asciiTheme="majorEastAsia" w:eastAsiaTheme="majorEastAsia" w:hAnsiTheme="majorEastAsia"/>
          <w:b/>
          <w:bCs/>
          <w:color w:val="00B050"/>
          <w:spacing w:val="-3"/>
          <w:sz w:val="21"/>
          <w:lang w:eastAsia="ja-JP"/>
        </w:rPr>
        <w:t>（</w:t>
      </w:r>
      <w:r w:rsidRPr="00820D84">
        <w:rPr>
          <w:rFonts w:asciiTheme="majorEastAsia" w:eastAsiaTheme="majorEastAsia" w:hAnsiTheme="majorEastAsia" w:hint="eastAsia"/>
          <w:b/>
          <w:bCs/>
          <w:color w:val="00B050"/>
          <w:spacing w:val="-3"/>
          <w:sz w:val="21"/>
          <w:lang w:eastAsia="ja-JP"/>
        </w:rPr>
        <w:t>例</w:t>
      </w:r>
      <w:r w:rsidRPr="00820D84">
        <w:rPr>
          <w:rFonts w:asciiTheme="majorEastAsia" w:eastAsiaTheme="majorEastAsia" w:hAnsiTheme="majorEastAsia"/>
          <w:b/>
          <w:bCs/>
          <w:color w:val="00B050"/>
          <w:spacing w:val="-3"/>
          <w:sz w:val="21"/>
          <w:lang w:eastAsia="ja-JP"/>
        </w:rPr>
        <w:t>2）</w:t>
      </w:r>
      <w:r w:rsidRPr="00820D84">
        <w:rPr>
          <w:rFonts w:asciiTheme="majorEastAsia" w:eastAsiaTheme="majorEastAsia" w:hAnsiTheme="majorEastAsia" w:hint="eastAsia"/>
          <w:b/>
          <w:bCs/>
          <w:color w:val="0070C0"/>
          <w:spacing w:val="-3"/>
          <w:sz w:val="21"/>
          <w:lang w:eastAsia="ja-JP"/>
        </w:rPr>
        <w:t>探索的臨床研究の場合</w:t>
      </w:r>
    </w:p>
    <w:p w14:paraId="78C0FFA0" w14:textId="77777777" w:rsidR="008A6C48" w:rsidRPr="00820D84" w:rsidRDefault="008A6C48" w:rsidP="00A12661">
      <w:pPr>
        <w:tabs>
          <w:tab w:val="left" w:pos="499"/>
        </w:tabs>
        <w:ind w:leftChars="50" w:left="110"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color w:val="00B050"/>
          <w:spacing w:val="-3"/>
          <w:sz w:val="21"/>
          <w:lang w:eastAsia="ja-JP"/>
        </w:rPr>
        <w:t>解析対象集団を</w:t>
      </w:r>
      <w:r w:rsidRPr="00820D84">
        <w:rPr>
          <w:rFonts w:asciiTheme="majorEastAsia" w:eastAsiaTheme="majorEastAsia" w:hAnsiTheme="majorEastAsia" w:hint="eastAsia"/>
          <w:color w:val="00B050"/>
          <w:spacing w:val="-3"/>
          <w:sz w:val="21"/>
          <w:lang w:eastAsia="ja-JP"/>
        </w:rPr>
        <w:t>以下</w:t>
      </w:r>
      <w:r w:rsidRPr="00820D84">
        <w:rPr>
          <w:rFonts w:asciiTheme="majorEastAsia" w:eastAsiaTheme="majorEastAsia" w:hAnsiTheme="majorEastAsia"/>
          <w:color w:val="00B050"/>
          <w:spacing w:val="-3"/>
          <w:sz w:val="21"/>
          <w:lang w:eastAsia="ja-JP"/>
        </w:rPr>
        <w:t>に定義する。</w:t>
      </w:r>
    </w:p>
    <w:p w14:paraId="1F1B9CF4" w14:textId="32F34140" w:rsidR="008A6C48" w:rsidRPr="00820D84" w:rsidRDefault="008A6C48" w:rsidP="00A12661">
      <w:pPr>
        <w:pStyle w:val="a5"/>
        <w:numPr>
          <w:ilvl w:val="2"/>
          <w:numId w:val="1"/>
        </w:numPr>
        <w:tabs>
          <w:tab w:val="left" w:pos="499"/>
        </w:tabs>
        <w:ind w:leftChars="50" w:left="530" w:hanging="420"/>
        <w:rPr>
          <w:rFonts w:asciiTheme="majorEastAsia" w:eastAsiaTheme="majorEastAsia" w:hAnsiTheme="majorEastAsia"/>
          <w:color w:val="00B050"/>
          <w:spacing w:val="-3"/>
          <w:sz w:val="21"/>
          <w:lang w:eastAsia="ja-JP"/>
        </w:rPr>
      </w:pPr>
      <w:r w:rsidRPr="00820D84">
        <w:rPr>
          <w:rFonts w:asciiTheme="majorEastAsia" w:eastAsiaTheme="majorEastAsia" w:hAnsiTheme="majorEastAsia"/>
          <w:color w:val="00B050"/>
          <w:spacing w:val="-3"/>
          <w:sz w:val="21"/>
          <w:lang w:eastAsia="ja-JP"/>
        </w:rPr>
        <w:t>有効性解析対象集団</w:t>
      </w:r>
    </w:p>
    <w:p w14:paraId="016111FD" w14:textId="77777777" w:rsidR="008A6C48" w:rsidRPr="00820D84" w:rsidRDefault="008A6C48" w:rsidP="00A12661">
      <w:pPr>
        <w:tabs>
          <w:tab w:val="left" w:pos="499"/>
        </w:tabs>
        <w:ind w:leftChars="150" w:left="330"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適格基準違反がなく、研究治療を研究計画書通りに完遂した研究対象者の集団。</w:t>
      </w:r>
    </w:p>
    <w:p w14:paraId="03FBC61E" w14:textId="6C87D91D" w:rsidR="008A6C48" w:rsidRPr="00820D84" w:rsidRDefault="008A6C48" w:rsidP="00A12661">
      <w:pPr>
        <w:pStyle w:val="a5"/>
        <w:numPr>
          <w:ilvl w:val="2"/>
          <w:numId w:val="1"/>
        </w:numPr>
        <w:tabs>
          <w:tab w:val="left" w:pos="499"/>
        </w:tabs>
        <w:ind w:leftChars="50" w:left="530" w:hanging="420"/>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安全性解析対象集団</w:t>
      </w:r>
    </w:p>
    <w:p w14:paraId="6CEC3102" w14:textId="77777777" w:rsidR="008A6C48" w:rsidRPr="00820D84" w:rsidRDefault="008A6C48" w:rsidP="00A12661">
      <w:pPr>
        <w:tabs>
          <w:tab w:val="left" w:pos="499"/>
        </w:tabs>
        <w:ind w:leftChars="150" w:left="330" w:firstLineChars="100" w:firstLine="207"/>
        <w:rPr>
          <w:rFonts w:asciiTheme="majorEastAsia" w:eastAsiaTheme="majorEastAsia" w:hAnsiTheme="majorEastAsia"/>
          <w:color w:val="00B050"/>
          <w:spacing w:val="-3"/>
          <w:sz w:val="21"/>
          <w:lang w:eastAsia="ja-JP"/>
        </w:rPr>
      </w:pPr>
      <w:r w:rsidRPr="00820D84">
        <w:rPr>
          <w:rFonts w:asciiTheme="majorEastAsia" w:eastAsiaTheme="majorEastAsia" w:hAnsiTheme="majorEastAsia" w:hint="eastAsia"/>
          <w:color w:val="00B050"/>
          <w:spacing w:val="-3"/>
          <w:sz w:val="21"/>
          <w:lang w:eastAsia="ja-JP"/>
        </w:rPr>
        <w:t>一部でも研究治療を受けた研究対象者の集団。</w:t>
      </w:r>
    </w:p>
    <w:p w14:paraId="3C210355" w14:textId="77777777" w:rsidR="008A6C48" w:rsidRPr="00820D84" w:rsidRDefault="008A6C48" w:rsidP="008A6C48">
      <w:pPr>
        <w:tabs>
          <w:tab w:val="left" w:pos="499"/>
        </w:tabs>
        <w:rPr>
          <w:rFonts w:asciiTheme="majorEastAsia" w:eastAsiaTheme="majorEastAsia" w:hAnsiTheme="majorEastAsia"/>
          <w:color w:val="FF0000"/>
          <w:spacing w:val="-3"/>
          <w:sz w:val="21"/>
          <w:lang w:eastAsia="ja-JP"/>
        </w:rPr>
      </w:pPr>
    </w:p>
    <w:p w14:paraId="5989BA28" w14:textId="77777777" w:rsidR="008A6C48" w:rsidRPr="00820D84" w:rsidRDefault="008A6C48" w:rsidP="008A6C48">
      <w:pPr>
        <w:tabs>
          <w:tab w:val="left" w:pos="499"/>
        </w:tabs>
        <w:rPr>
          <w:rFonts w:asciiTheme="majorEastAsia" w:eastAsiaTheme="majorEastAsia" w:hAnsiTheme="majorEastAsia"/>
          <w:color w:val="FF0000"/>
          <w:spacing w:val="-3"/>
          <w:sz w:val="21"/>
          <w:lang w:eastAsia="ja-JP"/>
        </w:rPr>
      </w:pPr>
    </w:p>
    <w:p w14:paraId="13B7680D" w14:textId="57862DF4" w:rsidR="008A6C48" w:rsidRPr="00820D84" w:rsidRDefault="004F0242" w:rsidP="008A6C48">
      <w:pPr>
        <w:tabs>
          <w:tab w:val="left" w:pos="499"/>
        </w:tabs>
        <w:rPr>
          <w:rFonts w:asciiTheme="majorEastAsia" w:eastAsiaTheme="majorEastAsia" w:hAnsiTheme="majorEastAsia"/>
          <w:b/>
          <w:spacing w:val="-3"/>
          <w:sz w:val="21"/>
          <w:lang w:eastAsia="ja-JP"/>
        </w:rPr>
      </w:pPr>
      <w:r w:rsidRPr="00820D84">
        <w:rPr>
          <w:rFonts w:asciiTheme="majorEastAsia" w:eastAsiaTheme="majorEastAsia" w:hAnsiTheme="majorEastAsia" w:hint="eastAsia"/>
          <w:b/>
          <w:spacing w:val="-3"/>
          <w:sz w:val="21"/>
          <w:lang w:eastAsia="ja-JP"/>
        </w:rPr>
        <w:t>1</w:t>
      </w:r>
      <w:r w:rsidR="005246A5" w:rsidRPr="00820D84">
        <w:rPr>
          <w:rFonts w:asciiTheme="majorEastAsia" w:eastAsiaTheme="majorEastAsia" w:hAnsiTheme="majorEastAsia" w:hint="eastAsia"/>
          <w:b/>
          <w:spacing w:val="-3"/>
          <w:sz w:val="21"/>
          <w:lang w:eastAsia="ja-JP"/>
        </w:rPr>
        <w:t>1</w:t>
      </w:r>
      <w:r w:rsidR="008A6C48" w:rsidRPr="00820D84">
        <w:rPr>
          <w:rFonts w:asciiTheme="majorEastAsia" w:eastAsiaTheme="majorEastAsia" w:hAnsiTheme="majorEastAsia"/>
          <w:b/>
          <w:spacing w:val="-3"/>
          <w:sz w:val="21"/>
          <w:lang w:eastAsia="ja-JP"/>
        </w:rPr>
        <w:t xml:space="preserve">.3 </w:t>
      </w:r>
      <w:r w:rsidR="008A6C48" w:rsidRPr="00820D84">
        <w:rPr>
          <w:rFonts w:asciiTheme="majorEastAsia" w:eastAsiaTheme="majorEastAsia" w:hAnsiTheme="majorEastAsia" w:hint="eastAsia"/>
          <w:b/>
          <w:spacing w:val="-3"/>
          <w:sz w:val="21"/>
          <w:lang w:eastAsia="ja-JP"/>
        </w:rPr>
        <w:t>研究対象者の取り扱い</w:t>
      </w:r>
    </w:p>
    <w:p w14:paraId="7E1F7430" w14:textId="26AE1F2F" w:rsidR="008A6C48" w:rsidRPr="00E86A81" w:rsidRDefault="0031549C" w:rsidP="008A6C48">
      <w:pPr>
        <w:tabs>
          <w:tab w:val="left" w:pos="499"/>
        </w:tabs>
        <w:rPr>
          <w:rFonts w:asciiTheme="majorEastAsia" w:eastAsiaTheme="majorEastAsia" w:hAnsiTheme="majorEastAsia"/>
          <w:b/>
          <w:bCs/>
          <w:color w:val="00B050"/>
          <w:spacing w:val="-3"/>
          <w:sz w:val="21"/>
          <w:lang w:eastAsia="ja-JP"/>
        </w:rPr>
      </w:pPr>
      <w:r w:rsidRPr="00E86A81">
        <w:rPr>
          <w:rFonts w:asciiTheme="majorEastAsia" w:eastAsiaTheme="majorEastAsia" w:hAnsiTheme="majorEastAsia" w:hint="eastAsia"/>
          <w:b/>
          <w:bCs/>
          <w:color w:val="00B050"/>
          <w:spacing w:val="-3"/>
          <w:sz w:val="21"/>
          <w:lang w:eastAsia="ja-JP"/>
        </w:rPr>
        <w:t>（例）</w:t>
      </w:r>
    </w:p>
    <w:p w14:paraId="17B961DB" w14:textId="4BD215A4" w:rsidR="008A6C48" w:rsidRPr="00820D84" w:rsidRDefault="00536830" w:rsidP="002D3792">
      <w:pPr>
        <w:tabs>
          <w:tab w:val="left" w:pos="499"/>
        </w:tabs>
        <w:ind w:left="102" w:firstLineChars="100" w:firstLine="207"/>
        <w:rPr>
          <w:rFonts w:asciiTheme="majorEastAsia" w:eastAsiaTheme="majorEastAsia" w:hAnsiTheme="majorEastAsia"/>
          <w:color w:val="00B050"/>
          <w:spacing w:val="-3"/>
          <w:sz w:val="21"/>
          <w:szCs w:val="21"/>
          <w:lang w:eastAsia="ja-JP"/>
        </w:rPr>
      </w:pPr>
      <w:r w:rsidRPr="00820D84">
        <w:rPr>
          <w:rFonts w:asciiTheme="majorEastAsia" w:eastAsiaTheme="majorEastAsia" w:hAnsiTheme="majorEastAsia" w:hint="eastAsia"/>
          <w:color w:val="00B050"/>
          <w:spacing w:val="-3"/>
          <w:sz w:val="21"/>
          <w:szCs w:val="21"/>
          <w:lang w:eastAsia="ja-JP"/>
        </w:rPr>
        <w:t>研究</w:t>
      </w:r>
      <w:r w:rsidR="008A6C48" w:rsidRPr="00820D84">
        <w:rPr>
          <w:rFonts w:asciiTheme="majorEastAsia" w:eastAsiaTheme="majorEastAsia" w:hAnsiTheme="majorEastAsia"/>
          <w:color w:val="00B050"/>
          <w:spacing w:val="-3"/>
          <w:sz w:val="21"/>
          <w:szCs w:val="21"/>
          <w:lang w:eastAsia="ja-JP"/>
        </w:rPr>
        <w:t>対象者</w:t>
      </w:r>
      <w:r w:rsidR="00DC2E51" w:rsidRPr="00820D84">
        <w:rPr>
          <w:rFonts w:asciiTheme="majorEastAsia" w:eastAsiaTheme="majorEastAsia" w:hAnsiTheme="majorEastAsia" w:hint="eastAsia"/>
          <w:color w:val="00B050"/>
          <w:spacing w:val="-3"/>
          <w:sz w:val="21"/>
          <w:szCs w:val="21"/>
          <w:lang w:eastAsia="ja-JP"/>
        </w:rPr>
        <w:t>及び</w:t>
      </w:r>
      <w:r w:rsidR="008A6C48" w:rsidRPr="00820D84">
        <w:rPr>
          <w:rFonts w:asciiTheme="majorEastAsia" w:eastAsiaTheme="majorEastAsia" w:hAnsiTheme="majorEastAsia"/>
          <w:color w:val="00B050"/>
          <w:spacing w:val="-3"/>
          <w:sz w:val="21"/>
          <w:szCs w:val="21"/>
          <w:lang w:eastAsia="ja-JP"/>
        </w:rPr>
        <w:t>データの取り扱いについて、</w:t>
      </w:r>
      <w:r w:rsidR="00C624F3" w:rsidRPr="00820D84">
        <w:rPr>
          <w:rFonts w:asciiTheme="majorEastAsia" w:eastAsiaTheme="majorEastAsia" w:hAnsiTheme="majorEastAsia" w:hint="eastAsia"/>
          <w:color w:val="00B050"/>
          <w:spacing w:val="-3"/>
          <w:sz w:val="21"/>
          <w:szCs w:val="21"/>
          <w:lang w:eastAsia="ja-JP"/>
        </w:rPr>
        <w:t>研究</w:t>
      </w:r>
      <w:r w:rsidR="008A6C48" w:rsidRPr="00820D84">
        <w:rPr>
          <w:rFonts w:asciiTheme="majorEastAsia" w:eastAsiaTheme="majorEastAsia" w:hAnsiTheme="majorEastAsia"/>
          <w:color w:val="00B050"/>
          <w:spacing w:val="-3"/>
          <w:sz w:val="21"/>
          <w:szCs w:val="21"/>
          <w:lang w:eastAsia="ja-JP"/>
        </w:rPr>
        <w:t>計画書に記載されていない事項は、データ固定前に</w:t>
      </w:r>
      <w:r w:rsidR="00DC2E51" w:rsidRPr="00820D84">
        <w:rPr>
          <w:rFonts w:asciiTheme="majorEastAsia" w:eastAsiaTheme="majorEastAsia" w:hAnsiTheme="majorEastAsia" w:hint="eastAsia"/>
          <w:color w:val="00B050"/>
          <w:spacing w:val="-3"/>
          <w:sz w:val="21"/>
          <w:lang w:eastAsia="ja-JP"/>
        </w:rPr>
        <w:t>研究事務局、データセンター及び</w:t>
      </w:r>
      <w:r w:rsidR="002F08F0" w:rsidRPr="00820D84">
        <w:rPr>
          <w:rFonts w:asciiTheme="majorEastAsia" w:eastAsiaTheme="majorEastAsia" w:hAnsiTheme="majorEastAsia" w:hint="eastAsia"/>
          <w:color w:val="00B050"/>
          <w:spacing w:val="-3"/>
          <w:sz w:val="21"/>
          <w:lang w:eastAsia="ja-JP"/>
        </w:rPr>
        <w:t>統括管理者</w:t>
      </w:r>
      <w:r w:rsidR="00DC2E51" w:rsidRPr="00820D84">
        <w:rPr>
          <w:rFonts w:asciiTheme="majorEastAsia" w:eastAsiaTheme="majorEastAsia" w:hAnsiTheme="majorEastAsia" w:hint="eastAsia"/>
          <w:color w:val="00B050"/>
          <w:spacing w:val="-3"/>
          <w:sz w:val="21"/>
          <w:lang w:eastAsia="ja-JP"/>
        </w:rPr>
        <w:t>が</w:t>
      </w:r>
      <w:r w:rsidR="00AB63A7" w:rsidRPr="00820D84">
        <w:rPr>
          <w:rFonts w:asciiTheme="majorEastAsia" w:eastAsiaTheme="majorEastAsia" w:hAnsiTheme="majorEastAsia"/>
          <w:color w:val="00B050"/>
          <w:spacing w:val="-3"/>
          <w:sz w:val="21"/>
          <w:szCs w:val="21"/>
          <w:lang w:eastAsia="ja-JP"/>
        </w:rPr>
        <w:t>症例検討会</w:t>
      </w:r>
      <w:r w:rsidR="00BF62E8" w:rsidRPr="00820D84">
        <w:rPr>
          <w:rFonts w:asciiTheme="majorEastAsia" w:eastAsiaTheme="majorEastAsia" w:hAnsiTheme="majorEastAsia" w:hint="eastAsia"/>
          <w:color w:val="00B050"/>
          <w:spacing w:val="-3"/>
          <w:sz w:val="21"/>
          <w:szCs w:val="21"/>
          <w:lang w:eastAsia="ja-JP"/>
        </w:rPr>
        <w:t>で協議の上決定</w:t>
      </w:r>
      <w:r w:rsidR="00AB63A7" w:rsidRPr="00820D84">
        <w:rPr>
          <w:rFonts w:asciiTheme="majorEastAsia" w:eastAsiaTheme="majorEastAsia" w:hAnsiTheme="majorEastAsia"/>
          <w:color w:val="00B050"/>
          <w:spacing w:val="-3"/>
          <w:sz w:val="21"/>
          <w:szCs w:val="21"/>
          <w:lang w:eastAsia="ja-JP"/>
        </w:rPr>
        <w:t>する。すなわち、</w:t>
      </w:r>
      <w:r w:rsidR="00DC2E51" w:rsidRPr="00820D84">
        <w:rPr>
          <w:rFonts w:asciiTheme="majorEastAsia" w:eastAsiaTheme="majorEastAsia" w:hAnsiTheme="majorEastAsia" w:hint="eastAsia"/>
          <w:color w:val="00B050"/>
          <w:spacing w:val="-3"/>
          <w:sz w:val="21"/>
          <w:szCs w:val="21"/>
          <w:lang w:eastAsia="ja-JP"/>
        </w:rPr>
        <w:t>担当医</w:t>
      </w:r>
      <w:r w:rsidR="00AB63A7" w:rsidRPr="00820D84">
        <w:rPr>
          <w:rFonts w:asciiTheme="majorEastAsia" w:eastAsiaTheme="majorEastAsia" w:hAnsiTheme="majorEastAsia"/>
          <w:color w:val="00B050"/>
          <w:spacing w:val="-3"/>
          <w:sz w:val="21"/>
          <w:szCs w:val="21"/>
          <w:lang w:eastAsia="ja-JP"/>
        </w:rPr>
        <w:t>・実施医療機関の研究責任者のみの判断は採用されない。最終解析においては、</w:t>
      </w:r>
      <w:r w:rsidR="002F08F0" w:rsidRPr="00820D84">
        <w:rPr>
          <w:rFonts w:asciiTheme="majorEastAsia" w:eastAsiaTheme="majorEastAsia" w:hAnsiTheme="majorEastAsia" w:hint="eastAsia"/>
          <w:color w:val="00B050"/>
          <w:spacing w:val="-3"/>
          <w:sz w:val="21"/>
          <w:szCs w:val="21"/>
          <w:lang w:eastAsia="ja-JP"/>
        </w:rPr>
        <w:t>統括管理者</w:t>
      </w:r>
      <w:r w:rsidR="00AB63A7" w:rsidRPr="00820D84">
        <w:rPr>
          <w:rFonts w:asciiTheme="majorEastAsia" w:eastAsiaTheme="majorEastAsia" w:hAnsiTheme="majorEastAsia"/>
          <w:color w:val="00B050"/>
          <w:spacing w:val="-3"/>
          <w:sz w:val="21"/>
          <w:szCs w:val="21"/>
          <w:lang w:eastAsia="ja-JP"/>
        </w:rPr>
        <w:t>の承認を要することとする。</w:t>
      </w:r>
    </w:p>
    <w:p w14:paraId="278FB3C8" w14:textId="6F43BDD2" w:rsidR="00C15FB1" w:rsidRPr="00820D84" w:rsidRDefault="00C15FB1" w:rsidP="003445F3">
      <w:pPr>
        <w:tabs>
          <w:tab w:val="left" w:pos="499"/>
        </w:tabs>
        <w:ind w:left="0" w:firstLine="0"/>
        <w:rPr>
          <w:rFonts w:asciiTheme="majorEastAsia" w:eastAsiaTheme="majorEastAsia" w:hAnsiTheme="majorEastAsia"/>
          <w:color w:val="0070C0"/>
          <w:lang w:eastAsia="ja-JP"/>
        </w:rPr>
      </w:pPr>
    </w:p>
    <w:p w14:paraId="14D610A3" w14:textId="77777777" w:rsidR="00DC2E51" w:rsidRPr="00820D84" w:rsidRDefault="00DC2E51" w:rsidP="003445F3">
      <w:pPr>
        <w:tabs>
          <w:tab w:val="left" w:pos="499"/>
        </w:tabs>
        <w:ind w:left="0" w:firstLine="0"/>
        <w:rPr>
          <w:rFonts w:asciiTheme="majorEastAsia" w:eastAsiaTheme="majorEastAsia" w:hAnsiTheme="majorEastAsia"/>
          <w:color w:val="FF0000"/>
          <w:spacing w:val="-3"/>
          <w:sz w:val="21"/>
          <w:lang w:eastAsia="ja-JP"/>
        </w:rPr>
      </w:pPr>
    </w:p>
    <w:p w14:paraId="4EF0C590" w14:textId="25F7ADA9" w:rsidR="00EE48DE" w:rsidRPr="00820D84" w:rsidRDefault="004F0242" w:rsidP="00EE48DE">
      <w:pPr>
        <w:tabs>
          <w:tab w:val="left" w:pos="499"/>
        </w:tabs>
        <w:rPr>
          <w:rFonts w:asciiTheme="majorEastAsia" w:eastAsiaTheme="majorEastAsia" w:hAnsiTheme="majorEastAsia"/>
          <w:b/>
          <w:spacing w:val="-3"/>
          <w:sz w:val="21"/>
          <w:lang w:eastAsia="ja-JP"/>
        </w:rPr>
      </w:pPr>
      <w:r w:rsidRPr="00820D84">
        <w:rPr>
          <w:rFonts w:asciiTheme="majorEastAsia" w:eastAsiaTheme="majorEastAsia" w:hAnsiTheme="majorEastAsia" w:hint="eastAsia"/>
          <w:b/>
          <w:spacing w:val="-3"/>
          <w:sz w:val="21"/>
          <w:lang w:eastAsia="ja-JP"/>
        </w:rPr>
        <w:t>1</w:t>
      </w:r>
      <w:r w:rsidR="005246A5" w:rsidRPr="00820D84">
        <w:rPr>
          <w:rFonts w:asciiTheme="majorEastAsia" w:eastAsiaTheme="majorEastAsia" w:hAnsiTheme="majorEastAsia" w:hint="eastAsia"/>
          <w:b/>
          <w:spacing w:val="-3"/>
          <w:sz w:val="21"/>
          <w:lang w:eastAsia="ja-JP"/>
        </w:rPr>
        <w:t>1</w:t>
      </w:r>
      <w:r w:rsidR="00EE48DE" w:rsidRPr="00820D84">
        <w:rPr>
          <w:rFonts w:asciiTheme="majorEastAsia" w:eastAsiaTheme="majorEastAsia" w:hAnsiTheme="majorEastAsia" w:hint="eastAsia"/>
          <w:b/>
          <w:spacing w:val="-3"/>
          <w:sz w:val="21"/>
          <w:lang w:eastAsia="ja-JP"/>
        </w:rPr>
        <w:t>.</w:t>
      </w:r>
      <w:r w:rsidR="008A6C48" w:rsidRPr="00820D84">
        <w:rPr>
          <w:rFonts w:asciiTheme="majorEastAsia" w:eastAsiaTheme="majorEastAsia" w:hAnsiTheme="majorEastAsia" w:hint="eastAsia"/>
          <w:b/>
          <w:spacing w:val="-3"/>
          <w:sz w:val="21"/>
          <w:lang w:eastAsia="ja-JP"/>
        </w:rPr>
        <w:t>4</w:t>
      </w:r>
      <w:r w:rsidR="00EE48DE" w:rsidRPr="00820D84">
        <w:rPr>
          <w:rFonts w:asciiTheme="majorEastAsia" w:eastAsiaTheme="majorEastAsia" w:hAnsiTheme="majorEastAsia" w:hint="eastAsia"/>
          <w:b/>
          <w:spacing w:val="-3"/>
          <w:sz w:val="21"/>
          <w:lang w:eastAsia="ja-JP"/>
        </w:rPr>
        <w:t xml:space="preserve"> 有意水準</w:t>
      </w:r>
    </w:p>
    <w:p w14:paraId="527C863A" w14:textId="5E028D33" w:rsidR="00991460" w:rsidRPr="00820D84" w:rsidRDefault="00991460" w:rsidP="00E265D0">
      <w:pPr>
        <w:pStyle w:val="a3"/>
        <w:ind w:leftChars="50" w:left="110" w:firstLineChars="100" w:firstLine="210"/>
        <w:rPr>
          <w:rFonts w:asciiTheme="majorEastAsia" w:eastAsiaTheme="majorEastAsia" w:hAnsiTheme="majorEastAsia"/>
          <w:color w:val="FF0000"/>
          <w:spacing w:val="-3"/>
          <w:lang w:eastAsia="ja-JP"/>
        </w:rPr>
      </w:pPr>
      <w:r w:rsidRPr="00820D84">
        <w:rPr>
          <w:rFonts w:asciiTheme="majorEastAsia" w:eastAsiaTheme="majorEastAsia" w:hAnsiTheme="majorEastAsia" w:hint="eastAsia"/>
          <w:color w:val="FF0000"/>
          <w:lang w:eastAsia="ja-JP"/>
        </w:rPr>
        <w:t>用いられる有意水準について記載すること。</w:t>
      </w:r>
    </w:p>
    <w:p w14:paraId="05D81137" w14:textId="720E92D1" w:rsidR="00EE48DE" w:rsidRPr="00820D84" w:rsidRDefault="002D3792" w:rsidP="00EF111C">
      <w:pPr>
        <w:pStyle w:val="a5"/>
        <w:numPr>
          <w:ilvl w:val="0"/>
          <w:numId w:val="86"/>
        </w:numPr>
        <w:tabs>
          <w:tab w:val="left" w:pos="499"/>
        </w:tabs>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本</w:t>
      </w:r>
      <w:r w:rsidR="00EE48DE" w:rsidRPr="00820D84">
        <w:rPr>
          <w:rFonts w:asciiTheme="majorEastAsia" w:eastAsiaTheme="majorEastAsia" w:hAnsiTheme="majorEastAsia" w:hint="eastAsia"/>
          <w:color w:val="0070C0"/>
          <w:spacing w:val="-3"/>
          <w:sz w:val="21"/>
          <w:lang w:eastAsia="ja-JP"/>
        </w:rPr>
        <w:t>研究において、生物統計学的に有意と結論する水準を記載する。</w:t>
      </w:r>
    </w:p>
    <w:p w14:paraId="4D190DAC" w14:textId="1BB02C33" w:rsidR="00EE48DE" w:rsidRPr="00820D84" w:rsidRDefault="00EE48DE" w:rsidP="00EF111C">
      <w:pPr>
        <w:pStyle w:val="a5"/>
        <w:numPr>
          <w:ilvl w:val="0"/>
          <w:numId w:val="86"/>
        </w:numPr>
        <w:tabs>
          <w:tab w:val="left" w:pos="499"/>
        </w:tabs>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一般に</w:t>
      </w:r>
      <w:r w:rsidR="00934747" w:rsidRPr="00820D84">
        <w:rPr>
          <w:rFonts w:asciiTheme="majorEastAsia" w:eastAsiaTheme="majorEastAsia" w:hAnsiTheme="majorEastAsia" w:hint="eastAsia"/>
          <w:color w:val="0070C0"/>
          <w:spacing w:val="-3"/>
          <w:sz w:val="21"/>
          <w:lang w:eastAsia="ja-JP"/>
        </w:rPr>
        <w:t>は</w:t>
      </w:r>
      <w:r w:rsidRPr="00820D84">
        <w:rPr>
          <w:rFonts w:asciiTheme="majorEastAsia" w:eastAsiaTheme="majorEastAsia" w:hAnsiTheme="majorEastAsia" w:hint="eastAsia"/>
          <w:color w:val="0070C0"/>
          <w:spacing w:val="-3"/>
          <w:sz w:val="21"/>
          <w:lang w:eastAsia="ja-JP"/>
        </w:rPr>
        <w:t>両側</w:t>
      </w:r>
      <w:r w:rsidR="00934747" w:rsidRPr="00820D84">
        <w:rPr>
          <w:rFonts w:asciiTheme="majorEastAsia" w:eastAsiaTheme="majorEastAsia" w:hAnsiTheme="majorEastAsia" w:hint="eastAsia"/>
          <w:color w:val="0070C0"/>
          <w:spacing w:val="-3"/>
          <w:sz w:val="21"/>
          <w:lang w:eastAsia="ja-JP"/>
        </w:rPr>
        <w:t>有意水準</w:t>
      </w:r>
      <w:r w:rsidR="00934747" w:rsidRPr="00820D84">
        <w:rPr>
          <w:rFonts w:asciiTheme="majorEastAsia" w:eastAsiaTheme="majorEastAsia" w:hAnsiTheme="majorEastAsia"/>
          <w:color w:val="0070C0"/>
          <w:spacing w:val="-3"/>
          <w:sz w:val="21"/>
          <w:lang w:eastAsia="ja-JP"/>
        </w:rPr>
        <w:t>5</w:t>
      </w:r>
      <w:r w:rsidR="002D3792" w:rsidRPr="00820D84">
        <w:rPr>
          <w:rFonts w:asciiTheme="majorEastAsia" w:eastAsiaTheme="majorEastAsia" w:hAnsiTheme="majorEastAsia" w:hint="eastAsia"/>
          <w:color w:val="0070C0"/>
          <w:spacing w:val="-3"/>
          <w:sz w:val="21"/>
          <w:lang w:eastAsia="ja-JP"/>
        </w:rPr>
        <w:t>％</w:t>
      </w:r>
      <w:r w:rsidRPr="00820D84">
        <w:rPr>
          <w:rFonts w:asciiTheme="majorEastAsia" w:eastAsiaTheme="majorEastAsia" w:hAnsiTheme="majorEastAsia" w:hint="eastAsia"/>
          <w:color w:val="0070C0"/>
          <w:spacing w:val="-3"/>
          <w:sz w:val="21"/>
          <w:lang w:eastAsia="ja-JP"/>
        </w:rPr>
        <w:t>と設定</w:t>
      </w:r>
      <w:r w:rsidR="00934747" w:rsidRPr="00820D84">
        <w:rPr>
          <w:rFonts w:asciiTheme="majorEastAsia" w:eastAsiaTheme="majorEastAsia" w:hAnsiTheme="majorEastAsia" w:hint="eastAsia"/>
          <w:color w:val="0070C0"/>
          <w:spacing w:val="-3"/>
          <w:sz w:val="21"/>
          <w:lang w:eastAsia="ja-JP"/>
        </w:rPr>
        <w:t>される</w:t>
      </w:r>
      <w:r w:rsidRPr="00820D84">
        <w:rPr>
          <w:rFonts w:asciiTheme="majorEastAsia" w:eastAsiaTheme="majorEastAsia" w:hAnsiTheme="majorEastAsia" w:hint="eastAsia"/>
          <w:color w:val="0070C0"/>
          <w:spacing w:val="-3"/>
          <w:sz w:val="21"/>
          <w:lang w:eastAsia="ja-JP"/>
        </w:rPr>
        <w:t>。</w:t>
      </w:r>
    </w:p>
    <w:p w14:paraId="552E5D25" w14:textId="662A8CC5" w:rsidR="00EE48DE" w:rsidRPr="00820D84" w:rsidRDefault="00EE48DE" w:rsidP="00EF111C">
      <w:pPr>
        <w:pStyle w:val="a5"/>
        <w:numPr>
          <w:ilvl w:val="0"/>
          <w:numId w:val="86"/>
        </w:numPr>
        <w:tabs>
          <w:tab w:val="left" w:pos="499"/>
        </w:tabs>
        <w:rPr>
          <w:rFonts w:asciiTheme="majorEastAsia" w:eastAsiaTheme="majorEastAsia" w:hAnsiTheme="majorEastAsia"/>
          <w:color w:val="0070C0"/>
          <w:spacing w:val="-3"/>
          <w:sz w:val="21"/>
          <w:lang w:eastAsia="ja-JP"/>
        </w:rPr>
      </w:pPr>
      <w:r w:rsidRPr="00820D84">
        <w:rPr>
          <w:rFonts w:asciiTheme="majorEastAsia" w:eastAsiaTheme="majorEastAsia" w:hAnsiTheme="majorEastAsia" w:hint="eastAsia"/>
          <w:color w:val="0070C0"/>
          <w:spacing w:val="-3"/>
          <w:sz w:val="21"/>
          <w:lang w:eastAsia="ja-JP"/>
        </w:rPr>
        <w:t>片側</w:t>
      </w:r>
      <w:r w:rsidR="00934747" w:rsidRPr="00820D84">
        <w:rPr>
          <w:rFonts w:asciiTheme="majorEastAsia" w:eastAsiaTheme="majorEastAsia" w:hAnsiTheme="majorEastAsia" w:hint="eastAsia"/>
          <w:color w:val="0070C0"/>
          <w:spacing w:val="-3"/>
          <w:sz w:val="21"/>
          <w:lang w:eastAsia="ja-JP"/>
        </w:rPr>
        <w:t>有意水準</w:t>
      </w:r>
      <w:r w:rsidRPr="00820D84">
        <w:rPr>
          <w:rFonts w:asciiTheme="majorEastAsia" w:eastAsiaTheme="majorEastAsia" w:hAnsiTheme="majorEastAsia" w:hint="eastAsia"/>
          <w:color w:val="0070C0"/>
          <w:spacing w:val="-3"/>
          <w:sz w:val="21"/>
          <w:lang w:eastAsia="ja-JP"/>
        </w:rPr>
        <w:t>で設定</w:t>
      </w:r>
      <w:r w:rsidR="00934747" w:rsidRPr="00820D84">
        <w:rPr>
          <w:rFonts w:asciiTheme="majorEastAsia" w:eastAsiaTheme="majorEastAsia" w:hAnsiTheme="majorEastAsia" w:hint="eastAsia"/>
          <w:color w:val="0070C0"/>
          <w:spacing w:val="-3"/>
          <w:sz w:val="21"/>
          <w:lang w:eastAsia="ja-JP"/>
        </w:rPr>
        <w:t>され</w:t>
      </w:r>
      <w:r w:rsidRPr="00820D84">
        <w:rPr>
          <w:rFonts w:asciiTheme="majorEastAsia" w:eastAsiaTheme="majorEastAsia" w:hAnsiTheme="majorEastAsia" w:hint="eastAsia"/>
          <w:color w:val="0070C0"/>
          <w:spacing w:val="-3"/>
          <w:sz w:val="21"/>
          <w:lang w:eastAsia="ja-JP"/>
        </w:rPr>
        <w:t>る場合、</w:t>
      </w:r>
      <w:r w:rsidR="001E6240" w:rsidRPr="00820D84">
        <w:rPr>
          <w:rFonts w:asciiTheme="majorEastAsia" w:eastAsiaTheme="majorEastAsia" w:hAnsiTheme="majorEastAsia" w:hint="eastAsia"/>
          <w:color w:val="0070C0"/>
          <w:spacing w:val="-3"/>
          <w:sz w:val="21"/>
          <w:lang w:eastAsia="ja-JP"/>
        </w:rPr>
        <w:t>又は</w:t>
      </w:r>
      <w:r w:rsidR="00934747" w:rsidRPr="00820D84">
        <w:rPr>
          <w:rFonts w:asciiTheme="majorEastAsia" w:eastAsiaTheme="majorEastAsia" w:hAnsiTheme="majorEastAsia"/>
          <w:color w:val="0070C0"/>
          <w:spacing w:val="-3"/>
          <w:sz w:val="21"/>
          <w:lang w:eastAsia="ja-JP"/>
        </w:rPr>
        <w:t>5</w:t>
      </w:r>
      <w:r w:rsidR="002D3792" w:rsidRPr="00820D84">
        <w:rPr>
          <w:rFonts w:asciiTheme="majorEastAsia" w:eastAsiaTheme="majorEastAsia" w:hAnsiTheme="majorEastAsia" w:hint="eastAsia"/>
          <w:color w:val="0070C0"/>
          <w:spacing w:val="-3"/>
          <w:sz w:val="21"/>
          <w:lang w:eastAsia="ja-JP"/>
        </w:rPr>
        <w:t>％</w:t>
      </w:r>
      <w:r w:rsidRPr="00820D84">
        <w:rPr>
          <w:rFonts w:asciiTheme="majorEastAsia" w:eastAsiaTheme="majorEastAsia" w:hAnsiTheme="majorEastAsia" w:hint="eastAsia"/>
          <w:color w:val="0070C0"/>
          <w:spacing w:val="-3"/>
          <w:sz w:val="21"/>
          <w:lang w:eastAsia="ja-JP"/>
        </w:rPr>
        <w:t>以外</w:t>
      </w:r>
      <w:r w:rsidR="00934747" w:rsidRPr="00820D84">
        <w:rPr>
          <w:rFonts w:asciiTheme="majorEastAsia" w:eastAsiaTheme="majorEastAsia" w:hAnsiTheme="majorEastAsia" w:hint="eastAsia"/>
          <w:color w:val="0070C0"/>
          <w:spacing w:val="-3"/>
          <w:sz w:val="21"/>
          <w:lang w:eastAsia="ja-JP"/>
        </w:rPr>
        <w:t>の値が</w:t>
      </w:r>
      <w:r w:rsidRPr="00820D84">
        <w:rPr>
          <w:rFonts w:asciiTheme="majorEastAsia" w:eastAsiaTheme="majorEastAsia" w:hAnsiTheme="majorEastAsia" w:hint="eastAsia"/>
          <w:color w:val="0070C0"/>
          <w:spacing w:val="-3"/>
          <w:sz w:val="21"/>
          <w:lang w:eastAsia="ja-JP"/>
        </w:rPr>
        <w:t>設定</w:t>
      </w:r>
      <w:r w:rsidR="00934747" w:rsidRPr="00820D84">
        <w:rPr>
          <w:rFonts w:asciiTheme="majorEastAsia" w:eastAsiaTheme="majorEastAsia" w:hAnsiTheme="majorEastAsia" w:hint="eastAsia"/>
          <w:color w:val="0070C0"/>
          <w:spacing w:val="-3"/>
          <w:sz w:val="21"/>
          <w:lang w:eastAsia="ja-JP"/>
        </w:rPr>
        <w:t>され</w:t>
      </w:r>
      <w:r w:rsidRPr="00820D84">
        <w:rPr>
          <w:rFonts w:asciiTheme="majorEastAsia" w:eastAsiaTheme="majorEastAsia" w:hAnsiTheme="majorEastAsia" w:hint="eastAsia"/>
          <w:color w:val="0070C0"/>
          <w:spacing w:val="-3"/>
          <w:sz w:val="21"/>
          <w:lang w:eastAsia="ja-JP"/>
        </w:rPr>
        <w:t>る場合は、その根拠を記載</w:t>
      </w:r>
      <w:r w:rsidR="005859EB" w:rsidRPr="00820D84">
        <w:rPr>
          <w:rFonts w:asciiTheme="majorEastAsia" w:eastAsiaTheme="majorEastAsia" w:hAnsiTheme="majorEastAsia" w:hint="eastAsia"/>
          <w:color w:val="0070C0"/>
          <w:spacing w:val="-3"/>
          <w:sz w:val="21"/>
          <w:lang w:eastAsia="ja-JP"/>
        </w:rPr>
        <w:t>す</w:t>
      </w:r>
      <w:r w:rsidRPr="00820D84">
        <w:rPr>
          <w:rFonts w:asciiTheme="majorEastAsia" w:eastAsiaTheme="majorEastAsia" w:hAnsiTheme="majorEastAsia" w:hint="eastAsia"/>
          <w:color w:val="0070C0"/>
          <w:spacing w:val="-3"/>
          <w:sz w:val="21"/>
          <w:lang w:eastAsia="ja-JP"/>
        </w:rPr>
        <w:t>る。</w:t>
      </w:r>
    </w:p>
    <w:p w14:paraId="4D596586" w14:textId="69F25E09" w:rsidR="005A753E" w:rsidRPr="00820D84" w:rsidRDefault="005A753E" w:rsidP="00EE48DE">
      <w:pPr>
        <w:tabs>
          <w:tab w:val="left" w:pos="499"/>
        </w:tabs>
        <w:rPr>
          <w:rFonts w:asciiTheme="majorEastAsia" w:eastAsiaTheme="majorEastAsia" w:hAnsiTheme="majorEastAsia"/>
          <w:spacing w:val="-3"/>
          <w:sz w:val="21"/>
          <w:lang w:eastAsia="ja-JP"/>
        </w:rPr>
      </w:pPr>
    </w:p>
    <w:p w14:paraId="397EADAF" w14:textId="07CC666D" w:rsidR="00CA3423" w:rsidRPr="00820D84" w:rsidRDefault="00CA3423" w:rsidP="00CA3423">
      <w:pPr>
        <w:tabs>
          <w:tab w:val="left" w:pos="499"/>
        </w:tabs>
        <w:rPr>
          <w:rFonts w:asciiTheme="majorEastAsia" w:eastAsiaTheme="majorEastAsia" w:hAnsiTheme="majorEastAsia"/>
          <w:b/>
          <w:bCs/>
          <w:color w:val="00B050"/>
          <w:sz w:val="21"/>
          <w:szCs w:val="21"/>
          <w:lang w:eastAsia="ja-JP"/>
        </w:rPr>
      </w:pPr>
      <w:r w:rsidRPr="00820D84">
        <w:rPr>
          <w:rFonts w:asciiTheme="majorEastAsia" w:eastAsiaTheme="majorEastAsia" w:hAnsiTheme="majorEastAsia" w:hint="eastAsia"/>
          <w:b/>
          <w:bCs/>
          <w:color w:val="00B050"/>
          <w:sz w:val="21"/>
          <w:szCs w:val="21"/>
          <w:lang w:eastAsia="ja-JP"/>
        </w:rPr>
        <w:t>（例1）</w:t>
      </w:r>
      <w:r w:rsidRPr="00820D84">
        <w:rPr>
          <w:rFonts w:asciiTheme="majorEastAsia" w:eastAsiaTheme="majorEastAsia" w:hAnsiTheme="majorEastAsia" w:hint="eastAsia"/>
          <w:b/>
          <w:bCs/>
          <w:color w:val="0070C0"/>
          <w:sz w:val="21"/>
          <w:szCs w:val="21"/>
          <w:lang w:eastAsia="ja-JP"/>
        </w:rPr>
        <w:t>検証的臨床研究の場合</w:t>
      </w:r>
    </w:p>
    <w:p w14:paraId="4BD9D9C1" w14:textId="5AC4E4EB" w:rsidR="00CA3423" w:rsidRPr="00820D84" w:rsidRDefault="00CA3423" w:rsidP="00831C54">
      <w:pPr>
        <w:tabs>
          <w:tab w:val="left" w:pos="499"/>
        </w:tabs>
        <w:ind w:left="102" w:firstLineChars="100" w:firstLine="210"/>
        <w:rPr>
          <w:rFonts w:asciiTheme="majorEastAsia" w:eastAsiaTheme="majorEastAsia" w:hAnsiTheme="majorEastAsia"/>
          <w:color w:val="00B050"/>
          <w:sz w:val="21"/>
          <w:szCs w:val="21"/>
          <w:lang w:eastAsia="ja-JP"/>
        </w:rPr>
      </w:pPr>
      <w:r w:rsidRPr="00820D84">
        <w:rPr>
          <w:rFonts w:asciiTheme="majorEastAsia" w:eastAsiaTheme="majorEastAsia" w:hAnsiTheme="majorEastAsia" w:hint="eastAsia"/>
          <w:color w:val="00B050"/>
          <w:sz w:val="21"/>
          <w:szCs w:val="21"/>
          <w:lang w:eastAsia="ja-JP"/>
        </w:rPr>
        <w:t>検定の有意水準は両側</w:t>
      </w:r>
      <w:r w:rsidRPr="00820D84">
        <w:rPr>
          <w:rFonts w:asciiTheme="majorEastAsia" w:eastAsiaTheme="majorEastAsia" w:hAnsiTheme="majorEastAsia"/>
          <w:color w:val="00B050"/>
          <w:sz w:val="21"/>
          <w:szCs w:val="21"/>
          <w:lang w:eastAsia="ja-JP"/>
        </w:rPr>
        <w:t>5</w:t>
      </w:r>
      <w:r w:rsidR="00831C54" w:rsidRPr="00820D84">
        <w:rPr>
          <w:rFonts w:asciiTheme="majorEastAsia" w:eastAsiaTheme="majorEastAsia" w:hAnsiTheme="majorEastAsia" w:hint="eastAsia"/>
          <w:color w:val="00B050"/>
          <w:sz w:val="21"/>
          <w:szCs w:val="21"/>
          <w:lang w:eastAsia="ja-JP"/>
        </w:rPr>
        <w:t>％</w:t>
      </w:r>
      <w:r w:rsidRPr="00820D84">
        <w:rPr>
          <w:rFonts w:asciiTheme="majorEastAsia" w:eastAsiaTheme="majorEastAsia" w:hAnsiTheme="majorEastAsia"/>
          <w:color w:val="00B050"/>
          <w:sz w:val="21"/>
          <w:szCs w:val="21"/>
          <w:lang w:eastAsia="ja-JP"/>
        </w:rPr>
        <w:t>とする。また、信頼区間は両側95</w:t>
      </w:r>
      <w:r w:rsidR="00831C54" w:rsidRPr="00820D84">
        <w:rPr>
          <w:rFonts w:asciiTheme="majorEastAsia" w:eastAsiaTheme="majorEastAsia" w:hAnsiTheme="majorEastAsia" w:hint="eastAsia"/>
          <w:color w:val="00B050"/>
          <w:sz w:val="21"/>
          <w:szCs w:val="21"/>
          <w:lang w:eastAsia="ja-JP"/>
        </w:rPr>
        <w:t>％</w:t>
      </w:r>
      <w:r w:rsidRPr="00820D84">
        <w:rPr>
          <w:rFonts w:asciiTheme="majorEastAsia" w:eastAsiaTheme="majorEastAsia" w:hAnsiTheme="majorEastAsia"/>
          <w:color w:val="00B050"/>
          <w:sz w:val="21"/>
          <w:szCs w:val="21"/>
          <w:lang w:eastAsia="ja-JP"/>
        </w:rPr>
        <w:t>とする。</w:t>
      </w:r>
    </w:p>
    <w:p w14:paraId="7F83B061" w14:textId="77777777" w:rsidR="00CA3423" w:rsidRPr="00820D84" w:rsidRDefault="00CA3423" w:rsidP="00CA3423">
      <w:pPr>
        <w:tabs>
          <w:tab w:val="left" w:pos="499"/>
        </w:tabs>
        <w:rPr>
          <w:rFonts w:asciiTheme="majorEastAsia" w:eastAsiaTheme="majorEastAsia" w:hAnsiTheme="majorEastAsia"/>
          <w:color w:val="00B050"/>
          <w:sz w:val="21"/>
          <w:szCs w:val="21"/>
          <w:lang w:eastAsia="ja-JP"/>
        </w:rPr>
      </w:pPr>
    </w:p>
    <w:p w14:paraId="7A126F52" w14:textId="47821C2B" w:rsidR="00CA3423" w:rsidRPr="00820D84" w:rsidRDefault="00CA3423" w:rsidP="00CA3423">
      <w:pPr>
        <w:tabs>
          <w:tab w:val="left" w:pos="499"/>
        </w:tabs>
        <w:rPr>
          <w:rFonts w:asciiTheme="majorEastAsia" w:eastAsiaTheme="majorEastAsia" w:hAnsiTheme="majorEastAsia"/>
          <w:b/>
          <w:bCs/>
          <w:color w:val="00B050"/>
          <w:sz w:val="21"/>
          <w:szCs w:val="21"/>
          <w:lang w:eastAsia="ja-JP"/>
        </w:rPr>
      </w:pPr>
      <w:r w:rsidRPr="00820D84">
        <w:rPr>
          <w:rFonts w:asciiTheme="majorEastAsia" w:eastAsiaTheme="majorEastAsia" w:hAnsiTheme="majorEastAsia" w:hint="eastAsia"/>
          <w:b/>
          <w:bCs/>
          <w:color w:val="00B050"/>
          <w:sz w:val="21"/>
          <w:szCs w:val="21"/>
          <w:lang w:eastAsia="ja-JP"/>
        </w:rPr>
        <w:t>（例</w:t>
      </w:r>
      <w:r w:rsidRPr="00820D84">
        <w:rPr>
          <w:rFonts w:asciiTheme="majorEastAsia" w:eastAsiaTheme="majorEastAsia" w:hAnsiTheme="majorEastAsia"/>
          <w:b/>
          <w:bCs/>
          <w:color w:val="00B050"/>
          <w:sz w:val="21"/>
          <w:szCs w:val="21"/>
          <w:lang w:eastAsia="ja-JP"/>
        </w:rPr>
        <w:t>2</w:t>
      </w:r>
      <w:r w:rsidRPr="00820D84">
        <w:rPr>
          <w:rFonts w:asciiTheme="majorEastAsia" w:eastAsiaTheme="majorEastAsia" w:hAnsiTheme="majorEastAsia" w:hint="eastAsia"/>
          <w:b/>
          <w:bCs/>
          <w:color w:val="00B050"/>
          <w:sz w:val="21"/>
          <w:szCs w:val="21"/>
          <w:lang w:eastAsia="ja-JP"/>
        </w:rPr>
        <w:t>）</w:t>
      </w:r>
      <w:r w:rsidRPr="00820D84">
        <w:rPr>
          <w:rFonts w:asciiTheme="majorEastAsia" w:eastAsiaTheme="majorEastAsia" w:hAnsiTheme="majorEastAsia" w:hint="eastAsia"/>
          <w:b/>
          <w:bCs/>
          <w:color w:val="0070C0"/>
          <w:sz w:val="21"/>
          <w:szCs w:val="21"/>
          <w:lang w:eastAsia="ja-JP"/>
        </w:rPr>
        <w:t>探索的臨床研究の場合</w:t>
      </w:r>
    </w:p>
    <w:p w14:paraId="3045A72F" w14:textId="04539FB7" w:rsidR="00CA3423" w:rsidRPr="00820D84" w:rsidRDefault="00CA3423" w:rsidP="00831C54">
      <w:pPr>
        <w:tabs>
          <w:tab w:val="left" w:pos="499"/>
        </w:tabs>
        <w:ind w:left="102" w:firstLineChars="100" w:firstLine="210"/>
        <w:rPr>
          <w:rFonts w:asciiTheme="majorEastAsia" w:eastAsiaTheme="majorEastAsia" w:hAnsiTheme="majorEastAsia"/>
          <w:color w:val="00B050"/>
          <w:sz w:val="21"/>
          <w:szCs w:val="21"/>
          <w:lang w:eastAsia="ja-JP"/>
        </w:rPr>
      </w:pPr>
      <w:r w:rsidRPr="00820D84">
        <w:rPr>
          <w:rFonts w:asciiTheme="majorEastAsia" w:eastAsiaTheme="majorEastAsia" w:hAnsiTheme="majorEastAsia" w:hint="eastAsia"/>
          <w:color w:val="00B050"/>
          <w:sz w:val="21"/>
          <w:szCs w:val="21"/>
          <w:lang w:eastAsia="ja-JP"/>
        </w:rPr>
        <w:t>検定の有意水準は両側</w:t>
      </w:r>
      <w:r w:rsidRPr="00820D84">
        <w:rPr>
          <w:rFonts w:asciiTheme="majorEastAsia" w:eastAsiaTheme="majorEastAsia" w:hAnsiTheme="majorEastAsia"/>
          <w:color w:val="00B050"/>
          <w:sz w:val="21"/>
          <w:szCs w:val="21"/>
          <w:lang w:eastAsia="ja-JP"/>
        </w:rPr>
        <w:t>10</w:t>
      </w:r>
      <w:r w:rsidR="00831C54" w:rsidRPr="00820D84">
        <w:rPr>
          <w:rFonts w:asciiTheme="majorEastAsia" w:eastAsiaTheme="majorEastAsia" w:hAnsiTheme="majorEastAsia" w:hint="eastAsia"/>
          <w:color w:val="00B050"/>
          <w:sz w:val="21"/>
          <w:szCs w:val="21"/>
          <w:lang w:eastAsia="ja-JP"/>
        </w:rPr>
        <w:t>％</w:t>
      </w:r>
      <w:r w:rsidRPr="00820D84">
        <w:rPr>
          <w:rFonts w:asciiTheme="majorEastAsia" w:eastAsiaTheme="majorEastAsia" w:hAnsiTheme="majorEastAsia" w:hint="eastAsia"/>
          <w:color w:val="00B050"/>
          <w:sz w:val="21"/>
          <w:szCs w:val="21"/>
          <w:lang w:eastAsia="ja-JP"/>
        </w:rPr>
        <w:t>とする。また、信頼区間は</w:t>
      </w:r>
      <w:r w:rsidRPr="00820D84">
        <w:rPr>
          <w:rFonts w:asciiTheme="majorEastAsia" w:eastAsiaTheme="majorEastAsia" w:hAnsiTheme="majorEastAsia"/>
          <w:color w:val="00B050"/>
          <w:sz w:val="21"/>
          <w:szCs w:val="21"/>
          <w:lang w:eastAsia="ja-JP"/>
        </w:rPr>
        <w:t>両側90</w:t>
      </w:r>
      <w:r w:rsidR="00831C54" w:rsidRPr="00820D84">
        <w:rPr>
          <w:rFonts w:asciiTheme="majorEastAsia" w:eastAsiaTheme="majorEastAsia" w:hAnsiTheme="majorEastAsia" w:hint="eastAsia"/>
          <w:color w:val="00B050"/>
          <w:sz w:val="21"/>
          <w:szCs w:val="21"/>
          <w:lang w:eastAsia="ja-JP"/>
        </w:rPr>
        <w:t>％</w:t>
      </w:r>
      <w:r w:rsidRPr="00820D84">
        <w:rPr>
          <w:rFonts w:asciiTheme="majorEastAsia" w:eastAsiaTheme="majorEastAsia" w:hAnsiTheme="majorEastAsia" w:hint="eastAsia"/>
          <w:color w:val="00B050"/>
          <w:sz w:val="21"/>
          <w:szCs w:val="21"/>
          <w:lang w:eastAsia="ja-JP"/>
        </w:rPr>
        <w:t>とする。</w:t>
      </w:r>
    </w:p>
    <w:p w14:paraId="28FE3471" w14:textId="77777777" w:rsidR="008A6C48" w:rsidRPr="00820D84" w:rsidRDefault="008A6C48">
      <w:pPr>
        <w:pStyle w:val="a3"/>
        <w:rPr>
          <w:rFonts w:asciiTheme="majorEastAsia" w:eastAsiaTheme="majorEastAsia" w:hAnsiTheme="majorEastAsia"/>
          <w:b/>
          <w:lang w:eastAsia="ja-JP"/>
        </w:rPr>
      </w:pPr>
    </w:p>
    <w:p w14:paraId="663FD588" w14:textId="6DDFA63B" w:rsidR="00A74264" w:rsidRPr="00820D84" w:rsidRDefault="00A74264">
      <w:pPr>
        <w:pStyle w:val="a3"/>
        <w:rPr>
          <w:rFonts w:asciiTheme="majorEastAsia" w:eastAsiaTheme="majorEastAsia" w:hAnsiTheme="majorEastAsia"/>
          <w:color w:val="FF0000"/>
          <w:spacing w:val="-3"/>
          <w:szCs w:val="22"/>
          <w:lang w:eastAsia="ja"/>
        </w:rPr>
      </w:pPr>
    </w:p>
    <w:p w14:paraId="11E13E7F" w14:textId="5529B5BD" w:rsidR="008A6C48" w:rsidRPr="00820D84" w:rsidRDefault="004F0242" w:rsidP="00982A3A">
      <w:pPr>
        <w:pStyle w:val="a3"/>
        <w:rPr>
          <w:rFonts w:asciiTheme="majorEastAsia" w:eastAsiaTheme="majorEastAsia" w:hAnsiTheme="majorEastAsia"/>
          <w:b/>
          <w:spacing w:val="-3"/>
          <w:lang w:eastAsia="ja"/>
        </w:rPr>
      </w:pPr>
      <w:r w:rsidRPr="00820D84">
        <w:rPr>
          <w:rFonts w:asciiTheme="majorEastAsia" w:eastAsiaTheme="majorEastAsia" w:hAnsiTheme="majorEastAsia" w:hint="eastAsia"/>
          <w:b/>
          <w:spacing w:val="-3"/>
          <w:lang w:eastAsia="ja-JP"/>
        </w:rPr>
        <w:t>1</w:t>
      </w:r>
      <w:r w:rsidR="0024292A">
        <w:rPr>
          <w:rFonts w:asciiTheme="majorEastAsia" w:eastAsiaTheme="majorEastAsia" w:hAnsiTheme="majorEastAsia" w:hint="eastAsia"/>
          <w:b/>
          <w:spacing w:val="-3"/>
          <w:lang w:eastAsia="ja-JP"/>
        </w:rPr>
        <w:t>1</w:t>
      </w:r>
      <w:r w:rsidR="008A6C48" w:rsidRPr="00820D84">
        <w:rPr>
          <w:rFonts w:asciiTheme="majorEastAsia" w:eastAsiaTheme="majorEastAsia" w:hAnsiTheme="majorEastAsia" w:hint="eastAsia"/>
          <w:b/>
          <w:spacing w:val="-3"/>
          <w:lang w:eastAsia="ja"/>
        </w:rPr>
        <w:t>.</w:t>
      </w:r>
      <w:r w:rsidR="008A6C48" w:rsidRPr="00820D84">
        <w:rPr>
          <w:rFonts w:asciiTheme="majorEastAsia" w:eastAsiaTheme="majorEastAsia" w:hAnsiTheme="majorEastAsia"/>
          <w:b/>
          <w:spacing w:val="-3"/>
          <w:lang w:eastAsia="ja"/>
        </w:rPr>
        <w:t>5</w:t>
      </w:r>
      <w:r w:rsidR="008A6C48" w:rsidRPr="00820D84">
        <w:rPr>
          <w:rFonts w:asciiTheme="majorEastAsia" w:eastAsiaTheme="majorEastAsia" w:hAnsiTheme="majorEastAsia" w:hint="eastAsia"/>
          <w:b/>
          <w:spacing w:val="-3"/>
          <w:lang w:eastAsia="ja"/>
        </w:rPr>
        <w:t xml:space="preserve"> 解析方法</w:t>
      </w:r>
    </w:p>
    <w:p w14:paraId="71921EFF" w14:textId="6D4C022F" w:rsidR="00A32A0E" w:rsidRPr="00E86A81" w:rsidRDefault="0031549C" w:rsidP="008A6C48">
      <w:pPr>
        <w:pStyle w:val="a3"/>
        <w:rPr>
          <w:rFonts w:asciiTheme="majorEastAsia" w:eastAsiaTheme="majorEastAsia" w:hAnsiTheme="majorEastAsia"/>
          <w:b/>
          <w:bCs/>
          <w:color w:val="00B050"/>
          <w:spacing w:val="-3"/>
          <w:lang w:eastAsia="ja"/>
        </w:rPr>
      </w:pPr>
      <w:r w:rsidRPr="00E86A81">
        <w:rPr>
          <w:rFonts w:asciiTheme="majorEastAsia" w:eastAsiaTheme="majorEastAsia" w:hAnsiTheme="majorEastAsia" w:hint="eastAsia"/>
          <w:b/>
          <w:bCs/>
          <w:color w:val="00B050"/>
          <w:spacing w:val="-3"/>
          <w:lang w:eastAsia="ja"/>
        </w:rPr>
        <w:t>（例）</w:t>
      </w:r>
    </w:p>
    <w:p w14:paraId="24A64B84" w14:textId="22C3B90F" w:rsidR="008A6C48" w:rsidRPr="00820D84" w:rsidRDefault="008A6C48" w:rsidP="00982A3A">
      <w:pPr>
        <w:pStyle w:val="a3"/>
        <w:ind w:left="102"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hint="eastAsia"/>
          <w:color w:val="00B050"/>
          <w:spacing w:val="-3"/>
          <w:lang w:eastAsia="ja"/>
        </w:rPr>
        <w:t>追跡期間終了後、最終調査によりデータを確定した後に</w:t>
      </w:r>
      <w:r w:rsidR="00204DE8" w:rsidRPr="00820D84">
        <w:rPr>
          <w:rFonts w:asciiTheme="majorEastAsia" w:eastAsiaTheme="majorEastAsia" w:hAnsiTheme="majorEastAsia" w:hint="eastAsia"/>
          <w:color w:val="00B050"/>
          <w:spacing w:val="-3"/>
          <w:lang w:eastAsia="ja"/>
        </w:rPr>
        <w:t>全て</w:t>
      </w:r>
      <w:r w:rsidRPr="00820D84">
        <w:rPr>
          <w:rFonts w:asciiTheme="majorEastAsia" w:eastAsiaTheme="majorEastAsia" w:hAnsiTheme="majorEastAsia" w:hint="eastAsia"/>
          <w:color w:val="00B050"/>
          <w:spacing w:val="-3"/>
          <w:lang w:eastAsia="ja"/>
        </w:rPr>
        <w:t>の評価項目に対する解析を行う。それ以外の時期は</w:t>
      </w:r>
      <w:r w:rsidR="00982A3A" w:rsidRPr="00820D84">
        <w:rPr>
          <w:rFonts w:asciiTheme="majorEastAsia" w:eastAsiaTheme="majorEastAsia" w:hAnsiTheme="majorEastAsia" w:hint="eastAsia"/>
          <w:color w:val="00B050"/>
          <w:spacing w:val="-3"/>
          <w:lang w:eastAsia="ja"/>
        </w:rPr>
        <w:t>、</w:t>
      </w:r>
      <w:r w:rsidRPr="00820D84">
        <w:rPr>
          <w:rFonts w:asciiTheme="majorEastAsia" w:eastAsiaTheme="majorEastAsia" w:hAnsiTheme="majorEastAsia" w:hint="eastAsia"/>
          <w:color w:val="00B050"/>
          <w:spacing w:val="-3"/>
          <w:lang w:eastAsia="ja"/>
        </w:rPr>
        <w:t>効果安全性評価委員会の許可を得た場合を</w:t>
      </w:r>
      <w:r w:rsidR="00982A3A" w:rsidRPr="00820D84">
        <w:rPr>
          <w:rFonts w:asciiTheme="majorEastAsia" w:eastAsiaTheme="majorEastAsia" w:hAnsiTheme="majorEastAsia" w:hint="eastAsia"/>
          <w:color w:val="00B050"/>
          <w:spacing w:val="-3"/>
          <w:lang w:eastAsia="ja"/>
        </w:rPr>
        <w:t>除き</w:t>
      </w:r>
      <w:r w:rsidRPr="00820D84">
        <w:rPr>
          <w:rFonts w:asciiTheme="majorEastAsia" w:eastAsiaTheme="majorEastAsia" w:hAnsiTheme="majorEastAsia" w:hint="eastAsia"/>
          <w:color w:val="00B050"/>
          <w:spacing w:val="-3"/>
          <w:lang w:eastAsia="ja"/>
        </w:rPr>
        <w:t>、主要評価項目、有効性に関する副次評価項目の解析を行わない。最終解析結果はデータセンターが「最終解析レポート」としてまとめ、研究事務局、</w:t>
      </w:r>
      <w:r w:rsidR="00982A3A" w:rsidRPr="00820D84">
        <w:rPr>
          <w:rFonts w:asciiTheme="majorEastAsia" w:eastAsiaTheme="majorEastAsia" w:hAnsiTheme="majorEastAsia" w:hint="eastAsia"/>
          <w:color w:val="00B050"/>
          <w:spacing w:val="-3"/>
          <w:lang w:eastAsia="ja"/>
        </w:rPr>
        <w:t>統括管理者</w:t>
      </w:r>
      <w:r w:rsidRPr="00820D84">
        <w:rPr>
          <w:rFonts w:asciiTheme="majorEastAsia" w:eastAsiaTheme="majorEastAsia" w:hAnsiTheme="majorEastAsia" w:hint="eastAsia"/>
          <w:color w:val="00B050"/>
          <w:spacing w:val="-3"/>
          <w:lang w:eastAsia="ja"/>
        </w:rPr>
        <w:t>に提出する。</w:t>
      </w:r>
    </w:p>
    <w:p w14:paraId="7629A454" w14:textId="4EE73187" w:rsidR="008A6C48" w:rsidRPr="00820D84" w:rsidRDefault="008A6C48" w:rsidP="00F76DDC">
      <w:pPr>
        <w:pStyle w:val="a3"/>
        <w:rPr>
          <w:rFonts w:asciiTheme="majorEastAsia" w:eastAsiaTheme="majorEastAsia" w:hAnsiTheme="majorEastAsia"/>
          <w:color w:val="00B050"/>
          <w:spacing w:val="-3"/>
          <w:lang w:eastAsia="ja"/>
        </w:rPr>
      </w:pPr>
      <w:r w:rsidRPr="00820D84">
        <w:rPr>
          <w:rFonts w:asciiTheme="majorEastAsia" w:eastAsiaTheme="majorEastAsia" w:hAnsiTheme="majorEastAsia" w:hint="eastAsia"/>
          <w:color w:val="00B050"/>
          <w:spacing w:val="-3"/>
          <w:lang w:eastAsia="ja"/>
        </w:rPr>
        <w:t xml:space="preserve">　</w:t>
      </w:r>
    </w:p>
    <w:p w14:paraId="3DD43A45" w14:textId="77777777" w:rsidR="005A753E" w:rsidRPr="00820D84" w:rsidRDefault="005A753E" w:rsidP="008A6C48">
      <w:pPr>
        <w:pStyle w:val="a3"/>
        <w:rPr>
          <w:rFonts w:asciiTheme="majorEastAsia" w:eastAsiaTheme="majorEastAsia" w:hAnsiTheme="majorEastAsia"/>
          <w:color w:val="FF0000"/>
          <w:spacing w:val="-3"/>
          <w:lang w:eastAsia="ja"/>
        </w:rPr>
      </w:pPr>
    </w:p>
    <w:p w14:paraId="1E66FEA6" w14:textId="3868CA06" w:rsidR="008A6C48" w:rsidRPr="00820D84" w:rsidRDefault="004F0242" w:rsidP="00526DC8">
      <w:pPr>
        <w:pStyle w:val="a3"/>
        <w:ind w:leftChars="100" w:left="475"/>
        <w:rPr>
          <w:rFonts w:asciiTheme="majorEastAsia" w:eastAsiaTheme="majorEastAsia" w:hAnsiTheme="majorEastAsia"/>
          <w:b/>
          <w:spacing w:val="-3"/>
          <w:lang w:eastAsia="ja"/>
        </w:rPr>
      </w:pPr>
      <w:r w:rsidRPr="00820D84">
        <w:rPr>
          <w:rFonts w:asciiTheme="majorEastAsia" w:eastAsiaTheme="majorEastAsia" w:hAnsiTheme="majorEastAsia" w:hint="eastAsia"/>
          <w:b/>
          <w:spacing w:val="-3"/>
          <w:lang w:eastAsia="ja-JP"/>
        </w:rPr>
        <w:t>1</w:t>
      </w:r>
      <w:r w:rsidR="005246A5" w:rsidRPr="00820D84">
        <w:rPr>
          <w:rFonts w:asciiTheme="majorEastAsia" w:eastAsiaTheme="majorEastAsia" w:hAnsiTheme="majorEastAsia" w:hint="eastAsia"/>
          <w:b/>
          <w:spacing w:val="-3"/>
          <w:lang w:eastAsia="ja-JP"/>
        </w:rPr>
        <w:t>1</w:t>
      </w:r>
      <w:r w:rsidR="008A6C48" w:rsidRPr="00820D84">
        <w:rPr>
          <w:rFonts w:asciiTheme="majorEastAsia" w:eastAsiaTheme="majorEastAsia" w:hAnsiTheme="majorEastAsia"/>
          <w:b/>
          <w:spacing w:val="-3"/>
          <w:lang w:eastAsia="ja"/>
        </w:rPr>
        <w:t>.</w:t>
      </w:r>
      <w:r w:rsidR="008A6C48" w:rsidRPr="00820D84">
        <w:rPr>
          <w:rFonts w:asciiTheme="majorEastAsia" w:eastAsiaTheme="majorEastAsia" w:hAnsiTheme="majorEastAsia" w:hint="eastAsia"/>
          <w:b/>
          <w:spacing w:val="-3"/>
          <w:lang w:eastAsia="ja-JP"/>
        </w:rPr>
        <w:t>5</w:t>
      </w:r>
      <w:r w:rsidR="008A6C48" w:rsidRPr="00820D84">
        <w:rPr>
          <w:rFonts w:asciiTheme="majorEastAsia" w:eastAsiaTheme="majorEastAsia" w:hAnsiTheme="majorEastAsia"/>
          <w:b/>
          <w:spacing w:val="-3"/>
          <w:lang w:eastAsia="ja"/>
        </w:rPr>
        <w:t xml:space="preserve">.1 </w:t>
      </w:r>
      <w:r w:rsidR="008A6C48" w:rsidRPr="00820D84">
        <w:rPr>
          <w:rFonts w:asciiTheme="majorEastAsia" w:eastAsiaTheme="majorEastAsia" w:hAnsiTheme="majorEastAsia" w:hint="eastAsia"/>
          <w:b/>
          <w:spacing w:val="-3"/>
          <w:lang w:eastAsia="ja"/>
        </w:rPr>
        <w:t>主要評価項目に対する解析</w:t>
      </w:r>
    </w:p>
    <w:p w14:paraId="7043DF8C" w14:textId="77777777" w:rsidR="008A6C48" w:rsidRPr="00820D84" w:rsidRDefault="008A6C48" w:rsidP="008A6C48">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b/>
          <w:bCs/>
          <w:color w:val="00B050"/>
          <w:spacing w:val="-3"/>
          <w:lang w:eastAsia="ja"/>
        </w:rPr>
        <w:t>（</w:t>
      </w:r>
      <w:r w:rsidRPr="00820D84">
        <w:rPr>
          <w:rFonts w:asciiTheme="majorEastAsia" w:eastAsiaTheme="majorEastAsia" w:hAnsiTheme="majorEastAsia" w:hint="eastAsia"/>
          <w:b/>
          <w:bCs/>
          <w:color w:val="00B050"/>
          <w:spacing w:val="-3"/>
          <w:lang w:eastAsia="ja"/>
        </w:rPr>
        <w:t>例1）</w:t>
      </w:r>
    </w:p>
    <w:p w14:paraId="76E3F55E" w14:textId="07AE2103" w:rsidR="008A6C48" w:rsidRPr="00820D84" w:rsidRDefault="008A6C48" w:rsidP="00982A3A">
      <w:pPr>
        <w:pStyle w:val="a3"/>
        <w:ind w:leftChars="100" w:left="220"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color w:val="00B050"/>
          <w:spacing w:val="-3"/>
          <w:lang w:eastAsia="ja"/>
        </w:rPr>
        <w:t>研究の主要評価項目解析の目的は、</w:t>
      </w:r>
      <w:r w:rsidR="003719D8" w:rsidRPr="00820D84">
        <w:rPr>
          <w:rFonts w:asciiTheme="majorEastAsia" w:eastAsiaTheme="majorEastAsia" w:hAnsiTheme="majorEastAsia" w:hint="eastAsia"/>
          <w:color w:val="00B050"/>
          <w:spacing w:val="-3"/>
          <w:lang w:eastAsia="ja-JP"/>
        </w:rPr>
        <w:t>xx</w:t>
      </w:r>
      <w:r w:rsidRPr="00820D84">
        <w:rPr>
          <w:rFonts w:asciiTheme="majorEastAsia" w:eastAsiaTheme="majorEastAsia" w:hAnsiTheme="majorEastAsia" w:hint="eastAsia"/>
          <w:color w:val="00B050"/>
          <w:spacing w:val="-3"/>
          <w:lang w:eastAsia="ja"/>
        </w:rPr>
        <w:t>の有効性</w:t>
      </w:r>
      <w:r w:rsidRPr="00820D84">
        <w:rPr>
          <w:rFonts w:asciiTheme="majorEastAsia" w:eastAsiaTheme="majorEastAsia" w:hAnsiTheme="majorEastAsia"/>
          <w:color w:val="00B050"/>
          <w:spacing w:val="-3"/>
          <w:lang w:eastAsia="ja"/>
        </w:rPr>
        <w:t>を評価することである。主要評価項目の解析では、観察された奏効率に基づいて、「真の奏効率が、無効と判断する閾値奏効率以下である」という帰無仮説に対する二項検定を行う。対立仮説は、「真の奏効率が、有効と判断する期待奏効率以上である」とする。帰無仮説が棄却されれば有効と判断し、棄却されなければ無効と判断する。区間推定は、二項分布に基づく正確な信頼区間を用いる。</w:t>
      </w:r>
    </w:p>
    <w:p w14:paraId="22490C90" w14:textId="77777777" w:rsidR="008A6C48" w:rsidRPr="00820D84" w:rsidRDefault="008A6C48" w:rsidP="008A6C48">
      <w:pPr>
        <w:pStyle w:val="a3"/>
        <w:rPr>
          <w:rFonts w:asciiTheme="majorEastAsia" w:eastAsiaTheme="majorEastAsia" w:hAnsiTheme="majorEastAsia"/>
          <w:color w:val="00B050"/>
          <w:spacing w:val="-3"/>
          <w:lang w:eastAsia="ja"/>
        </w:rPr>
      </w:pPr>
    </w:p>
    <w:p w14:paraId="6773BC10" w14:textId="77777777" w:rsidR="008A6C48" w:rsidRPr="00820D84" w:rsidRDefault="008A6C48" w:rsidP="008A6C48">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b/>
          <w:bCs/>
          <w:color w:val="00B050"/>
          <w:spacing w:val="-3"/>
          <w:lang w:eastAsia="ja"/>
        </w:rPr>
        <w:t>（</w:t>
      </w:r>
      <w:r w:rsidRPr="00820D84">
        <w:rPr>
          <w:rFonts w:asciiTheme="majorEastAsia" w:eastAsiaTheme="majorEastAsia" w:hAnsiTheme="majorEastAsia" w:hint="eastAsia"/>
          <w:b/>
          <w:bCs/>
          <w:color w:val="00B050"/>
          <w:spacing w:val="-3"/>
          <w:lang w:eastAsia="ja"/>
        </w:rPr>
        <w:t>例2）</w:t>
      </w:r>
      <w:r w:rsidRPr="00820D84">
        <w:rPr>
          <w:rFonts w:asciiTheme="majorEastAsia" w:eastAsiaTheme="majorEastAsia" w:hAnsiTheme="majorEastAsia" w:hint="eastAsia"/>
          <w:b/>
          <w:bCs/>
          <w:color w:val="0070C0"/>
          <w:spacing w:val="-3"/>
          <w:lang w:eastAsia="ja"/>
        </w:rPr>
        <w:t>記述的な統計を行う場合</w:t>
      </w:r>
    </w:p>
    <w:p w14:paraId="5E02A427" w14:textId="262199DD" w:rsidR="008A6C48" w:rsidRPr="00820D84" w:rsidRDefault="008A6C48" w:rsidP="00982A3A">
      <w:pPr>
        <w:pStyle w:val="a3"/>
        <w:ind w:leftChars="100" w:left="220"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hint="eastAsia"/>
          <w:color w:val="00B050"/>
          <w:spacing w:val="-3"/>
          <w:lang w:eastAsia="ja"/>
        </w:rPr>
        <w:t>主要評価項目に関して、ベースラインから</w:t>
      </w:r>
      <w:r w:rsidRPr="00820D84">
        <w:rPr>
          <w:rFonts w:asciiTheme="majorEastAsia" w:eastAsiaTheme="majorEastAsia" w:hAnsiTheme="majorEastAsia"/>
          <w:color w:val="00B050"/>
          <w:spacing w:val="-3"/>
          <w:lang w:eastAsia="ja"/>
        </w:rPr>
        <w:t>12ヶ月</w:t>
      </w:r>
      <w:r w:rsidR="00605880" w:rsidRPr="00820D84">
        <w:rPr>
          <w:rFonts w:asciiTheme="majorEastAsia" w:eastAsiaTheme="majorEastAsia" w:hAnsiTheme="majorEastAsia" w:hint="eastAsia"/>
          <w:color w:val="00B050"/>
          <w:spacing w:val="-3"/>
          <w:lang w:eastAsia="ja"/>
        </w:rPr>
        <w:t>時点まで</w:t>
      </w:r>
      <w:r w:rsidRPr="00820D84">
        <w:rPr>
          <w:rFonts w:asciiTheme="majorEastAsia" w:eastAsiaTheme="majorEastAsia" w:hAnsiTheme="majorEastAsia"/>
          <w:color w:val="00B050"/>
          <w:spacing w:val="-3"/>
          <w:lang w:eastAsia="ja"/>
        </w:rPr>
        <w:t>の変化量を算出する。</w:t>
      </w:r>
      <w:r w:rsidR="00982A3A" w:rsidRPr="00820D84">
        <w:rPr>
          <w:rFonts w:asciiTheme="majorEastAsia" w:eastAsiaTheme="majorEastAsia" w:hAnsiTheme="majorEastAsia" w:hint="eastAsia"/>
          <w:color w:val="00B050"/>
          <w:spacing w:val="-3"/>
          <w:lang w:eastAsia="ja"/>
        </w:rPr>
        <w:t>合わ</w:t>
      </w:r>
      <w:r w:rsidRPr="00820D84">
        <w:rPr>
          <w:rFonts w:asciiTheme="majorEastAsia" w:eastAsiaTheme="majorEastAsia" w:hAnsiTheme="majorEastAsia"/>
          <w:color w:val="00B050"/>
          <w:spacing w:val="-3"/>
          <w:lang w:eastAsia="ja"/>
        </w:rPr>
        <w:t>せて時点ごとに要約統計量を算出する。</w:t>
      </w:r>
    </w:p>
    <w:p w14:paraId="26604D0D" w14:textId="77777777" w:rsidR="008A6C48" w:rsidRPr="00820D84" w:rsidRDefault="008A6C48" w:rsidP="008A6C48">
      <w:pPr>
        <w:pStyle w:val="a3"/>
        <w:rPr>
          <w:rFonts w:asciiTheme="majorEastAsia" w:eastAsiaTheme="majorEastAsia" w:hAnsiTheme="majorEastAsia"/>
          <w:color w:val="00B050"/>
          <w:spacing w:val="-3"/>
          <w:lang w:eastAsia="ja"/>
        </w:rPr>
      </w:pPr>
    </w:p>
    <w:p w14:paraId="5778C03E" w14:textId="193A995B" w:rsidR="008A6C48" w:rsidRPr="00820D84" w:rsidRDefault="008A6C48" w:rsidP="008A6C48">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hint="eastAsia"/>
          <w:b/>
          <w:bCs/>
          <w:color w:val="00B050"/>
          <w:spacing w:val="-3"/>
          <w:lang w:eastAsia="ja"/>
        </w:rPr>
        <w:t>（例3）</w:t>
      </w:r>
      <w:r w:rsidRPr="00820D84">
        <w:rPr>
          <w:rFonts w:asciiTheme="majorEastAsia" w:eastAsiaTheme="majorEastAsia" w:hAnsiTheme="majorEastAsia" w:hint="eastAsia"/>
          <w:b/>
          <w:bCs/>
          <w:color w:val="0070C0"/>
          <w:spacing w:val="-3"/>
          <w:lang w:eastAsia="ja"/>
        </w:rPr>
        <w:t>ランダム化比較試験</w:t>
      </w:r>
      <w:r w:rsidR="00A375F1" w:rsidRPr="00820D84">
        <w:rPr>
          <w:rFonts w:asciiTheme="majorEastAsia" w:eastAsiaTheme="majorEastAsia" w:hAnsiTheme="majorEastAsia" w:hint="eastAsia"/>
          <w:b/>
          <w:bCs/>
          <w:color w:val="0070C0"/>
          <w:spacing w:val="-3"/>
          <w:lang w:eastAsia="ja"/>
        </w:rPr>
        <w:t>等</w:t>
      </w:r>
      <w:r w:rsidRPr="00820D84">
        <w:rPr>
          <w:rFonts w:asciiTheme="majorEastAsia" w:eastAsiaTheme="majorEastAsia" w:hAnsiTheme="majorEastAsia" w:hint="eastAsia"/>
          <w:b/>
          <w:bCs/>
          <w:color w:val="0070C0"/>
          <w:spacing w:val="-3"/>
          <w:lang w:eastAsia="ja"/>
        </w:rPr>
        <w:t>で群間の比較を行う場合（連続的データ）</w:t>
      </w:r>
    </w:p>
    <w:p w14:paraId="4E73E02A" w14:textId="77777777" w:rsidR="008A6C48" w:rsidRPr="00820D84" w:rsidRDefault="008A6C48" w:rsidP="00982A3A">
      <w:pPr>
        <w:pStyle w:val="a3"/>
        <w:ind w:leftChars="100" w:left="220" w:firstLineChars="100" w:firstLine="207"/>
        <w:rPr>
          <w:rFonts w:asciiTheme="majorEastAsia" w:eastAsiaTheme="majorEastAsia" w:hAnsiTheme="majorEastAsia"/>
          <w:color w:val="00B050"/>
          <w:spacing w:val="-3"/>
          <w:lang w:val="en-GB" w:eastAsia="ja"/>
        </w:rPr>
      </w:pPr>
      <w:r w:rsidRPr="00820D84">
        <w:rPr>
          <w:rFonts w:asciiTheme="majorEastAsia" w:eastAsiaTheme="majorEastAsia" w:hAnsiTheme="majorEastAsia"/>
          <w:color w:val="00B050"/>
          <w:spacing w:val="-3"/>
          <w:lang w:val="en-GB" w:eastAsia="ja"/>
        </w:rPr>
        <w:t>F</w:t>
      </w:r>
      <w:r w:rsidRPr="00820D84">
        <w:rPr>
          <w:rFonts w:asciiTheme="majorEastAsia" w:eastAsiaTheme="majorEastAsia" w:hAnsiTheme="majorEastAsia"/>
          <w:color w:val="00B050"/>
          <w:spacing w:val="-3"/>
          <w:lang w:eastAsia="ja"/>
        </w:rPr>
        <w:t>AS</w:t>
      </w:r>
      <w:r w:rsidRPr="00820D84">
        <w:rPr>
          <w:rFonts w:asciiTheme="majorEastAsia" w:eastAsiaTheme="majorEastAsia" w:hAnsiTheme="majorEastAsia" w:hint="eastAsia"/>
          <w:color w:val="00B050"/>
          <w:spacing w:val="-3"/>
          <w:lang w:val="en-GB" w:eastAsia="ja"/>
        </w:rPr>
        <w:t>を対象に、ベースライン値を共変量とする共分散分析を行う。また治療群別に各時点の平均値と標準偏差を算出する。</w:t>
      </w:r>
    </w:p>
    <w:p w14:paraId="4E6B9CB3" w14:textId="77777777" w:rsidR="008A6C48" w:rsidRPr="00820D84" w:rsidRDefault="008A6C48" w:rsidP="008A6C48">
      <w:pPr>
        <w:pStyle w:val="a3"/>
        <w:rPr>
          <w:rFonts w:asciiTheme="majorEastAsia" w:eastAsiaTheme="majorEastAsia" w:hAnsiTheme="majorEastAsia"/>
          <w:color w:val="00B050"/>
          <w:spacing w:val="-3"/>
          <w:lang w:val="en-GB" w:eastAsia="ja"/>
        </w:rPr>
      </w:pPr>
    </w:p>
    <w:p w14:paraId="11675905" w14:textId="69C7FABA" w:rsidR="008A6C48" w:rsidRPr="00820D84" w:rsidRDefault="008A6C48" w:rsidP="008A6C48">
      <w:pPr>
        <w:pStyle w:val="a3"/>
        <w:rPr>
          <w:rFonts w:asciiTheme="majorEastAsia" w:eastAsiaTheme="majorEastAsia" w:hAnsiTheme="majorEastAsia"/>
          <w:b/>
          <w:bCs/>
          <w:color w:val="0070C0"/>
          <w:spacing w:val="-3"/>
          <w:lang w:eastAsia="ja"/>
        </w:rPr>
      </w:pPr>
      <w:r w:rsidRPr="00820D84">
        <w:rPr>
          <w:rFonts w:asciiTheme="majorEastAsia" w:eastAsiaTheme="majorEastAsia" w:hAnsiTheme="majorEastAsia" w:hint="eastAsia"/>
          <w:b/>
          <w:bCs/>
          <w:color w:val="00B050"/>
          <w:spacing w:val="-3"/>
          <w:lang w:eastAsia="ja"/>
        </w:rPr>
        <w:t>（例4）</w:t>
      </w:r>
      <w:r w:rsidRPr="00820D84">
        <w:rPr>
          <w:rFonts w:asciiTheme="majorEastAsia" w:eastAsiaTheme="majorEastAsia" w:hAnsiTheme="majorEastAsia" w:hint="eastAsia"/>
          <w:b/>
          <w:bCs/>
          <w:color w:val="0070C0"/>
          <w:spacing w:val="-3"/>
          <w:lang w:eastAsia="ja"/>
        </w:rPr>
        <w:t>ランダム化比較試験</w:t>
      </w:r>
      <w:r w:rsidR="00A375F1" w:rsidRPr="00820D84">
        <w:rPr>
          <w:rFonts w:asciiTheme="majorEastAsia" w:eastAsiaTheme="majorEastAsia" w:hAnsiTheme="majorEastAsia" w:hint="eastAsia"/>
          <w:b/>
          <w:bCs/>
          <w:color w:val="0070C0"/>
          <w:spacing w:val="-3"/>
          <w:lang w:eastAsia="ja"/>
        </w:rPr>
        <w:t>等</w:t>
      </w:r>
      <w:r w:rsidRPr="00820D84">
        <w:rPr>
          <w:rFonts w:asciiTheme="majorEastAsia" w:eastAsiaTheme="majorEastAsia" w:hAnsiTheme="majorEastAsia" w:hint="eastAsia"/>
          <w:b/>
          <w:bCs/>
          <w:color w:val="0070C0"/>
          <w:spacing w:val="-3"/>
          <w:lang w:eastAsia="ja"/>
        </w:rPr>
        <w:t>で群間の比較を行う場合（生存時間データ）</w:t>
      </w:r>
    </w:p>
    <w:p w14:paraId="44CECE10" w14:textId="77777777" w:rsidR="008A6C48" w:rsidRPr="00820D84" w:rsidRDefault="008A6C48" w:rsidP="00982A3A">
      <w:pPr>
        <w:pStyle w:val="a3"/>
        <w:ind w:leftChars="100" w:left="220"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color w:val="00B050"/>
          <w:spacing w:val="-3"/>
          <w:lang w:val="en-GB" w:eastAsia="ja"/>
        </w:rPr>
        <w:t>FAS</w:t>
      </w:r>
      <w:r w:rsidRPr="00820D84">
        <w:rPr>
          <w:rFonts w:asciiTheme="majorEastAsia" w:eastAsiaTheme="majorEastAsia" w:hAnsiTheme="majorEastAsia"/>
          <w:color w:val="00B050"/>
          <w:spacing w:val="-3"/>
          <w:lang w:eastAsia="ja"/>
        </w:rPr>
        <w:t>を対象</w:t>
      </w:r>
      <w:r w:rsidRPr="00820D84">
        <w:rPr>
          <w:rFonts w:asciiTheme="majorEastAsia" w:eastAsiaTheme="majorEastAsia" w:hAnsiTheme="majorEastAsia" w:hint="eastAsia"/>
          <w:color w:val="00B050"/>
          <w:spacing w:val="-3"/>
          <w:lang w:eastAsia="ja"/>
        </w:rPr>
        <w:t>に以下の解析を行う。</w:t>
      </w:r>
    </w:p>
    <w:p w14:paraId="4CC40CF6" w14:textId="4A00A468" w:rsidR="008A6C48" w:rsidRPr="00820D84" w:rsidRDefault="008A6C48" w:rsidP="00982A3A">
      <w:pPr>
        <w:pStyle w:val="a3"/>
        <w:ind w:leftChars="100" w:left="220"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hint="eastAsia"/>
          <w:color w:val="00B050"/>
          <w:spacing w:val="-3"/>
          <w:lang w:eastAsia="ja"/>
        </w:rPr>
        <w:t>累積無増悪生存曲線、無増悪生存期間中央値、年次無増悪生存割合</w:t>
      </w:r>
      <w:r w:rsidR="00A375F1" w:rsidRPr="00820D84">
        <w:rPr>
          <w:rFonts w:asciiTheme="majorEastAsia" w:eastAsiaTheme="majorEastAsia" w:hAnsiTheme="majorEastAsia" w:hint="eastAsia"/>
          <w:color w:val="00B050"/>
          <w:spacing w:val="-3"/>
          <w:lang w:eastAsia="ja"/>
        </w:rPr>
        <w:t>等</w:t>
      </w:r>
      <w:r w:rsidRPr="00820D84">
        <w:rPr>
          <w:rFonts w:asciiTheme="majorEastAsia" w:eastAsiaTheme="majorEastAsia" w:hAnsiTheme="majorEastAsia" w:hint="eastAsia"/>
          <w:color w:val="00B050"/>
          <w:spacing w:val="-3"/>
          <w:lang w:eastAsia="ja"/>
        </w:rPr>
        <w:t>の推定は</w:t>
      </w:r>
      <w:r w:rsidRPr="00820D84">
        <w:rPr>
          <w:rFonts w:asciiTheme="majorEastAsia" w:eastAsiaTheme="majorEastAsia" w:hAnsiTheme="majorEastAsia"/>
          <w:color w:val="00B050"/>
          <w:spacing w:val="-3"/>
          <w:lang w:eastAsia="ja"/>
        </w:rPr>
        <w:t>Kaplan-Meier法を用いて</w:t>
      </w:r>
      <w:r w:rsidRPr="00820D84">
        <w:rPr>
          <w:rFonts w:asciiTheme="majorEastAsia" w:eastAsiaTheme="majorEastAsia" w:hAnsiTheme="majorEastAsia" w:hint="eastAsia"/>
          <w:color w:val="00B050"/>
          <w:spacing w:val="-3"/>
          <w:lang w:eastAsia="ja"/>
        </w:rPr>
        <w:t>行い、</w:t>
      </w:r>
      <w:r w:rsidRPr="00820D84">
        <w:rPr>
          <w:rFonts w:asciiTheme="majorEastAsia" w:eastAsiaTheme="majorEastAsia" w:hAnsiTheme="majorEastAsia"/>
          <w:color w:val="00B050"/>
          <w:spacing w:val="-3"/>
          <w:lang w:eastAsia="ja"/>
        </w:rPr>
        <w:t>Brookmeyer and Crowley</w:t>
      </w:r>
      <w:r w:rsidRPr="00820D84">
        <w:rPr>
          <w:rFonts w:asciiTheme="majorEastAsia" w:eastAsiaTheme="majorEastAsia" w:hAnsiTheme="majorEastAsia" w:hint="eastAsia"/>
          <w:color w:val="00B050"/>
          <w:spacing w:val="-3"/>
          <w:lang w:eastAsia="ja"/>
        </w:rPr>
        <w:t>の方法を用いて無増悪生存期間中央値の</w:t>
      </w:r>
      <w:r w:rsidRPr="00820D84">
        <w:rPr>
          <w:rFonts w:asciiTheme="majorEastAsia" w:eastAsiaTheme="majorEastAsia" w:hAnsiTheme="majorEastAsia"/>
          <w:color w:val="00B050"/>
          <w:spacing w:val="-3"/>
          <w:lang w:eastAsia="ja"/>
        </w:rPr>
        <w:t>95%</w:t>
      </w:r>
      <w:r w:rsidRPr="00820D84">
        <w:rPr>
          <w:rFonts w:asciiTheme="majorEastAsia" w:eastAsiaTheme="majorEastAsia" w:hAnsiTheme="majorEastAsia" w:hint="eastAsia"/>
          <w:color w:val="00B050"/>
          <w:spacing w:val="-3"/>
          <w:lang w:eastAsia="ja"/>
        </w:rPr>
        <w:t>信頼区間を求め、</w:t>
      </w:r>
      <w:r w:rsidRPr="00820D84">
        <w:rPr>
          <w:rFonts w:asciiTheme="majorEastAsia" w:eastAsiaTheme="majorEastAsia" w:hAnsiTheme="majorEastAsia"/>
          <w:color w:val="00B050"/>
          <w:spacing w:val="-3"/>
          <w:lang w:eastAsia="ja"/>
        </w:rPr>
        <w:t>Greenwood</w:t>
      </w:r>
      <w:r w:rsidRPr="00820D84">
        <w:rPr>
          <w:rFonts w:asciiTheme="majorEastAsia" w:eastAsiaTheme="majorEastAsia" w:hAnsiTheme="majorEastAsia" w:hint="eastAsia"/>
          <w:color w:val="00B050"/>
          <w:spacing w:val="-3"/>
          <w:lang w:eastAsia="ja"/>
        </w:rPr>
        <w:t>の公式を用いて年次無増悪生存割合</w:t>
      </w:r>
      <w:r w:rsidRPr="00820D84">
        <w:rPr>
          <w:rFonts w:asciiTheme="majorEastAsia" w:eastAsiaTheme="majorEastAsia" w:hAnsiTheme="majorEastAsia"/>
          <w:color w:val="00B050"/>
          <w:spacing w:val="-3"/>
          <w:lang w:eastAsia="ja"/>
        </w:rPr>
        <w:t>の95%信頼区間を求める。</w:t>
      </w:r>
    </w:p>
    <w:p w14:paraId="18320858" w14:textId="77777777" w:rsidR="008A6C48" w:rsidRPr="00820D84" w:rsidRDefault="008A6C48" w:rsidP="00982A3A">
      <w:pPr>
        <w:pStyle w:val="a3"/>
        <w:ind w:left="100" w:firstLine="100"/>
        <w:rPr>
          <w:rFonts w:asciiTheme="majorEastAsia" w:eastAsiaTheme="majorEastAsia" w:hAnsiTheme="majorEastAsia"/>
          <w:color w:val="FF0000"/>
          <w:spacing w:val="-3"/>
          <w:lang w:eastAsia="ja"/>
        </w:rPr>
      </w:pPr>
    </w:p>
    <w:p w14:paraId="3EF65377" w14:textId="77777777" w:rsidR="008A6C48" w:rsidRPr="00820D84" w:rsidRDefault="008A6C48" w:rsidP="008A6C48">
      <w:pPr>
        <w:pStyle w:val="a3"/>
        <w:rPr>
          <w:rFonts w:asciiTheme="majorEastAsia" w:eastAsiaTheme="majorEastAsia" w:hAnsiTheme="majorEastAsia"/>
          <w:spacing w:val="-3"/>
          <w:lang w:eastAsia="ja"/>
        </w:rPr>
      </w:pPr>
    </w:p>
    <w:p w14:paraId="0AECC3A4" w14:textId="567ACE7F" w:rsidR="008A6C48" w:rsidRPr="00820D84" w:rsidRDefault="004F0242" w:rsidP="00982A3A">
      <w:pPr>
        <w:pStyle w:val="a3"/>
        <w:ind w:leftChars="100" w:left="475"/>
        <w:rPr>
          <w:rFonts w:asciiTheme="majorEastAsia" w:eastAsiaTheme="majorEastAsia" w:hAnsiTheme="majorEastAsia"/>
          <w:b/>
          <w:spacing w:val="-3"/>
          <w:lang w:eastAsia="ja"/>
        </w:rPr>
      </w:pPr>
      <w:r w:rsidRPr="00820D84">
        <w:rPr>
          <w:rFonts w:asciiTheme="majorEastAsia" w:eastAsiaTheme="majorEastAsia" w:hAnsiTheme="majorEastAsia" w:hint="eastAsia"/>
          <w:b/>
          <w:spacing w:val="-3"/>
          <w:lang w:eastAsia="ja-JP"/>
        </w:rPr>
        <w:t>1</w:t>
      </w:r>
      <w:r w:rsidR="005246A5" w:rsidRPr="00820D84">
        <w:rPr>
          <w:rFonts w:asciiTheme="majorEastAsia" w:eastAsiaTheme="majorEastAsia" w:hAnsiTheme="majorEastAsia" w:hint="eastAsia"/>
          <w:b/>
          <w:spacing w:val="-3"/>
          <w:lang w:eastAsia="ja-JP"/>
        </w:rPr>
        <w:t>1</w:t>
      </w:r>
      <w:r w:rsidR="008A6C48" w:rsidRPr="00820D84">
        <w:rPr>
          <w:rFonts w:asciiTheme="majorEastAsia" w:eastAsiaTheme="majorEastAsia" w:hAnsiTheme="majorEastAsia"/>
          <w:b/>
          <w:spacing w:val="-3"/>
          <w:lang w:eastAsia="ja"/>
        </w:rPr>
        <w:t>.</w:t>
      </w:r>
      <w:r w:rsidR="00A32A0E" w:rsidRPr="00820D84">
        <w:rPr>
          <w:rFonts w:asciiTheme="majorEastAsia" w:eastAsiaTheme="majorEastAsia" w:hAnsiTheme="majorEastAsia"/>
          <w:b/>
          <w:spacing w:val="-3"/>
          <w:lang w:eastAsia="ja"/>
        </w:rPr>
        <w:t>5</w:t>
      </w:r>
      <w:r w:rsidR="008A6C48" w:rsidRPr="00820D84">
        <w:rPr>
          <w:rFonts w:asciiTheme="majorEastAsia" w:eastAsiaTheme="majorEastAsia" w:hAnsiTheme="majorEastAsia"/>
          <w:b/>
          <w:spacing w:val="-3"/>
          <w:lang w:eastAsia="ja"/>
        </w:rPr>
        <w:t xml:space="preserve">.2 </w:t>
      </w:r>
      <w:r w:rsidR="008A6C48" w:rsidRPr="00820D84">
        <w:rPr>
          <w:rFonts w:asciiTheme="majorEastAsia" w:eastAsiaTheme="majorEastAsia" w:hAnsiTheme="majorEastAsia" w:hint="eastAsia"/>
          <w:b/>
          <w:spacing w:val="-3"/>
          <w:lang w:eastAsia="ja"/>
        </w:rPr>
        <w:t>副次評価項目に対する解析</w:t>
      </w:r>
    </w:p>
    <w:p w14:paraId="381A2207" w14:textId="77777777" w:rsidR="008A6C48" w:rsidRPr="00820D84" w:rsidRDefault="008A6C48" w:rsidP="008A6C48">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b/>
          <w:bCs/>
          <w:color w:val="00B050"/>
          <w:spacing w:val="-3"/>
          <w:lang w:eastAsia="ja"/>
        </w:rPr>
        <w:t>（</w:t>
      </w:r>
      <w:r w:rsidRPr="00820D84">
        <w:rPr>
          <w:rFonts w:asciiTheme="majorEastAsia" w:eastAsiaTheme="majorEastAsia" w:hAnsiTheme="majorEastAsia" w:hint="eastAsia"/>
          <w:b/>
          <w:bCs/>
          <w:color w:val="00B050"/>
          <w:spacing w:val="-3"/>
          <w:lang w:eastAsia="ja"/>
        </w:rPr>
        <w:t>例1</w:t>
      </w:r>
      <w:r w:rsidRPr="00820D84">
        <w:rPr>
          <w:rFonts w:asciiTheme="majorEastAsia" w:eastAsiaTheme="majorEastAsia" w:hAnsiTheme="majorEastAsia"/>
          <w:b/>
          <w:bCs/>
          <w:color w:val="00B050"/>
          <w:spacing w:val="-3"/>
          <w:lang w:eastAsia="ja"/>
        </w:rPr>
        <w:t>）</w:t>
      </w:r>
    </w:p>
    <w:p w14:paraId="5D9829E7" w14:textId="5CD65219" w:rsidR="008A6C48" w:rsidRPr="00820D84" w:rsidRDefault="003719D8" w:rsidP="00BA6A7F">
      <w:pPr>
        <w:pStyle w:val="a3"/>
        <w:ind w:left="102"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hint="eastAsia"/>
          <w:color w:val="00B050"/>
          <w:spacing w:val="-3"/>
          <w:lang w:eastAsia="ja-JP"/>
        </w:rPr>
        <w:lastRenderedPageBreak/>
        <w:t>xx</w:t>
      </w:r>
      <w:r w:rsidR="008A6C48" w:rsidRPr="00820D84">
        <w:rPr>
          <w:rFonts w:asciiTheme="majorEastAsia" w:eastAsiaTheme="majorEastAsia" w:hAnsiTheme="majorEastAsia"/>
          <w:color w:val="00B050"/>
          <w:spacing w:val="-3"/>
          <w:lang w:eastAsia="ja"/>
        </w:rPr>
        <w:t>率、</w:t>
      </w:r>
      <w:r w:rsidRPr="00820D84">
        <w:rPr>
          <w:rFonts w:asciiTheme="majorEastAsia" w:eastAsiaTheme="majorEastAsia" w:hAnsiTheme="majorEastAsia" w:hint="eastAsia"/>
          <w:color w:val="00B050"/>
          <w:spacing w:val="-3"/>
          <w:lang w:eastAsia="ja-JP"/>
        </w:rPr>
        <w:t>xx</w:t>
      </w:r>
      <w:r w:rsidR="008A6C48" w:rsidRPr="00820D84">
        <w:rPr>
          <w:rFonts w:asciiTheme="majorEastAsia" w:eastAsiaTheme="majorEastAsia" w:hAnsiTheme="majorEastAsia" w:hint="eastAsia"/>
          <w:color w:val="00B050"/>
          <w:spacing w:val="-3"/>
          <w:lang w:eastAsia="ja"/>
        </w:rPr>
        <w:t>服用後</w:t>
      </w:r>
      <w:r w:rsidR="008A6C48" w:rsidRPr="00820D84">
        <w:rPr>
          <w:rFonts w:asciiTheme="majorEastAsia" w:eastAsiaTheme="majorEastAsia" w:hAnsiTheme="majorEastAsia"/>
          <w:color w:val="00B050"/>
          <w:spacing w:val="-3"/>
          <w:lang w:eastAsia="ja"/>
        </w:rPr>
        <w:t xml:space="preserve">のTFS、PFSをKaplan-Meier 法を用いて推定する。中央値の95％信頼区間の推定にはBrookmeyer </w:t>
      </w:r>
      <w:r w:rsidR="00F553EC" w:rsidRPr="00820D84">
        <w:rPr>
          <w:rFonts w:asciiTheme="majorEastAsia" w:eastAsiaTheme="majorEastAsia" w:hAnsiTheme="majorEastAsia" w:hint="eastAsia"/>
          <w:color w:val="00B050"/>
          <w:spacing w:val="-3"/>
          <w:lang w:eastAsia="ja"/>
        </w:rPr>
        <w:t>及び</w:t>
      </w:r>
      <w:r w:rsidR="008A6C48" w:rsidRPr="00820D84">
        <w:rPr>
          <w:rFonts w:asciiTheme="majorEastAsia" w:eastAsiaTheme="majorEastAsia" w:hAnsiTheme="majorEastAsia"/>
          <w:color w:val="00B050"/>
          <w:spacing w:val="-3"/>
          <w:lang w:eastAsia="ja"/>
        </w:rPr>
        <w:t>Crowleyの方法を用いる。</w:t>
      </w:r>
    </w:p>
    <w:p w14:paraId="318C6813" w14:textId="77777777" w:rsidR="008A6C48" w:rsidRPr="00820D84" w:rsidRDefault="008A6C48" w:rsidP="008A6C48">
      <w:pPr>
        <w:pStyle w:val="a3"/>
        <w:rPr>
          <w:rFonts w:asciiTheme="majorEastAsia" w:eastAsiaTheme="majorEastAsia" w:hAnsiTheme="majorEastAsia"/>
          <w:color w:val="00B050"/>
          <w:spacing w:val="-3"/>
          <w:lang w:eastAsia="ja"/>
        </w:rPr>
      </w:pPr>
    </w:p>
    <w:p w14:paraId="72815C9E" w14:textId="1C267CEB" w:rsidR="008A6C48" w:rsidRPr="00820D84" w:rsidRDefault="008A6C48" w:rsidP="008A6C48">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b/>
          <w:bCs/>
          <w:color w:val="00B050"/>
          <w:spacing w:val="-3"/>
          <w:lang w:eastAsia="ja"/>
        </w:rPr>
        <w:t>（</w:t>
      </w:r>
      <w:r w:rsidRPr="00820D84">
        <w:rPr>
          <w:rFonts w:asciiTheme="majorEastAsia" w:eastAsiaTheme="majorEastAsia" w:hAnsiTheme="majorEastAsia" w:hint="eastAsia"/>
          <w:b/>
          <w:bCs/>
          <w:color w:val="00B050"/>
          <w:spacing w:val="-3"/>
          <w:lang w:eastAsia="ja"/>
        </w:rPr>
        <w:t>例2</w:t>
      </w:r>
      <w:r w:rsidRPr="00820D84">
        <w:rPr>
          <w:rFonts w:asciiTheme="majorEastAsia" w:eastAsiaTheme="majorEastAsia" w:hAnsiTheme="majorEastAsia"/>
          <w:b/>
          <w:bCs/>
          <w:color w:val="00B050"/>
          <w:spacing w:val="-3"/>
          <w:lang w:eastAsia="ja"/>
        </w:rPr>
        <w:t>）</w:t>
      </w:r>
    </w:p>
    <w:p w14:paraId="0B931126" w14:textId="3F9AED1C" w:rsidR="00A32A0E" w:rsidRPr="00820D84" w:rsidRDefault="00A32A0E" w:rsidP="00BA6A7F">
      <w:pPr>
        <w:pStyle w:val="a3"/>
        <w:ind w:leftChars="100" w:left="220"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color w:val="00B050"/>
          <w:spacing w:val="-3"/>
          <w:lang w:val="en-GB" w:eastAsia="ja"/>
        </w:rPr>
        <w:t>FAS</w:t>
      </w:r>
      <w:r w:rsidRPr="00820D84">
        <w:rPr>
          <w:rFonts w:asciiTheme="majorEastAsia" w:eastAsiaTheme="majorEastAsia" w:hAnsiTheme="majorEastAsia" w:hint="eastAsia"/>
          <w:color w:val="00B050"/>
          <w:spacing w:val="-3"/>
          <w:lang w:eastAsia="ja"/>
        </w:rPr>
        <w:t>を対象に主要評価項目と同様の解析を行う。</w:t>
      </w:r>
    </w:p>
    <w:p w14:paraId="07E8C1E1" w14:textId="5157562A" w:rsidR="00A32A0E" w:rsidRPr="00820D84" w:rsidRDefault="00A32A0E" w:rsidP="008A6C48">
      <w:pPr>
        <w:pStyle w:val="a3"/>
        <w:rPr>
          <w:rFonts w:asciiTheme="majorEastAsia" w:eastAsiaTheme="majorEastAsia" w:hAnsiTheme="majorEastAsia"/>
          <w:color w:val="00B050"/>
          <w:spacing w:val="-3"/>
          <w:lang w:eastAsia="ja"/>
        </w:rPr>
      </w:pPr>
    </w:p>
    <w:p w14:paraId="1E917801" w14:textId="77777777" w:rsidR="002530C5" w:rsidRPr="00820D84" w:rsidRDefault="002530C5" w:rsidP="008A6C48">
      <w:pPr>
        <w:pStyle w:val="a3"/>
        <w:rPr>
          <w:rFonts w:asciiTheme="majorEastAsia" w:eastAsiaTheme="majorEastAsia" w:hAnsiTheme="majorEastAsia"/>
          <w:color w:val="00B050"/>
          <w:spacing w:val="-3"/>
          <w:lang w:eastAsia="ja"/>
        </w:rPr>
      </w:pPr>
    </w:p>
    <w:p w14:paraId="67CB10AF" w14:textId="15EE0932" w:rsidR="008A6C48" w:rsidRPr="00820D84" w:rsidRDefault="004F0242" w:rsidP="008A6C48">
      <w:pPr>
        <w:pStyle w:val="a3"/>
        <w:rPr>
          <w:rFonts w:asciiTheme="majorEastAsia" w:eastAsiaTheme="majorEastAsia" w:hAnsiTheme="majorEastAsia"/>
          <w:b/>
          <w:spacing w:val="-3"/>
          <w:lang w:eastAsia="ja"/>
        </w:rPr>
      </w:pPr>
      <w:r w:rsidRPr="00820D84">
        <w:rPr>
          <w:rFonts w:asciiTheme="majorEastAsia" w:eastAsiaTheme="majorEastAsia" w:hAnsiTheme="majorEastAsia" w:hint="eastAsia"/>
          <w:b/>
          <w:spacing w:val="-3"/>
          <w:lang w:eastAsia="ja-JP"/>
        </w:rPr>
        <w:t>1</w:t>
      </w:r>
      <w:r w:rsidR="005246A5" w:rsidRPr="00820D84">
        <w:rPr>
          <w:rFonts w:asciiTheme="majorEastAsia" w:eastAsiaTheme="majorEastAsia" w:hAnsiTheme="majorEastAsia" w:hint="eastAsia"/>
          <w:b/>
          <w:spacing w:val="-3"/>
          <w:lang w:eastAsia="ja-JP"/>
        </w:rPr>
        <w:t>1</w:t>
      </w:r>
      <w:r w:rsidR="008A6C48" w:rsidRPr="00820D84">
        <w:rPr>
          <w:rFonts w:asciiTheme="majorEastAsia" w:eastAsiaTheme="majorEastAsia" w:hAnsiTheme="majorEastAsia"/>
          <w:b/>
          <w:spacing w:val="-3"/>
          <w:lang w:eastAsia="ja"/>
        </w:rPr>
        <w:t>.</w:t>
      </w:r>
      <w:r w:rsidR="00A32A0E" w:rsidRPr="00820D84">
        <w:rPr>
          <w:rFonts w:asciiTheme="majorEastAsia" w:eastAsiaTheme="majorEastAsia" w:hAnsiTheme="majorEastAsia"/>
          <w:b/>
          <w:spacing w:val="-3"/>
          <w:lang w:eastAsia="ja"/>
        </w:rPr>
        <w:t>5</w:t>
      </w:r>
      <w:r w:rsidR="008A6C48" w:rsidRPr="00820D84">
        <w:rPr>
          <w:rFonts w:asciiTheme="majorEastAsia" w:eastAsiaTheme="majorEastAsia" w:hAnsiTheme="majorEastAsia"/>
          <w:b/>
          <w:spacing w:val="-3"/>
          <w:lang w:eastAsia="ja"/>
        </w:rPr>
        <w:t>.</w:t>
      </w:r>
      <w:r w:rsidR="00A32A0E" w:rsidRPr="00820D84">
        <w:rPr>
          <w:rFonts w:asciiTheme="majorEastAsia" w:eastAsiaTheme="majorEastAsia" w:hAnsiTheme="majorEastAsia"/>
          <w:b/>
          <w:spacing w:val="-3"/>
          <w:lang w:eastAsia="ja"/>
        </w:rPr>
        <w:t>3</w:t>
      </w:r>
      <w:r w:rsidR="008A6C48" w:rsidRPr="00820D84">
        <w:rPr>
          <w:rFonts w:asciiTheme="majorEastAsia" w:eastAsiaTheme="majorEastAsia" w:hAnsiTheme="majorEastAsia"/>
          <w:b/>
          <w:spacing w:val="-3"/>
          <w:lang w:eastAsia="ja"/>
        </w:rPr>
        <w:t xml:space="preserve"> </w:t>
      </w:r>
      <w:r w:rsidR="00A32A0E" w:rsidRPr="00820D84">
        <w:rPr>
          <w:rFonts w:asciiTheme="majorEastAsia" w:eastAsiaTheme="majorEastAsia" w:hAnsiTheme="majorEastAsia" w:hint="eastAsia"/>
          <w:b/>
          <w:spacing w:val="-3"/>
          <w:lang w:eastAsia="ja"/>
        </w:rPr>
        <w:t>探索的</w:t>
      </w:r>
      <w:r w:rsidR="008A6C48" w:rsidRPr="00820D84">
        <w:rPr>
          <w:rFonts w:asciiTheme="majorEastAsia" w:eastAsiaTheme="majorEastAsia" w:hAnsiTheme="majorEastAsia" w:hint="eastAsia"/>
          <w:b/>
          <w:spacing w:val="-3"/>
          <w:lang w:eastAsia="ja"/>
        </w:rPr>
        <w:t>評価項目に対する解析</w:t>
      </w:r>
    </w:p>
    <w:p w14:paraId="72B79B2B" w14:textId="54DEAC76" w:rsidR="00A32A0E" w:rsidRPr="00E86A81" w:rsidRDefault="0031549C" w:rsidP="008A6C48">
      <w:pPr>
        <w:pStyle w:val="a3"/>
        <w:rPr>
          <w:rFonts w:asciiTheme="majorEastAsia" w:eastAsiaTheme="majorEastAsia" w:hAnsiTheme="majorEastAsia"/>
          <w:b/>
          <w:bCs/>
          <w:color w:val="00B050"/>
          <w:spacing w:val="-3"/>
          <w:lang w:eastAsia="ja"/>
        </w:rPr>
      </w:pPr>
      <w:r w:rsidRPr="00E86A81">
        <w:rPr>
          <w:rFonts w:asciiTheme="majorEastAsia" w:eastAsiaTheme="majorEastAsia" w:hAnsiTheme="majorEastAsia" w:hint="eastAsia"/>
          <w:b/>
          <w:bCs/>
          <w:color w:val="00B050"/>
          <w:spacing w:val="-3"/>
          <w:lang w:eastAsia="ja"/>
        </w:rPr>
        <w:t>（例）</w:t>
      </w:r>
    </w:p>
    <w:p w14:paraId="5299C3A1" w14:textId="0B0ED98F" w:rsidR="008A6C48" w:rsidRPr="00820D84" w:rsidRDefault="003719D8" w:rsidP="00BA6A7F">
      <w:pPr>
        <w:pStyle w:val="a3"/>
        <w:ind w:left="102" w:firstLineChars="100" w:firstLine="207"/>
        <w:rPr>
          <w:rFonts w:asciiTheme="majorEastAsia" w:eastAsiaTheme="majorEastAsia" w:hAnsiTheme="majorEastAsia"/>
          <w:color w:val="00B050"/>
          <w:spacing w:val="-3"/>
          <w:lang w:eastAsia="ja"/>
        </w:rPr>
      </w:pPr>
      <w:r w:rsidRPr="00820D84">
        <w:rPr>
          <w:rFonts w:asciiTheme="majorEastAsia" w:eastAsiaTheme="majorEastAsia" w:hAnsiTheme="majorEastAsia" w:hint="eastAsia"/>
          <w:color w:val="00B050"/>
          <w:spacing w:val="-3"/>
          <w:lang w:eastAsia="ja-JP"/>
        </w:rPr>
        <w:t>xx</w:t>
      </w:r>
      <w:r w:rsidR="008A6C48" w:rsidRPr="00820D84">
        <w:rPr>
          <w:rFonts w:asciiTheme="majorEastAsia" w:eastAsiaTheme="majorEastAsia" w:hAnsiTheme="majorEastAsia" w:hint="eastAsia"/>
          <w:color w:val="00B050"/>
          <w:spacing w:val="-3"/>
          <w:lang w:eastAsia="ja"/>
        </w:rPr>
        <w:t>の有効</w:t>
      </w:r>
      <w:r w:rsidR="008A6C48" w:rsidRPr="00820D84">
        <w:rPr>
          <w:rFonts w:asciiTheme="majorEastAsia" w:eastAsiaTheme="majorEastAsia" w:hAnsiTheme="majorEastAsia"/>
          <w:color w:val="00B050"/>
          <w:spacing w:val="-3"/>
          <w:lang w:eastAsia="ja"/>
        </w:rPr>
        <w:t>率に影響する因子を検討するために、</w:t>
      </w:r>
      <w:r w:rsidRPr="00820D84">
        <w:rPr>
          <w:rFonts w:asciiTheme="majorEastAsia" w:eastAsiaTheme="majorEastAsia" w:hAnsiTheme="majorEastAsia" w:hint="eastAsia"/>
          <w:color w:val="00B050"/>
          <w:spacing w:val="-3"/>
          <w:lang w:eastAsia="ja-JP"/>
        </w:rPr>
        <w:t>xx</w:t>
      </w:r>
      <w:r w:rsidR="008A6C48" w:rsidRPr="00820D84">
        <w:rPr>
          <w:rFonts w:asciiTheme="majorEastAsia" w:eastAsiaTheme="majorEastAsia" w:hAnsiTheme="majorEastAsia"/>
          <w:color w:val="00B050"/>
          <w:spacing w:val="-3"/>
          <w:lang w:eastAsia="ja"/>
        </w:rPr>
        <w:t>と</w:t>
      </w:r>
      <w:r w:rsidRPr="00820D84">
        <w:rPr>
          <w:rFonts w:asciiTheme="majorEastAsia" w:eastAsiaTheme="majorEastAsia" w:hAnsiTheme="majorEastAsia" w:hint="eastAsia"/>
          <w:color w:val="00B050"/>
          <w:spacing w:val="-3"/>
          <w:lang w:eastAsia="ja-JP"/>
        </w:rPr>
        <w:t>xx</w:t>
      </w:r>
      <w:r w:rsidR="008A6C48" w:rsidRPr="00820D84">
        <w:rPr>
          <w:rFonts w:asciiTheme="majorEastAsia" w:eastAsiaTheme="majorEastAsia" w:hAnsiTheme="majorEastAsia"/>
          <w:color w:val="00B050"/>
          <w:spacing w:val="-3"/>
          <w:lang w:eastAsia="ja"/>
        </w:rPr>
        <w:t>率の関連について解析する。この解析では</w:t>
      </w:r>
      <w:r w:rsidRPr="00820D84">
        <w:rPr>
          <w:rFonts w:asciiTheme="majorEastAsia" w:eastAsiaTheme="majorEastAsia" w:hAnsiTheme="majorEastAsia" w:hint="eastAsia"/>
          <w:color w:val="00B050"/>
          <w:spacing w:val="-3"/>
          <w:lang w:eastAsia="ja-JP"/>
        </w:rPr>
        <w:t>xx</w:t>
      </w:r>
      <w:r w:rsidR="008A6C48" w:rsidRPr="00820D84">
        <w:rPr>
          <w:rFonts w:asciiTheme="majorEastAsia" w:eastAsiaTheme="majorEastAsia" w:hAnsiTheme="majorEastAsia"/>
          <w:color w:val="00B050"/>
          <w:spacing w:val="-3"/>
          <w:lang w:eastAsia="ja"/>
        </w:rPr>
        <w:t>率と各因子との関連を単変量、</w:t>
      </w:r>
      <w:r w:rsidR="00F553EC" w:rsidRPr="00820D84">
        <w:rPr>
          <w:rFonts w:asciiTheme="majorEastAsia" w:eastAsiaTheme="majorEastAsia" w:hAnsiTheme="majorEastAsia" w:hint="eastAsia"/>
          <w:color w:val="00B050"/>
          <w:spacing w:val="-3"/>
          <w:lang w:eastAsia="ja"/>
        </w:rPr>
        <w:t>及び</w:t>
      </w:r>
      <w:r w:rsidR="008A6C48" w:rsidRPr="00820D84">
        <w:rPr>
          <w:rFonts w:asciiTheme="majorEastAsia" w:eastAsiaTheme="majorEastAsia" w:hAnsiTheme="majorEastAsia"/>
          <w:color w:val="00B050"/>
          <w:spacing w:val="-3"/>
          <w:lang w:eastAsia="ja"/>
        </w:rPr>
        <w:t>多変量解析を用いて解析する。また、</w:t>
      </w:r>
      <w:r w:rsidRPr="00820D84">
        <w:rPr>
          <w:rFonts w:asciiTheme="majorEastAsia" w:eastAsiaTheme="majorEastAsia" w:hAnsiTheme="majorEastAsia" w:hint="eastAsia"/>
          <w:color w:val="00B050"/>
          <w:spacing w:val="-3"/>
          <w:lang w:eastAsia="ja-JP"/>
        </w:rPr>
        <w:t>xx</w:t>
      </w:r>
      <w:r w:rsidR="008A6C48" w:rsidRPr="00820D84">
        <w:rPr>
          <w:rFonts w:asciiTheme="majorEastAsia" w:eastAsiaTheme="majorEastAsia" w:hAnsiTheme="majorEastAsia"/>
          <w:color w:val="00B050"/>
          <w:spacing w:val="-3"/>
          <w:lang w:eastAsia="ja"/>
        </w:rPr>
        <w:t>率、PFSやTFSが</w:t>
      </w:r>
      <w:r w:rsidRPr="00820D84">
        <w:rPr>
          <w:rFonts w:asciiTheme="majorEastAsia" w:eastAsiaTheme="majorEastAsia" w:hAnsiTheme="majorEastAsia" w:hint="eastAsia"/>
          <w:color w:val="00B050"/>
          <w:spacing w:val="-3"/>
          <w:lang w:eastAsia="ja-JP"/>
        </w:rPr>
        <w:t>xx</w:t>
      </w:r>
      <w:r w:rsidR="008A6C48" w:rsidRPr="00820D84">
        <w:rPr>
          <w:rFonts w:asciiTheme="majorEastAsia" w:eastAsiaTheme="majorEastAsia" w:hAnsiTheme="majorEastAsia"/>
          <w:color w:val="00B050"/>
          <w:spacing w:val="-3"/>
          <w:lang w:eastAsia="ja"/>
        </w:rPr>
        <w:t>率に関連していた因子により異なるかについての層別解析を行う。この検定には両側有意水準5 %のログランク検定を用いる。</w:t>
      </w:r>
    </w:p>
    <w:p w14:paraId="4389901D" w14:textId="77777777" w:rsidR="00A32A0E" w:rsidRPr="00820D84" w:rsidRDefault="00A32A0E" w:rsidP="008A6C48">
      <w:pPr>
        <w:pStyle w:val="a3"/>
        <w:rPr>
          <w:rFonts w:asciiTheme="majorEastAsia" w:eastAsiaTheme="majorEastAsia" w:hAnsiTheme="majorEastAsia"/>
          <w:color w:val="FF0000"/>
          <w:spacing w:val="-3"/>
          <w:lang w:eastAsia="ja"/>
        </w:rPr>
      </w:pPr>
    </w:p>
    <w:p w14:paraId="039154A1" w14:textId="487EE640" w:rsidR="00A32A0E" w:rsidRPr="00820D84" w:rsidRDefault="00A32A0E" w:rsidP="008A6C48">
      <w:pPr>
        <w:pStyle w:val="a3"/>
        <w:rPr>
          <w:rFonts w:asciiTheme="majorEastAsia" w:eastAsiaTheme="majorEastAsia" w:hAnsiTheme="majorEastAsia"/>
          <w:color w:val="FF0000"/>
          <w:spacing w:val="-3"/>
          <w:lang w:eastAsia="ja"/>
        </w:rPr>
      </w:pPr>
    </w:p>
    <w:p w14:paraId="47541019" w14:textId="2B560DF5" w:rsidR="00A32A0E" w:rsidRPr="00820D84" w:rsidRDefault="004F0242" w:rsidP="008A6C48">
      <w:pPr>
        <w:pStyle w:val="a3"/>
        <w:rPr>
          <w:rFonts w:asciiTheme="majorEastAsia" w:eastAsiaTheme="majorEastAsia" w:hAnsiTheme="majorEastAsia"/>
          <w:b/>
          <w:spacing w:val="-3"/>
          <w:lang w:eastAsia="ja-JP"/>
        </w:rPr>
      </w:pPr>
      <w:r w:rsidRPr="00820D84">
        <w:rPr>
          <w:rFonts w:asciiTheme="majorEastAsia" w:eastAsiaTheme="majorEastAsia" w:hAnsiTheme="majorEastAsia" w:hint="eastAsia"/>
          <w:b/>
          <w:spacing w:val="-3"/>
          <w:lang w:eastAsia="ja-JP"/>
        </w:rPr>
        <w:t>1</w:t>
      </w:r>
      <w:r w:rsidR="005246A5" w:rsidRPr="00820D84">
        <w:rPr>
          <w:rFonts w:asciiTheme="majorEastAsia" w:eastAsiaTheme="majorEastAsia" w:hAnsiTheme="majorEastAsia" w:hint="eastAsia"/>
          <w:b/>
          <w:spacing w:val="-3"/>
          <w:lang w:eastAsia="ja-JP"/>
        </w:rPr>
        <w:t>1</w:t>
      </w:r>
      <w:r w:rsidR="00A32A0E" w:rsidRPr="00820D84">
        <w:rPr>
          <w:rFonts w:asciiTheme="majorEastAsia" w:eastAsiaTheme="majorEastAsia" w:hAnsiTheme="majorEastAsia"/>
          <w:b/>
          <w:spacing w:val="-3"/>
          <w:lang w:eastAsia="ja-JP"/>
        </w:rPr>
        <w:t xml:space="preserve">.5.4 </w:t>
      </w:r>
      <w:r w:rsidR="00A32A0E" w:rsidRPr="00820D84">
        <w:rPr>
          <w:rFonts w:asciiTheme="majorEastAsia" w:eastAsiaTheme="majorEastAsia" w:hAnsiTheme="majorEastAsia" w:hint="eastAsia"/>
          <w:b/>
          <w:spacing w:val="-3"/>
          <w:lang w:eastAsia="ja-JP"/>
        </w:rPr>
        <w:t>安全性</w:t>
      </w:r>
      <w:r w:rsidR="00027E81" w:rsidRPr="00820D84">
        <w:rPr>
          <w:rFonts w:asciiTheme="majorEastAsia" w:eastAsiaTheme="majorEastAsia" w:hAnsiTheme="majorEastAsia" w:hint="eastAsia"/>
          <w:b/>
          <w:spacing w:val="-3"/>
          <w:lang w:eastAsia="ja-JP"/>
        </w:rPr>
        <w:t>評価項目</w:t>
      </w:r>
      <w:r w:rsidR="00A32A0E" w:rsidRPr="00820D84">
        <w:rPr>
          <w:rFonts w:asciiTheme="majorEastAsia" w:eastAsiaTheme="majorEastAsia" w:hAnsiTheme="majorEastAsia" w:hint="eastAsia"/>
          <w:b/>
          <w:spacing w:val="-3"/>
          <w:lang w:eastAsia="ja-JP"/>
        </w:rPr>
        <w:t>の解析</w:t>
      </w:r>
    </w:p>
    <w:p w14:paraId="55E8E561" w14:textId="5993C1AD" w:rsidR="00A32A0E" w:rsidRPr="00E86A81" w:rsidRDefault="0031549C" w:rsidP="008A6C48">
      <w:pPr>
        <w:pStyle w:val="a3"/>
        <w:rPr>
          <w:rFonts w:asciiTheme="majorEastAsia" w:eastAsiaTheme="majorEastAsia" w:hAnsiTheme="majorEastAsia"/>
          <w:b/>
          <w:bCs/>
          <w:color w:val="00B050"/>
          <w:spacing w:val="-3"/>
          <w:lang w:eastAsia="ja-JP"/>
        </w:rPr>
      </w:pPr>
      <w:r w:rsidRPr="00E86A81">
        <w:rPr>
          <w:rFonts w:asciiTheme="majorEastAsia" w:eastAsiaTheme="majorEastAsia" w:hAnsiTheme="majorEastAsia" w:hint="eastAsia"/>
          <w:b/>
          <w:bCs/>
          <w:color w:val="00B050"/>
          <w:spacing w:val="-3"/>
          <w:lang w:eastAsia="ja-JP"/>
        </w:rPr>
        <w:t>（例）</w:t>
      </w:r>
    </w:p>
    <w:p w14:paraId="5F42DBEC" w14:textId="0B6D1F8D" w:rsidR="00A32A0E" w:rsidRPr="00820D84" w:rsidRDefault="000F3095" w:rsidP="00BA6A7F">
      <w:pPr>
        <w:pStyle w:val="a3"/>
        <w:ind w:leftChars="100" w:left="22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SAS</w:t>
      </w:r>
      <w:r w:rsidR="00A32A0E" w:rsidRPr="00820D84">
        <w:rPr>
          <w:rFonts w:asciiTheme="majorEastAsia" w:eastAsiaTheme="majorEastAsia" w:hAnsiTheme="majorEastAsia" w:hint="eastAsia"/>
          <w:color w:val="00B050"/>
          <w:spacing w:val="-3"/>
          <w:lang w:eastAsia="ja-JP"/>
        </w:rPr>
        <w:t>を対象に疾病等（有害事象）の発生状況について集計を行う。</w:t>
      </w:r>
    </w:p>
    <w:p w14:paraId="5E8B8298" w14:textId="291DEC38" w:rsidR="00A32A0E" w:rsidRPr="00820D84" w:rsidRDefault="00A32A0E" w:rsidP="008A6C48">
      <w:pPr>
        <w:pStyle w:val="a3"/>
        <w:rPr>
          <w:rFonts w:asciiTheme="majorEastAsia" w:eastAsiaTheme="majorEastAsia" w:hAnsiTheme="majorEastAsia"/>
          <w:color w:val="00B050"/>
          <w:spacing w:val="-3"/>
          <w:lang w:eastAsia="ja-JP"/>
        </w:rPr>
      </w:pPr>
    </w:p>
    <w:p w14:paraId="7BFBE281" w14:textId="77777777" w:rsidR="00A32A0E" w:rsidRPr="00820D84" w:rsidRDefault="00A32A0E" w:rsidP="008A6C48">
      <w:pPr>
        <w:pStyle w:val="a3"/>
        <w:rPr>
          <w:rFonts w:asciiTheme="majorEastAsia" w:eastAsiaTheme="majorEastAsia" w:hAnsiTheme="majorEastAsia"/>
          <w:color w:val="00B050"/>
          <w:spacing w:val="-3"/>
          <w:lang w:eastAsia="ja-JP"/>
        </w:rPr>
      </w:pPr>
    </w:p>
    <w:p w14:paraId="4F8911CF" w14:textId="2A8A1ED4" w:rsidR="00A32A0E" w:rsidRPr="00820D84" w:rsidRDefault="004F0242" w:rsidP="00A32A0E">
      <w:pPr>
        <w:pStyle w:val="a3"/>
        <w:rPr>
          <w:rFonts w:asciiTheme="majorEastAsia" w:eastAsiaTheme="majorEastAsia" w:hAnsiTheme="majorEastAsia"/>
          <w:b/>
          <w:spacing w:val="-3"/>
          <w:szCs w:val="22"/>
          <w:lang w:eastAsia="ja-JP"/>
        </w:rPr>
      </w:pPr>
      <w:r w:rsidRPr="00820D84">
        <w:rPr>
          <w:rFonts w:asciiTheme="majorEastAsia" w:eastAsiaTheme="majorEastAsia" w:hAnsiTheme="majorEastAsia" w:hint="eastAsia"/>
          <w:b/>
          <w:spacing w:val="-3"/>
          <w:szCs w:val="22"/>
          <w:lang w:eastAsia="ja-JP"/>
        </w:rPr>
        <w:t>1</w:t>
      </w:r>
      <w:r w:rsidR="005246A5" w:rsidRPr="00820D84">
        <w:rPr>
          <w:rFonts w:asciiTheme="majorEastAsia" w:eastAsiaTheme="majorEastAsia" w:hAnsiTheme="majorEastAsia" w:hint="eastAsia"/>
          <w:b/>
          <w:spacing w:val="-3"/>
          <w:szCs w:val="22"/>
          <w:lang w:eastAsia="ja-JP"/>
        </w:rPr>
        <w:t>1</w:t>
      </w:r>
      <w:r w:rsidR="00A32A0E" w:rsidRPr="00820D84">
        <w:rPr>
          <w:rFonts w:asciiTheme="majorEastAsia" w:eastAsiaTheme="majorEastAsia" w:hAnsiTheme="majorEastAsia"/>
          <w:b/>
          <w:spacing w:val="-3"/>
          <w:szCs w:val="22"/>
          <w:lang w:eastAsia="ja-JP"/>
        </w:rPr>
        <w:t xml:space="preserve">.6 </w:t>
      </w:r>
      <w:r w:rsidR="00A32A0E" w:rsidRPr="00820D84">
        <w:rPr>
          <w:rFonts w:asciiTheme="majorEastAsia" w:eastAsiaTheme="majorEastAsia" w:hAnsiTheme="majorEastAsia" w:hint="eastAsia"/>
          <w:b/>
          <w:spacing w:val="-3"/>
          <w:szCs w:val="22"/>
          <w:lang w:eastAsia="ja-JP"/>
        </w:rPr>
        <w:t>中間解析</w:t>
      </w:r>
    </w:p>
    <w:p w14:paraId="4CFE9EC2" w14:textId="79A81099" w:rsidR="00F069BF" w:rsidRPr="00820D84" w:rsidRDefault="00991460" w:rsidP="00E265D0">
      <w:pPr>
        <w:pStyle w:val="a3"/>
        <w:ind w:leftChars="100" w:left="22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中間解析を行う場合には</w:t>
      </w:r>
      <w:r w:rsidR="00F069BF" w:rsidRPr="00820D84">
        <w:rPr>
          <w:rFonts w:asciiTheme="majorEastAsia" w:eastAsiaTheme="majorEastAsia" w:hAnsiTheme="majorEastAsia" w:hint="eastAsia"/>
          <w:color w:val="FF0000"/>
          <w:lang w:eastAsia="ja-JP"/>
        </w:rPr>
        <w:t>、</w:t>
      </w:r>
      <w:r w:rsidRPr="00820D84">
        <w:rPr>
          <w:rFonts w:asciiTheme="majorEastAsia" w:eastAsiaTheme="majorEastAsia" w:hAnsiTheme="majorEastAsia" w:hint="eastAsia"/>
          <w:color w:val="FF0000"/>
          <w:lang w:eastAsia="ja-JP"/>
        </w:rPr>
        <w:t>実施される統計解析手法の説明（計画された中間解析の時期を含む。）</w:t>
      </w:r>
      <w:r w:rsidR="00F069BF" w:rsidRPr="00820D84">
        <w:rPr>
          <w:rFonts w:asciiTheme="majorEastAsia" w:eastAsiaTheme="majorEastAsia" w:hAnsiTheme="majorEastAsia" w:hint="eastAsia"/>
          <w:color w:val="FF0000"/>
          <w:lang w:eastAsia="ja-JP"/>
        </w:rPr>
        <w:t>を記載する。</w:t>
      </w:r>
    </w:p>
    <w:p w14:paraId="587D127B" w14:textId="442FE090" w:rsidR="00A32A0E" w:rsidRPr="00820D84" w:rsidRDefault="00A32A0E" w:rsidP="00EF111C">
      <w:pPr>
        <w:pStyle w:val="a3"/>
        <w:numPr>
          <w:ilvl w:val="0"/>
          <w:numId w:val="91"/>
        </w:numPr>
        <w:ind w:leftChars="50" w:left="530"/>
        <w:rPr>
          <w:rFonts w:asciiTheme="majorEastAsia" w:eastAsiaTheme="majorEastAsia" w:hAnsiTheme="majorEastAsia"/>
          <w:color w:val="0070C0"/>
          <w:spacing w:val="-3"/>
          <w:lang w:eastAsia="ja"/>
        </w:rPr>
      </w:pPr>
      <w:r w:rsidRPr="00820D84">
        <w:rPr>
          <w:rFonts w:asciiTheme="majorEastAsia" w:eastAsiaTheme="majorEastAsia" w:hAnsiTheme="majorEastAsia"/>
          <w:color w:val="0070C0"/>
          <w:spacing w:val="-3"/>
          <w:lang w:eastAsia="ja"/>
        </w:rPr>
        <w:t>中間解析の実施の有無、実施する場合はその時期</w:t>
      </w:r>
      <w:r w:rsidR="00F553EC" w:rsidRPr="00820D84">
        <w:rPr>
          <w:rFonts w:asciiTheme="majorEastAsia" w:eastAsiaTheme="majorEastAsia" w:hAnsiTheme="majorEastAsia" w:hint="eastAsia"/>
          <w:color w:val="0070C0"/>
          <w:spacing w:val="-3"/>
          <w:lang w:eastAsia="ja"/>
        </w:rPr>
        <w:t>及び</w:t>
      </w:r>
      <w:r w:rsidRPr="00820D84">
        <w:rPr>
          <w:rFonts w:asciiTheme="majorEastAsia" w:eastAsiaTheme="majorEastAsia" w:hAnsiTheme="majorEastAsia"/>
          <w:color w:val="0070C0"/>
          <w:spacing w:val="-3"/>
          <w:lang w:eastAsia="ja"/>
        </w:rPr>
        <w:t>実施内容</w:t>
      </w:r>
      <w:r w:rsidR="00F069BF" w:rsidRPr="00820D84">
        <w:rPr>
          <w:rFonts w:asciiTheme="majorEastAsia" w:eastAsiaTheme="majorEastAsia" w:hAnsiTheme="majorEastAsia" w:hint="eastAsia"/>
          <w:color w:val="0070C0"/>
          <w:spacing w:val="-3"/>
          <w:lang w:eastAsia="ja"/>
        </w:rPr>
        <w:t>を記載する。</w:t>
      </w:r>
    </w:p>
    <w:p w14:paraId="5B03F552" w14:textId="7BC6D5F1" w:rsidR="00A32A0E" w:rsidRPr="00820D84" w:rsidRDefault="00A32A0E" w:rsidP="00EF111C">
      <w:pPr>
        <w:pStyle w:val="a3"/>
        <w:numPr>
          <w:ilvl w:val="0"/>
          <w:numId w:val="91"/>
        </w:numPr>
        <w:ind w:leftChars="50" w:left="530"/>
        <w:rPr>
          <w:rFonts w:asciiTheme="majorEastAsia" w:eastAsiaTheme="majorEastAsia" w:hAnsiTheme="majorEastAsia"/>
          <w:color w:val="0070C0"/>
          <w:spacing w:val="-3"/>
          <w:lang w:eastAsia="ja"/>
        </w:rPr>
      </w:pPr>
      <w:r w:rsidRPr="00820D84">
        <w:rPr>
          <w:rFonts w:asciiTheme="majorEastAsia" w:eastAsiaTheme="majorEastAsia" w:hAnsiTheme="majorEastAsia"/>
          <w:color w:val="0070C0"/>
          <w:spacing w:val="-3"/>
          <w:lang w:eastAsia="ja"/>
        </w:rPr>
        <w:t>中間解析の実施は、症例数</w:t>
      </w:r>
      <w:r w:rsidRPr="00820D84">
        <w:rPr>
          <w:rFonts w:asciiTheme="majorEastAsia" w:eastAsiaTheme="majorEastAsia" w:hAnsiTheme="majorEastAsia" w:hint="eastAsia"/>
          <w:color w:val="0070C0"/>
          <w:spacing w:val="-3"/>
          <w:lang w:eastAsia="ja"/>
        </w:rPr>
        <w:t>設定</w:t>
      </w:r>
      <w:r w:rsidRPr="00820D84">
        <w:rPr>
          <w:rFonts w:asciiTheme="majorEastAsia" w:eastAsiaTheme="majorEastAsia" w:hAnsiTheme="majorEastAsia"/>
          <w:color w:val="0070C0"/>
          <w:spacing w:val="-3"/>
          <w:lang w:eastAsia="ja"/>
        </w:rPr>
        <w:t>に影響する場合があるため、実施を計画する場合は慎重に検討すること</w:t>
      </w:r>
      <w:r w:rsidRPr="00820D84">
        <w:rPr>
          <w:rFonts w:asciiTheme="majorEastAsia" w:eastAsiaTheme="majorEastAsia" w:hAnsiTheme="majorEastAsia" w:hint="eastAsia"/>
          <w:color w:val="0070C0"/>
          <w:spacing w:val="-3"/>
          <w:lang w:eastAsia="ja"/>
        </w:rPr>
        <w:t>。</w:t>
      </w:r>
    </w:p>
    <w:p w14:paraId="2CAD72F4" w14:textId="160A7265" w:rsidR="00A32A0E" w:rsidRPr="00820D84" w:rsidRDefault="00A32A0E" w:rsidP="00EF111C">
      <w:pPr>
        <w:pStyle w:val="a3"/>
        <w:numPr>
          <w:ilvl w:val="0"/>
          <w:numId w:val="91"/>
        </w:numPr>
        <w:ind w:leftChars="50" w:left="530"/>
        <w:rPr>
          <w:rFonts w:asciiTheme="majorEastAsia" w:eastAsiaTheme="majorEastAsia" w:hAnsiTheme="majorEastAsia"/>
          <w:color w:val="0070C0"/>
          <w:spacing w:val="-3"/>
          <w:lang w:eastAsia="ja"/>
        </w:rPr>
      </w:pPr>
      <w:r w:rsidRPr="00820D84">
        <w:rPr>
          <w:rFonts w:asciiTheme="majorEastAsia" w:eastAsiaTheme="majorEastAsia" w:hAnsiTheme="majorEastAsia" w:hint="eastAsia"/>
          <w:color w:val="0070C0"/>
          <w:spacing w:val="-3"/>
          <w:lang w:eastAsia="ja"/>
        </w:rPr>
        <w:t>中間解析を実施するための最も重要な目的は</w:t>
      </w:r>
      <w:r w:rsidR="00F069BF" w:rsidRPr="00820D84">
        <w:rPr>
          <w:rFonts w:asciiTheme="majorEastAsia" w:eastAsiaTheme="majorEastAsia" w:hAnsiTheme="majorEastAsia" w:hint="eastAsia"/>
          <w:color w:val="0070C0"/>
          <w:spacing w:val="-3"/>
          <w:lang w:eastAsia="ja"/>
        </w:rPr>
        <w:t>、</w:t>
      </w:r>
      <w:r w:rsidRPr="00820D84">
        <w:rPr>
          <w:rFonts w:asciiTheme="majorEastAsia" w:eastAsiaTheme="majorEastAsia" w:hAnsiTheme="majorEastAsia" w:hint="eastAsia"/>
          <w:color w:val="0070C0"/>
          <w:spacing w:val="-3"/>
          <w:lang w:eastAsia="ja"/>
        </w:rPr>
        <w:t>臨床研究における研究対象者とその利益の保護にある。したがって、例えば研究治療が明らかに無効であれば研究を早期終了する</w:t>
      </w:r>
      <w:r w:rsidR="00A375F1" w:rsidRPr="00820D84">
        <w:rPr>
          <w:rFonts w:asciiTheme="majorEastAsia" w:eastAsiaTheme="majorEastAsia" w:hAnsiTheme="majorEastAsia" w:hint="eastAsia"/>
          <w:color w:val="0070C0"/>
          <w:spacing w:val="-3"/>
          <w:lang w:eastAsia="ja"/>
        </w:rPr>
        <w:t>等</w:t>
      </w:r>
      <w:r w:rsidRPr="00820D84">
        <w:rPr>
          <w:rFonts w:asciiTheme="majorEastAsia" w:eastAsiaTheme="majorEastAsia" w:hAnsiTheme="majorEastAsia" w:hint="eastAsia"/>
          <w:color w:val="0070C0"/>
          <w:spacing w:val="-3"/>
          <w:lang w:eastAsia="ja"/>
        </w:rPr>
        <w:t>、倫理的観点から中間解析を行うのが望ましい場合があるが、研究の途中で繰り返し解析を行うと誤って有意差があると結論する確率が増大するため、統計の専門家とも相談し</w:t>
      </w:r>
      <w:r w:rsidR="00F069BF" w:rsidRPr="00820D84">
        <w:rPr>
          <w:rFonts w:asciiTheme="majorEastAsia" w:eastAsiaTheme="majorEastAsia" w:hAnsiTheme="majorEastAsia" w:hint="eastAsia"/>
          <w:color w:val="0070C0"/>
          <w:spacing w:val="-3"/>
          <w:lang w:eastAsia="ja"/>
        </w:rPr>
        <w:t>、</w:t>
      </w:r>
      <w:r w:rsidRPr="00820D84">
        <w:rPr>
          <w:rFonts w:asciiTheme="majorEastAsia" w:eastAsiaTheme="majorEastAsia" w:hAnsiTheme="majorEastAsia" w:hint="eastAsia"/>
          <w:color w:val="0070C0"/>
          <w:spacing w:val="-3"/>
          <w:lang w:eastAsia="ja"/>
        </w:rPr>
        <w:t>適切な中間解析計画をあらかじめ立てておく必要がある。</w:t>
      </w:r>
    </w:p>
    <w:p w14:paraId="61C2ABE3" w14:textId="77777777" w:rsidR="005A753E" w:rsidRPr="00820D84" w:rsidRDefault="005A753E" w:rsidP="00D14FCE">
      <w:pPr>
        <w:pStyle w:val="a3"/>
        <w:ind w:left="102" w:firstLine="0"/>
        <w:rPr>
          <w:rFonts w:asciiTheme="majorEastAsia" w:eastAsiaTheme="majorEastAsia" w:hAnsiTheme="majorEastAsia"/>
          <w:color w:val="0070C0"/>
          <w:spacing w:val="-3"/>
          <w:lang w:eastAsia="ja"/>
        </w:rPr>
      </w:pPr>
    </w:p>
    <w:p w14:paraId="08439DBE" w14:textId="691C7D07" w:rsidR="005A753E" w:rsidRPr="00820D84" w:rsidRDefault="005A753E" w:rsidP="008A6C48">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hint="eastAsia"/>
          <w:b/>
          <w:bCs/>
          <w:color w:val="00B050"/>
          <w:spacing w:val="-3"/>
          <w:lang w:eastAsia="ja"/>
        </w:rPr>
        <w:t>（</w:t>
      </w:r>
      <w:r w:rsidRPr="00820D84">
        <w:rPr>
          <w:rFonts w:asciiTheme="majorEastAsia" w:eastAsiaTheme="majorEastAsia" w:hAnsiTheme="majorEastAsia" w:hint="eastAsia"/>
          <w:b/>
          <w:bCs/>
          <w:color w:val="00B050"/>
          <w:spacing w:val="-3"/>
          <w:lang w:eastAsia="ja-JP"/>
        </w:rPr>
        <w:t>例1</w:t>
      </w:r>
      <w:r w:rsidRPr="00820D84">
        <w:rPr>
          <w:rFonts w:asciiTheme="majorEastAsia" w:eastAsiaTheme="majorEastAsia" w:hAnsiTheme="majorEastAsia" w:hint="eastAsia"/>
          <w:b/>
          <w:bCs/>
          <w:color w:val="00B050"/>
          <w:spacing w:val="-3"/>
          <w:lang w:eastAsia="ja"/>
        </w:rPr>
        <w:t>）</w:t>
      </w:r>
    </w:p>
    <w:p w14:paraId="50DF7A7D" w14:textId="6AC7A266" w:rsidR="008A6C48" w:rsidRPr="00820D84" w:rsidRDefault="008A6C48" w:rsidP="00BA6A7F">
      <w:pPr>
        <w:pStyle w:val="a3"/>
        <w:ind w:left="0" w:firstLineChars="150" w:firstLine="311"/>
        <w:rPr>
          <w:rFonts w:asciiTheme="majorEastAsia" w:eastAsiaTheme="majorEastAsia" w:hAnsiTheme="majorEastAsia"/>
          <w:color w:val="00B050"/>
          <w:spacing w:val="-3"/>
          <w:lang w:eastAsia="ja"/>
        </w:rPr>
      </w:pPr>
      <w:r w:rsidRPr="00820D84">
        <w:rPr>
          <w:rFonts w:asciiTheme="majorEastAsia" w:eastAsiaTheme="majorEastAsia" w:hAnsiTheme="majorEastAsia"/>
          <w:color w:val="00B050"/>
          <w:spacing w:val="-3"/>
          <w:lang w:eastAsia="ja"/>
        </w:rPr>
        <w:t>研究の途中で、研究の主たる目的が達成されているかを判断する目的で</w:t>
      </w:r>
      <w:r w:rsidR="003719D8" w:rsidRPr="00820D84">
        <w:rPr>
          <w:rFonts w:asciiTheme="majorEastAsia" w:eastAsiaTheme="majorEastAsia" w:hAnsiTheme="majorEastAsia" w:hint="eastAsia"/>
          <w:color w:val="00B050"/>
          <w:spacing w:val="-3"/>
          <w:lang w:eastAsia="ja-JP"/>
        </w:rPr>
        <w:t>xx</w:t>
      </w:r>
      <w:r w:rsidRPr="00820D84">
        <w:rPr>
          <w:rFonts w:asciiTheme="majorEastAsia" w:eastAsiaTheme="majorEastAsia" w:hAnsiTheme="majorEastAsia"/>
          <w:color w:val="00B050"/>
          <w:spacing w:val="-3"/>
          <w:lang w:eastAsia="ja"/>
        </w:rPr>
        <w:t>年</w:t>
      </w:r>
      <w:r w:rsidR="003719D8" w:rsidRPr="00820D84">
        <w:rPr>
          <w:rFonts w:asciiTheme="majorEastAsia" w:eastAsiaTheme="majorEastAsia" w:hAnsiTheme="majorEastAsia" w:hint="eastAsia"/>
          <w:color w:val="00B050"/>
          <w:spacing w:val="-3"/>
          <w:lang w:eastAsia="ja-JP"/>
        </w:rPr>
        <w:t>xx</w:t>
      </w:r>
      <w:r w:rsidRPr="00820D84">
        <w:rPr>
          <w:rFonts w:asciiTheme="majorEastAsia" w:eastAsiaTheme="majorEastAsia" w:hAnsiTheme="majorEastAsia"/>
          <w:color w:val="00B050"/>
          <w:spacing w:val="-3"/>
          <w:lang w:eastAsia="ja"/>
        </w:rPr>
        <w:t>日の</w:t>
      </w:r>
    </w:p>
    <w:p w14:paraId="286AF663" w14:textId="1FA8A03D" w:rsidR="008A6C48" w:rsidRPr="00820D84" w:rsidRDefault="008A6C48" w:rsidP="00D14FCE">
      <w:pPr>
        <w:pStyle w:val="a3"/>
        <w:ind w:left="102" w:firstLine="0"/>
        <w:rPr>
          <w:rFonts w:asciiTheme="majorEastAsia" w:eastAsiaTheme="majorEastAsia" w:hAnsiTheme="majorEastAsia"/>
          <w:color w:val="00B050"/>
          <w:spacing w:val="-3"/>
          <w:lang w:eastAsia="ja"/>
        </w:rPr>
      </w:pPr>
      <w:r w:rsidRPr="00820D84">
        <w:rPr>
          <w:rFonts w:asciiTheme="majorEastAsia" w:eastAsiaTheme="majorEastAsia" w:hAnsiTheme="majorEastAsia"/>
          <w:color w:val="00B050"/>
          <w:spacing w:val="-3"/>
          <w:lang w:eastAsia="ja"/>
        </w:rPr>
        <w:t>データ固定後に中間解析を行う。また、登録を継続することが妥当かどうかを判断する目的で登録から</w:t>
      </w:r>
      <w:r w:rsidR="003719D8" w:rsidRPr="00820D84">
        <w:rPr>
          <w:rFonts w:asciiTheme="majorEastAsia" w:eastAsiaTheme="majorEastAsia" w:hAnsiTheme="majorEastAsia" w:hint="eastAsia"/>
          <w:color w:val="00B050"/>
          <w:spacing w:val="-3"/>
          <w:lang w:eastAsia="ja-JP"/>
        </w:rPr>
        <w:t>xx</w:t>
      </w:r>
      <w:r w:rsidRPr="00820D84">
        <w:rPr>
          <w:rFonts w:asciiTheme="majorEastAsia" w:eastAsiaTheme="majorEastAsia" w:hAnsiTheme="majorEastAsia"/>
          <w:color w:val="00B050"/>
          <w:spacing w:val="-3"/>
          <w:lang w:eastAsia="ja"/>
        </w:rPr>
        <w:t>年間は毎年</w:t>
      </w:r>
      <w:r w:rsidR="003719D8" w:rsidRPr="00820D84">
        <w:rPr>
          <w:rFonts w:asciiTheme="majorEastAsia" w:eastAsiaTheme="majorEastAsia" w:hAnsiTheme="majorEastAsia" w:hint="eastAsia"/>
          <w:color w:val="00B050"/>
          <w:spacing w:val="-3"/>
          <w:lang w:eastAsia="ja-JP"/>
        </w:rPr>
        <w:t>xx</w:t>
      </w:r>
      <w:r w:rsidRPr="00820D84">
        <w:rPr>
          <w:rFonts w:asciiTheme="majorEastAsia" w:eastAsiaTheme="majorEastAsia" w:hAnsiTheme="majorEastAsia"/>
          <w:color w:val="00B050"/>
          <w:spacing w:val="-3"/>
          <w:lang w:eastAsia="ja"/>
        </w:rPr>
        <w:t>月のスナップショットを用いて主要評価項目について年次報告を行う。</w:t>
      </w:r>
    </w:p>
    <w:p w14:paraId="39EFBEA3" w14:textId="19216837" w:rsidR="00C15FB1" w:rsidRPr="00820D84" w:rsidRDefault="00C15FB1">
      <w:pPr>
        <w:pStyle w:val="a3"/>
        <w:rPr>
          <w:rFonts w:asciiTheme="majorEastAsia" w:eastAsiaTheme="majorEastAsia" w:hAnsiTheme="majorEastAsia"/>
          <w:b/>
          <w:bCs/>
          <w:color w:val="FF0000"/>
          <w:spacing w:val="-3"/>
          <w:szCs w:val="22"/>
          <w:lang w:eastAsia="ja"/>
        </w:rPr>
      </w:pPr>
    </w:p>
    <w:p w14:paraId="6E067AA3" w14:textId="514C0A06" w:rsidR="005A753E" w:rsidRPr="00820D84" w:rsidRDefault="005A753E" w:rsidP="005A753E">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hint="eastAsia"/>
          <w:b/>
          <w:bCs/>
          <w:color w:val="00B050"/>
          <w:spacing w:val="-3"/>
          <w:lang w:eastAsia="ja-JP"/>
        </w:rPr>
        <w:t>（</w:t>
      </w:r>
      <w:r w:rsidRPr="00820D84">
        <w:rPr>
          <w:rFonts w:asciiTheme="majorEastAsia" w:eastAsiaTheme="majorEastAsia" w:hAnsiTheme="majorEastAsia" w:hint="eastAsia"/>
          <w:b/>
          <w:bCs/>
          <w:color w:val="00B050"/>
          <w:spacing w:val="-3"/>
          <w:lang w:eastAsia="ja"/>
        </w:rPr>
        <w:t>例</w:t>
      </w:r>
      <w:r w:rsidRPr="00820D84">
        <w:rPr>
          <w:rFonts w:asciiTheme="majorEastAsia" w:eastAsiaTheme="majorEastAsia" w:hAnsiTheme="majorEastAsia"/>
          <w:b/>
          <w:bCs/>
          <w:color w:val="00B050"/>
          <w:spacing w:val="-3"/>
          <w:lang w:eastAsia="ja"/>
        </w:rPr>
        <w:t>2</w:t>
      </w:r>
      <w:r w:rsidRPr="00820D84">
        <w:rPr>
          <w:rFonts w:asciiTheme="majorEastAsia" w:eastAsiaTheme="majorEastAsia" w:hAnsiTheme="majorEastAsia" w:hint="eastAsia"/>
          <w:b/>
          <w:bCs/>
          <w:color w:val="00B050"/>
          <w:spacing w:val="-3"/>
          <w:lang w:eastAsia="ja"/>
        </w:rPr>
        <w:t>）</w:t>
      </w:r>
      <w:r w:rsidRPr="00820D84">
        <w:rPr>
          <w:rFonts w:asciiTheme="majorEastAsia" w:eastAsiaTheme="majorEastAsia" w:hAnsiTheme="majorEastAsia" w:hint="eastAsia"/>
          <w:b/>
          <w:bCs/>
          <w:color w:val="0070C0"/>
          <w:spacing w:val="-3"/>
          <w:lang w:eastAsia="ja"/>
        </w:rPr>
        <w:t>中間解析で有効性が示されたときに研究を早期終了する計画の場合</w:t>
      </w:r>
    </w:p>
    <w:p w14:paraId="099BC14B" w14:textId="3E35309B" w:rsidR="005A753E" w:rsidRPr="00820D84" w:rsidRDefault="005A753E" w:rsidP="00BA6A7F">
      <w:pPr>
        <w:pStyle w:val="a3"/>
        <w:ind w:left="102" w:firstLineChars="100" w:firstLine="207"/>
        <w:rPr>
          <w:rFonts w:asciiTheme="majorEastAsia" w:eastAsiaTheme="majorEastAsia" w:hAnsiTheme="majorEastAsia"/>
          <w:color w:val="00B050"/>
          <w:spacing w:val="-3"/>
          <w:lang w:val="en-GB" w:eastAsia="ja"/>
        </w:rPr>
      </w:pPr>
      <w:r w:rsidRPr="00820D84">
        <w:rPr>
          <w:rFonts w:asciiTheme="majorEastAsia" w:eastAsiaTheme="majorEastAsia" w:hAnsiTheme="majorEastAsia" w:hint="eastAsia"/>
          <w:color w:val="00B050"/>
          <w:spacing w:val="-3"/>
          <w:lang w:val="en-GB" w:eastAsia="ja"/>
        </w:rPr>
        <w:t>研究は、組み入れ対象者数が</w:t>
      </w:r>
      <w:r w:rsidRPr="00820D84">
        <w:rPr>
          <w:rFonts w:asciiTheme="majorEastAsia" w:eastAsiaTheme="majorEastAsia" w:hAnsiTheme="majorEastAsia"/>
          <w:color w:val="00B050"/>
          <w:spacing w:val="-3"/>
          <w:lang w:val="en-GB" w:eastAsia="ja"/>
        </w:rPr>
        <w:t>50</w:t>
      </w:r>
      <w:r w:rsidRPr="00820D84">
        <w:rPr>
          <w:rFonts w:asciiTheme="majorEastAsia" w:eastAsiaTheme="majorEastAsia" w:hAnsiTheme="majorEastAsia" w:hint="eastAsia"/>
          <w:color w:val="00B050"/>
          <w:spacing w:val="-3"/>
          <w:lang w:val="en-GB" w:eastAsia="ja"/>
        </w:rPr>
        <w:t>例に到達した時点で中間解析を行い、研究の継続に問題ないか判断する。有意水準調整下で有効性の解析を行い、データモニタリング委員会が継続の可否を判断する。中間解析の詳細は中間解析計画書に記載する。</w:t>
      </w:r>
    </w:p>
    <w:p w14:paraId="31A7BA0F" w14:textId="0A998E25" w:rsidR="00A32A0E" w:rsidRPr="00820D84" w:rsidRDefault="00A32A0E">
      <w:pPr>
        <w:pStyle w:val="a3"/>
        <w:rPr>
          <w:rFonts w:asciiTheme="majorEastAsia" w:eastAsiaTheme="majorEastAsia" w:hAnsiTheme="majorEastAsia"/>
          <w:color w:val="00B050"/>
          <w:spacing w:val="-3"/>
          <w:szCs w:val="22"/>
          <w:lang w:val="en-GB" w:eastAsia="ja"/>
        </w:rPr>
      </w:pPr>
    </w:p>
    <w:p w14:paraId="7AD547B9" w14:textId="05964918" w:rsidR="005A753E" w:rsidRPr="00820D84" w:rsidRDefault="005A753E" w:rsidP="005A753E">
      <w:pPr>
        <w:pStyle w:val="a3"/>
        <w:rPr>
          <w:rFonts w:asciiTheme="majorEastAsia" w:eastAsiaTheme="majorEastAsia" w:hAnsiTheme="majorEastAsia"/>
          <w:b/>
          <w:bCs/>
          <w:color w:val="00B050"/>
          <w:spacing w:val="-3"/>
          <w:lang w:eastAsia="ja"/>
        </w:rPr>
      </w:pPr>
      <w:r w:rsidRPr="00820D84">
        <w:rPr>
          <w:rFonts w:asciiTheme="majorEastAsia" w:eastAsiaTheme="majorEastAsia" w:hAnsiTheme="majorEastAsia" w:hint="eastAsia"/>
          <w:b/>
          <w:bCs/>
          <w:color w:val="00B050"/>
          <w:spacing w:val="-3"/>
          <w:lang w:eastAsia="ja"/>
        </w:rPr>
        <w:t>（例</w:t>
      </w:r>
      <w:r w:rsidRPr="00820D84">
        <w:rPr>
          <w:rFonts w:asciiTheme="majorEastAsia" w:eastAsiaTheme="majorEastAsia" w:hAnsiTheme="majorEastAsia" w:hint="eastAsia"/>
          <w:b/>
          <w:bCs/>
          <w:color w:val="00B050"/>
          <w:spacing w:val="-3"/>
          <w:lang w:eastAsia="ja-JP"/>
        </w:rPr>
        <w:t>3</w:t>
      </w:r>
      <w:r w:rsidRPr="00820D84">
        <w:rPr>
          <w:rFonts w:asciiTheme="majorEastAsia" w:eastAsiaTheme="majorEastAsia" w:hAnsiTheme="majorEastAsia" w:hint="eastAsia"/>
          <w:b/>
          <w:bCs/>
          <w:color w:val="00B050"/>
          <w:spacing w:val="-3"/>
          <w:lang w:eastAsia="ja"/>
        </w:rPr>
        <w:t>）</w:t>
      </w:r>
      <w:r w:rsidRPr="00820D84">
        <w:rPr>
          <w:rFonts w:asciiTheme="majorEastAsia" w:eastAsiaTheme="majorEastAsia" w:hAnsiTheme="majorEastAsia" w:hint="eastAsia"/>
          <w:b/>
          <w:bCs/>
          <w:color w:val="0070C0"/>
          <w:spacing w:val="-3"/>
          <w:lang w:eastAsia="ja"/>
        </w:rPr>
        <w:t>中間解析を行わない場合</w:t>
      </w:r>
    </w:p>
    <w:p w14:paraId="632D6DA1" w14:textId="717EC966" w:rsidR="005A753E" w:rsidRPr="00820D84" w:rsidRDefault="005A753E" w:rsidP="00BA6A7F">
      <w:pPr>
        <w:pStyle w:val="a3"/>
        <w:ind w:leftChars="100" w:left="220" w:firstLineChars="100" w:firstLine="207"/>
        <w:rPr>
          <w:rFonts w:asciiTheme="majorEastAsia" w:eastAsiaTheme="majorEastAsia" w:hAnsiTheme="majorEastAsia"/>
          <w:color w:val="00B050"/>
          <w:spacing w:val="-3"/>
          <w:lang w:val="en-GB" w:eastAsia="ja"/>
        </w:rPr>
      </w:pPr>
      <w:r w:rsidRPr="00820D84">
        <w:rPr>
          <w:rFonts w:asciiTheme="majorEastAsia" w:eastAsiaTheme="majorEastAsia" w:hAnsiTheme="majorEastAsia" w:hint="eastAsia"/>
          <w:color w:val="00B050"/>
          <w:spacing w:val="-3"/>
          <w:lang w:val="en-GB" w:eastAsia="ja"/>
        </w:rPr>
        <w:t>実施しない。</w:t>
      </w:r>
    </w:p>
    <w:p w14:paraId="0D3C6D01" w14:textId="622E64D3" w:rsidR="00A32A0E" w:rsidRPr="00820D84" w:rsidRDefault="00A32A0E">
      <w:pPr>
        <w:pStyle w:val="a3"/>
        <w:rPr>
          <w:rFonts w:asciiTheme="majorEastAsia" w:eastAsiaTheme="majorEastAsia" w:hAnsiTheme="majorEastAsia"/>
          <w:color w:val="FF0000"/>
          <w:spacing w:val="-3"/>
          <w:szCs w:val="22"/>
          <w:lang w:eastAsia="ja-JP"/>
        </w:rPr>
      </w:pPr>
    </w:p>
    <w:p w14:paraId="40DE00A7" w14:textId="77777777" w:rsidR="006910C6" w:rsidRPr="00820D84" w:rsidRDefault="006910C6">
      <w:pPr>
        <w:pStyle w:val="a3"/>
        <w:rPr>
          <w:rFonts w:asciiTheme="majorEastAsia" w:eastAsiaTheme="majorEastAsia" w:hAnsiTheme="majorEastAsia"/>
          <w:color w:val="FF0000"/>
          <w:spacing w:val="-3"/>
          <w:szCs w:val="22"/>
          <w:lang w:eastAsia="ja-JP"/>
        </w:rPr>
      </w:pPr>
    </w:p>
    <w:p w14:paraId="7ACC954D" w14:textId="18532F73" w:rsidR="00E265D0" w:rsidRPr="00820D84" w:rsidRDefault="004F0242" w:rsidP="00A74264">
      <w:pPr>
        <w:pStyle w:val="a3"/>
        <w:rPr>
          <w:rFonts w:asciiTheme="majorEastAsia" w:eastAsiaTheme="majorEastAsia" w:hAnsiTheme="majorEastAsia" w:cs="ＭＳe眠副..."/>
          <w:b/>
          <w:lang w:eastAsia="ja-JP"/>
        </w:rPr>
      </w:pPr>
      <w:r w:rsidRPr="00820D84">
        <w:rPr>
          <w:rFonts w:asciiTheme="majorEastAsia" w:eastAsiaTheme="majorEastAsia" w:hAnsiTheme="majorEastAsia" w:hint="eastAsia"/>
          <w:b/>
          <w:spacing w:val="-3"/>
          <w:lang w:eastAsia="ja-JP"/>
        </w:rPr>
        <w:t>1</w:t>
      </w:r>
      <w:r w:rsidR="005246A5" w:rsidRPr="00820D84">
        <w:rPr>
          <w:rFonts w:asciiTheme="majorEastAsia" w:eastAsiaTheme="majorEastAsia" w:hAnsiTheme="majorEastAsia" w:hint="eastAsia"/>
          <w:b/>
          <w:spacing w:val="-3"/>
          <w:lang w:eastAsia="ja-JP"/>
        </w:rPr>
        <w:t>1</w:t>
      </w:r>
      <w:r w:rsidR="00A74264" w:rsidRPr="00820D84">
        <w:rPr>
          <w:rFonts w:asciiTheme="majorEastAsia" w:eastAsiaTheme="majorEastAsia" w:hAnsiTheme="majorEastAsia" w:hint="eastAsia"/>
          <w:b/>
          <w:spacing w:val="-3"/>
          <w:lang w:eastAsia="ja-JP"/>
        </w:rPr>
        <w:t>.</w:t>
      </w:r>
      <w:r w:rsidR="00A32A0E" w:rsidRPr="00820D84">
        <w:rPr>
          <w:rFonts w:asciiTheme="majorEastAsia" w:eastAsiaTheme="majorEastAsia" w:hAnsiTheme="majorEastAsia"/>
          <w:b/>
          <w:spacing w:val="-3"/>
          <w:lang w:eastAsia="ja-JP"/>
        </w:rPr>
        <w:t>7</w:t>
      </w:r>
      <w:r w:rsidR="00A74264" w:rsidRPr="00820D84">
        <w:rPr>
          <w:rFonts w:asciiTheme="majorEastAsia" w:eastAsiaTheme="majorEastAsia" w:hAnsiTheme="majorEastAsia" w:hint="eastAsia"/>
          <w:b/>
          <w:spacing w:val="-3"/>
          <w:lang w:eastAsia="ja-JP"/>
        </w:rPr>
        <w:t xml:space="preserve"> </w:t>
      </w:r>
      <w:r w:rsidR="00451404" w:rsidRPr="00820D84">
        <w:rPr>
          <w:rFonts w:asciiTheme="majorEastAsia" w:eastAsiaTheme="majorEastAsia" w:hAnsiTheme="majorEastAsia" w:cs="ＭＳe眠副..." w:hint="eastAsia"/>
          <w:b/>
          <w:lang w:eastAsia="ja-JP"/>
        </w:rPr>
        <w:t>欠落、不採用及び異常データの取扱い</w:t>
      </w:r>
    </w:p>
    <w:p w14:paraId="5D4A4BED" w14:textId="50196F38" w:rsidR="00AB000A" w:rsidRPr="00820D84" w:rsidRDefault="000567B8" w:rsidP="00E265D0">
      <w:pPr>
        <w:pStyle w:val="a3"/>
        <w:ind w:leftChars="100" w:left="220" w:firstLineChars="100" w:firstLine="210"/>
        <w:rPr>
          <w:rFonts w:asciiTheme="majorEastAsia" w:eastAsiaTheme="majorEastAsia" w:hAnsiTheme="majorEastAsia" w:cs="ＭＳe眠副..."/>
          <w:bCs/>
          <w:color w:val="FF0000"/>
          <w:lang w:eastAsia="ja-JP"/>
        </w:rPr>
      </w:pPr>
      <w:r w:rsidRPr="00820D84">
        <w:rPr>
          <w:rFonts w:asciiTheme="majorEastAsia" w:eastAsiaTheme="majorEastAsia" w:hAnsiTheme="majorEastAsia" w:cs="ＭＳe眠副..." w:hint="eastAsia"/>
          <w:bCs/>
          <w:color w:val="FF0000"/>
          <w:lang w:eastAsia="ja-JP"/>
        </w:rPr>
        <w:t>欠落、不採用及び異常データの取扱いの手順について記載すること。</w:t>
      </w:r>
    </w:p>
    <w:p w14:paraId="3F919927" w14:textId="2243C065" w:rsidR="00A74264" w:rsidRPr="00820D84" w:rsidRDefault="00A74264" w:rsidP="00EF111C">
      <w:pPr>
        <w:pStyle w:val="a3"/>
        <w:numPr>
          <w:ilvl w:val="0"/>
          <w:numId w:val="92"/>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欠測値</w:t>
      </w:r>
      <w:r w:rsidR="00A375F1"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、本来収集すべきデータの欠落が生じた場合の対応手順</w:t>
      </w:r>
      <w:r w:rsidR="00F069BF" w:rsidRPr="00820D84">
        <w:rPr>
          <w:rFonts w:asciiTheme="majorEastAsia" w:eastAsiaTheme="majorEastAsia" w:hAnsiTheme="majorEastAsia" w:hint="eastAsia"/>
          <w:color w:val="0070C0"/>
          <w:lang w:eastAsia="ja-JP"/>
        </w:rPr>
        <w:t>を記載する。</w:t>
      </w:r>
    </w:p>
    <w:p w14:paraId="4FAD4DE6" w14:textId="1C38A1C9" w:rsidR="00A74264" w:rsidRPr="00820D84" w:rsidRDefault="00A74264" w:rsidP="00EF111C">
      <w:pPr>
        <w:pStyle w:val="a3"/>
        <w:numPr>
          <w:ilvl w:val="0"/>
          <w:numId w:val="92"/>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異常と判断されるデータが認められた場合の取り扱い手順</w:t>
      </w:r>
      <w:r w:rsidR="007604CF" w:rsidRPr="00820D84">
        <w:rPr>
          <w:rFonts w:asciiTheme="majorEastAsia" w:eastAsiaTheme="majorEastAsia" w:hAnsiTheme="majorEastAsia" w:hint="eastAsia"/>
          <w:color w:val="0070C0"/>
          <w:lang w:eastAsia="ja-JP"/>
        </w:rPr>
        <w:t>を記載する。</w:t>
      </w:r>
    </w:p>
    <w:p w14:paraId="46925D80" w14:textId="43A34D3F" w:rsidR="00EE6E42" w:rsidRPr="00820D84" w:rsidRDefault="00A74264" w:rsidP="00EF111C">
      <w:pPr>
        <w:pStyle w:val="a3"/>
        <w:numPr>
          <w:ilvl w:val="0"/>
          <w:numId w:val="92"/>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lastRenderedPageBreak/>
        <w:t>あらかじめ計画された統計解析手順において、データの不採用を決定する手順</w:t>
      </w:r>
      <w:r w:rsidR="007604CF" w:rsidRPr="00820D84">
        <w:rPr>
          <w:rFonts w:asciiTheme="majorEastAsia" w:eastAsiaTheme="majorEastAsia" w:hAnsiTheme="majorEastAsia" w:hint="eastAsia"/>
          <w:color w:val="0070C0"/>
          <w:lang w:eastAsia="ja-JP"/>
        </w:rPr>
        <w:t>を記載する。</w:t>
      </w:r>
    </w:p>
    <w:p w14:paraId="00441E57" w14:textId="77777777" w:rsidR="005A753E" w:rsidRPr="00820D84" w:rsidRDefault="005A753E" w:rsidP="00CA7A5B">
      <w:pPr>
        <w:pStyle w:val="a3"/>
        <w:rPr>
          <w:rFonts w:asciiTheme="majorEastAsia" w:eastAsiaTheme="majorEastAsia" w:hAnsiTheme="majorEastAsia"/>
          <w:color w:val="FF0000"/>
          <w:lang w:eastAsia="ja-JP"/>
        </w:rPr>
      </w:pPr>
    </w:p>
    <w:p w14:paraId="72817CBD" w14:textId="0B1DCB3B" w:rsidR="00CA3423" w:rsidRPr="00E86A81" w:rsidRDefault="00CA3423" w:rsidP="00CA3423">
      <w:pPr>
        <w:pStyle w:val="a3"/>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r w:rsidRPr="00E86A81">
        <w:rPr>
          <w:rFonts w:asciiTheme="majorEastAsia" w:eastAsiaTheme="majorEastAsia" w:hAnsiTheme="majorEastAsia"/>
          <w:b/>
          <w:bCs/>
          <w:color w:val="00B050"/>
          <w:lang w:eastAsia="ja-JP"/>
        </w:rPr>
        <w:t>1</w:t>
      </w:r>
      <w:r w:rsidRPr="00E86A81">
        <w:rPr>
          <w:rFonts w:asciiTheme="majorEastAsia" w:eastAsiaTheme="majorEastAsia" w:hAnsiTheme="majorEastAsia" w:hint="eastAsia"/>
          <w:b/>
          <w:bCs/>
          <w:color w:val="00B050"/>
          <w:lang w:eastAsia="ja-JP"/>
        </w:rPr>
        <w:t>）</w:t>
      </w:r>
      <w:r w:rsidRPr="00E86A81">
        <w:rPr>
          <w:rFonts w:asciiTheme="majorEastAsia" w:eastAsiaTheme="majorEastAsia" w:hAnsiTheme="majorEastAsia" w:hint="eastAsia"/>
          <w:b/>
          <w:bCs/>
          <w:color w:val="0070C0"/>
          <w:lang w:eastAsia="ja-JP"/>
        </w:rPr>
        <w:t>脱落やデータの欠測について特に対処を行わない場合</w:t>
      </w:r>
    </w:p>
    <w:p w14:paraId="6C9B5C2A" w14:textId="191C3371" w:rsidR="00CA3423" w:rsidRPr="00820D84" w:rsidRDefault="00CA3423" w:rsidP="00576346">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有効性評価項目、安全性評価項目に関連する欠測値の補完は行わない。</w:t>
      </w:r>
    </w:p>
    <w:p w14:paraId="040D3E5B" w14:textId="77777777" w:rsidR="00CA3423" w:rsidRPr="00820D84" w:rsidRDefault="00CA3423" w:rsidP="00CA3423">
      <w:pPr>
        <w:pStyle w:val="a3"/>
        <w:rPr>
          <w:rFonts w:asciiTheme="majorEastAsia" w:eastAsiaTheme="majorEastAsia" w:hAnsiTheme="majorEastAsia"/>
          <w:color w:val="00B050"/>
          <w:lang w:eastAsia="ja-JP"/>
        </w:rPr>
      </w:pPr>
    </w:p>
    <w:p w14:paraId="1F2B9AB1" w14:textId="110A4352" w:rsidR="00CA3423" w:rsidRPr="00E86A81" w:rsidRDefault="00CA3423" w:rsidP="00CA3423">
      <w:pPr>
        <w:pStyle w:val="a3"/>
        <w:rPr>
          <w:rFonts w:asciiTheme="majorEastAsia" w:eastAsiaTheme="majorEastAsia" w:hAnsiTheme="majorEastAsia"/>
          <w:b/>
          <w:bCs/>
          <w:color w:val="0070C0"/>
          <w:lang w:eastAsia="ja-JP"/>
        </w:rPr>
      </w:pPr>
      <w:r w:rsidRPr="00E86A81">
        <w:rPr>
          <w:rFonts w:asciiTheme="majorEastAsia" w:eastAsiaTheme="majorEastAsia" w:hAnsiTheme="majorEastAsia" w:hint="eastAsia"/>
          <w:b/>
          <w:bCs/>
          <w:color w:val="00B050"/>
          <w:lang w:eastAsia="ja-JP"/>
        </w:rPr>
        <w:t>（例</w:t>
      </w:r>
      <w:r w:rsidRPr="00E86A81">
        <w:rPr>
          <w:rFonts w:asciiTheme="majorEastAsia" w:eastAsiaTheme="majorEastAsia" w:hAnsiTheme="majorEastAsia"/>
          <w:b/>
          <w:bCs/>
          <w:color w:val="00B050"/>
          <w:lang w:eastAsia="ja-JP"/>
        </w:rPr>
        <w:t>2</w:t>
      </w:r>
      <w:r w:rsidRPr="00E86A81">
        <w:rPr>
          <w:rFonts w:asciiTheme="majorEastAsia" w:eastAsiaTheme="majorEastAsia" w:hAnsiTheme="majorEastAsia" w:hint="eastAsia"/>
          <w:b/>
          <w:bCs/>
          <w:color w:val="00B050"/>
          <w:lang w:eastAsia="ja-JP"/>
        </w:rPr>
        <w:t>）</w:t>
      </w:r>
      <w:r w:rsidRPr="00E86A81">
        <w:rPr>
          <w:rFonts w:asciiTheme="majorEastAsia" w:eastAsiaTheme="majorEastAsia" w:hAnsiTheme="majorEastAsia" w:hint="eastAsia"/>
          <w:b/>
          <w:bCs/>
          <w:color w:val="0070C0"/>
          <w:lang w:eastAsia="ja-JP"/>
        </w:rPr>
        <w:t>最悪ケースを想定した評価を行う場合</w:t>
      </w:r>
    </w:p>
    <w:p w14:paraId="66DA2D46" w14:textId="51C54CB2" w:rsidR="00CA3423" w:rsidRPr="00820D84" w:rsidRDefault="00CA3423" w:rsidP="00BA6A7F">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t>解析時点の6分間歩行距離は測定されていないが、他の時点で1回でも測定されている場合は、測定時点の6分間歩行距離の改善の有無を「改善なし」として解析に含める</w:t>
      </w:r>
      <w:r w:rsidRPr="00820D84">
        <w:rPr>
          <w:rFonts w:asciiTheme="majorEastAsia" w:eastAsiaTheme="majorEastAsia" w:hAnsiTheme="majorEastAsia" w:hint="eastAsia"/>
          <w:color w:val="00B050"/>
          <w:lang w:eastAsia="ja-JP"/>
        </w:rPr>
        <w:t>。</w:t>
      </w:r>
    </w:p>
    <w:p w14:paraId="7819D562" w14:textId="2E4D391B" w:rsidR="00CA7A5B" w:rsidRPr="00820D84" w:rsidRDefault="00CA7A5B" w:rsidP="00CA7A5B">
      <w:pPr>
        <w:pStyle w:val="a3"/>
        <w:rPr>
          <w:rFonts w:asciiTheme="majorEastAsia" w:eastAsiaTheme="majorEastAsia" w:hAnsiTheme="majorEastAsia"/>
          <w:color w:val="FF0000"/>
          <w:lang w:eastAsia="ja-JP"/>
        </w:rPr>
      </w:pPr>
    </w:p>
    <w:p w14:paraId="63947DE0" w14:textId="77777777" w:rsidR="00641521" w:rsidRPr="00820D84" w:rsidRDefault="00641521" w:rsidP="00CA7A5B">
      <w:pPr>
        <w:pStyle w:val="a3"/>
        <w:rPr>
          <w:rFonts w:asciiTheme="majorEastAsia" w:eastAsiaTheme="majorEastAsia" w:hAnsiTheme="majorEastAsia"/>
          <w:color w:val="FF0000"/>
          <w:lang w:eastAsia="ja-JP"/>
        </w:rPr>
      </w:pPr>
    </w:p>
    <w:p w14:paraId="743655FB" w14:textId="6F229750" w:rsidR="00E20807" w:rsidRPr="00820D84" w:rsidRDefault="004F0242" w:rsidP="00AB000A">
      <w:pPr>
        <w:pStyle w:val="a3"/>
        <w:ind w:leftChars="50" w:left="110" w:firstLine="0"/>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1</w:t>
      </w:r>
      <w:r w:rsidR="00E20807" w:rsidRPr="00820D84">
        <w:rPr>
          <w:rFonts w:asciiTheme="majorEastAsia" w:eastAsiaTheme="majorEastAsia" w:hAnsiTheme="majorEastAsia"/>
          <w:b/>
          <w:bCs/>
          <w:lang w:eastAsia="ja-JP"/>
        </w:rPr>
        <w:t>.8統計解析計画を変更する場合の手順</w:t>
      </w:r>
    </w:p>
    <w:p w14:paraId="75B88681" w14:textId="72A03A7E" w:rsidR="00E20807" w:rsidRPr="00D520C8" w:rsidRDefault="00AB000A" w:rsidP="00576346">
      <w:pPr>
        <w:pStyle w:val="a3"/>
        <w:ind w:leftChars="50" w:left="110" w:firstLineChars="100" w:firstLine="210"/>
        <w:rPr>
          <w:rFonts w:asciiTheme="majorEastAsia" w:eastAsiaTheme="majorEastAsia" w:hAnsiTheme="majorEastAsia"/>
          <w:lang w:eastAsia="ja-JP"/>
        </w:rPr>
      </w:pPr>
      <w:r w:rsidRPr="00D520C8">
        <w:rPr>
          <w:rFonts w:asciiTheme="majorEastAsia" w:eastAsiaTheme="majorEastAsia" w:hAnsiTheme="majorEastAsia"/>
          <w:lang w:eastAsia="ja-JP"/>
        </w:rPr>
        <w:t>統計解析計画</w:t>
      </w:r>
      <w:r w:rsidRPr="00D520C8">
        <w:rPr>
          <w:rFonts w:asciiTheme="majorEastAsia" w:eastAsiaTheme="majorEastAsia" w:hAnsiTheme="majorEastAsia" w:hint="eastAsia"/>
          <w:lang w:eastAsia="ja-JP"/>
        </w:rPr>
        <w:t>を</w:t>
      </w:r>
      <w:r w:rsidRPr="00D520C8">
        <w:rPr>
          <w:rFonts w:asciiTheme="majorEastAsia" w:eastAsiaTheme="majorEastAsia" w:hAnsiTheme="majorEastAsia"/>
          <w:lang w:eastAsia="ja-JP"/>
        </w:rPr>
        <w:t>変更</w:t>
      </w:r>
      <w:r w:rsidRPr="00D520C8">
        <w:rPr>
          <w:rFonts w:asciiTheme="majorEastAsia" w:eastAsiaTheme="majorEastAsia" w:hAnsiTheme="majorEastAsia" w:hint="eastAsia"/>
          <w:lang w:eastAsia="ja-JP"/>
        </w:rPr>
        <w:t>する</w:t>
      </w:r>
      <w:r w:rsidRPr="00D520C8">
        <w:rPr>
          <w:rFonts w:asciiTheme="majorEastAsia" w:eastAsiaTheme="majorEastAsia" w:hAnsiTheme="majorEastAsia"/>
          <w:lang w:eastAsia="ja-JP"/>
        </w:rPr>
        <w:t>場合は、研究計画書又は統計解析計画書</w:t>
      </w:r>
      <w:r w:rsidRPr="00D520C8">
        <w:rPr>
          <w:rFonts w:asciiTheme="majorEastAsia" w:eastAsiaTheme="majorEastAsia" w:hAnsiTheme="majorEastAsia" w:hint="eastAsia"/>
          <w:lang w:eastAsia="ja-JP"/>
        </w:rPr>
        <w:t>を改訂し、</w:t>
      </w:r>
      <w:r w:rsidR="000F6B40" w:rsidRPr="00D520C8">
        <w:rPr>
          <w:rFonts w:asciiTheme="majorEastAsia" w:eastAsiaTheme="majorEastAsia" w:hAnsiTheme="majorEastAsia" w:hint="eastAsia"/>
          <w:lang w:eastAsia="ja-JP"/>
        </w:rPr>
        <w:t>認定臨床研究審査委員会</w:t>
      </w:r>
      <w:r w:rsidR="000F6B40" w:rsidRPr="00D520C8">
        <w:rPr>
          <w:rFonts w:asciiTheme="majorEastAsia" w:eastAsiaTheme="majorEastAsia" w:hAnsiTheme="majorEastAsia"/>
          <w:lang w:eastAsia="ja-JP"/>
        </w:rPr>
        <w:t>の審査を受ける。</w:t>
      </w:r>
      <w:r w:rsidR="000F6B40" w:rsidRPr="00D520C8">
        <w:rPr>
          <w:rFonts w:asciiTheme="majorEastAsia" w:eastAsiaTheme="majorEastAsia" w:hAnsiTheme="majorEastAsia" w:hint="eastAsia"/>
          <w:lang w:eastAsia="ja-JP"/>
        </w:rPr>
        <w:t>また、</w:t>
      </w:r>
      <w:r w:rsidRPr="00D520C8">
        <w:rPr>
          <w:rFonts w:asciiTheme="majorEastAsia" w:eastAsiaTheme="majorEastAsia" w:hAnsiTheme="majorEastAsia" w:hint="eastAsia"/>
          <w:lang w:eastAsia="ja-JP"/>
        </w:rPr>
        <w:t>総括報告書においても説明する</w:t>
      </w:r>
      <w:r w:rsidR="000F6B40" w:rsidRPr="00D520C8">
        <w:rPr>
          <w:rFonts w:asciiTheme="majorEastAsia" w:eastAsiaTheme="majorEastAsia" w:hAnsiTheme="majorEastAsia" w:hint="eastAsia"/>
          <w:lang w:eastAsia="ja-JP"/>
        </w:rPr>
        <w:t>。</w:t>
      </w:r>
    </w:p>
    <w:p w14:paraId="3956A52B" w14:textId="4C0B4813" w:rsidR="00E20807" w:rsidRPr="00D520C8" w:rsidRDefault="00E20807" w:rsidP="00E20807">
      <w:pPr>
        <w:pStyle w:val="a3"/>
        <w:ind w:left="0" w:firstLine="0"/>
        <w:rPr>
          <w:rFonts w:asciiTheme="majorEastAsia" w:eastAsiaTheme="majorEastAsia" w:hAnsiTheme="majorEastAsia"/>
          <w:lang w:eastAsia="ja-JP"/>
        </w:rPr>
      </w:pPr>
    </w:p>
    <w:p w14:paraId="67D8D87E" w14:textId="77777777" w:rsidR="00E20807" w:rsidRPr="00820D84" w:rsidRDefault="00E20807" w:rsidP="00E20807">
      <w:pPr>
        <w:pStyle w:val="a3"/>
        <w:ind w:left="0" w:firstLine="0"/>
        <w:rPr>
          <w:rFonts w:asciiTheme="majorEastAsia" w:eastAsiaTheme="majorEastAsia" w:hAnsiTheme="majorEastAsia"/>
          <w:color w:val="FF0000"/>
          <w:lang w:eastAsia="ja-JP"/>
        </w:rPr>
      </w:pPr>
    </w:p>
    <w:p w14:paraId="4C85CF2C" w14:textId="3B75B03C" w:rsidR="00A61BCA" w:rsidRPr="00820D84" w:rsidRDefault="00A61BCA" w:rsidP="004C2B74">
      <w:pPr>
        <w:pStyle w:val="2"/>
        <w:ind w:left="255"/>
        <w:rPr>
          <w:rFonts w:asciiTheme="majorEastAsia" w:eastAsiaTheme="majorEastAsia" w:hAnsiTheme="majorEastAsia"/>
          <w:sz w:val="32"/>
          <w:szCs w:val="32"/>
          <w:lang w:eastAsia="ja-JP"/>
        </w:rPr>
      </w:pPr>
      <w:bookmarkStart w:id="51" w:name="_Toc528509"/>
      <w:bookmarkStart w:id="52" w:name="_Toc170303257"/>
      <w:bookmarkStart w:id="53" w:name="_Toc203119185"/>
      <w:r w:rsidRPr="00820D84">
        <w:rPr>
          <w:rFonts w:asciiTheme="majorEastAsia" w:eastAsiaTheme="majorEastAsia" w:hAnsiTheme="majorEastAsia"/>
          <w:sz w:val="32"/>
          <w:szCs w:val="32"/>
          <w:lang w:eastAsia="ja-JP"/>
        </w:rPr>
        <w:t>1</w:t>
      </w:r>
      <w:r w:rsidR="005246A5" w:rsidRPr="00820D84">
        <w:rPr>
          <w:rFonts w:asciiTheme="majorEastAsia" w:eastAsiaTheme="majorEastAsia" w:hAnsiTheme="majorEastAsia" w:hint="eastAsia"/>
          <w:sz w:val="32"/>
          <w:szCs w:val="32"/>
          <w:lang w:eastAsia="ja-JP"/>
        </w:rPr>
        <w:t>2</w:t>
      </w:r>
      <w:r w:rsidR="004B4971"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sz w:val="32"/>
          <w:szCs w:val="32"/>
          <w:lang w:eastAsia="ja-JP"/>
        </w:rPr>
        <w:t>原資料の直接閲覧</w:t>
      </w:r>
      <w:bookmarkEnd w:id="51"/>
      <w:bookmarkEnd w:id="52"/>
      <w:bookmarkEnd w:id="53"/>
    </w:p>
    <w:p w14:paraId="31616E77" w14:textId="2BEF18A4" w:rsidR="00A61BCA" w:rsidRPr="00820D84" w:rsidRDefault="00A61BCA" w:rsidP="004F0242">
      <w:pPr>
        <w:pStyle w:val="a3"/>
        <w:ind w:left="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lang w:eastAsia="ja-JP"/>
        </w:rPr>
        <w:t>研究責任医師及び実施医療機関は、臨床研究に関連するモニタリング、監査並びに</w:t>
      </w:r>
      <w:r w:rsidRPr="00820D84">
        <w:rPr>
          <w:rFonts w:asciiTheme="majorEastAsia" w:eastAsiaTheme="majorEastAsia" w:hAnsiTheme="majorEastAsia" w:hint="eastAsia"/>
          <w:lang w:eastAsia="ja-JP"/>
        </w:rPr>
        <w:t>認定臨床研究審査委員会及び規制当局の調査の際に、原資料等</w:t>
      </w:r>
      <w:r w:rsidR="00BF1CC9" w:rsidRPr="00820D84">
        <w:rPr>
          <w:rFonts w:asciiTheme="majorEastAsia" w:eastAsiaTheme="majorEastAsia" w:hAnsiTheme="majorEastAsia" w:hint="eastAsia"/>
          <w:lang w:eastAsia="ja-JP"/>
        </w:rPr>
        <w:t>（6.8項参照）</w:t>
      </w:r>
      <w:r w:rsidRPr="00820D84">
        <w:rPr>
          <w:rFonts w:asciiTheme="majorEastAsia" w:eastAsiaTheme="majorEastAsia" w:hAnsiTheme="majorEastAsia" w:hint="eastAsia"/>
          <w:lang w:eastAsia="ja-JP"/>
        </w:rPr>
        <w:t>の全ての臨床研究関連記録を直接閲覧に供する。</w:t>
      </w:r>
    </w:p>
    <w:p w14:paraId="01D78647" w14:textId="4EDA6E56" w:rsidR="004B4971" w:rsidRPr="00820D84" w:rsidRDefault="004B4971" w:rsidP="004B4971">
      <w:pPr>
        <w:pStyle w:val="a3"/>
        <w:spacing w:before="3"/>
        <w:rPr>
          <w:rFonts w:asciiTheme="majorEastAsia" w:eastAsiaTheme="majorEastAsia" w:hAnsiTheme="majorEastAsia"/>
          <w:lang w:eastAsia="ja-JP"/>
        </w:rPr>
      </w:pPr>
    </w:p>
    <w:p w14:paraId="2CC7CAD6" w14:textId="77777777" w:rsidR="00EB4CE3" w:rsidRPr="00820D84" w:rsidRDefault="00EB4CE3" w:rsidP="004B4971">
      <w:pPr>
        <w:pStyle w:val="a3"/>
        <w:spacing w:before="3"/>
        <w:rPr>
          <w:rFonts w:asciiTheme="majorEastAsia" w:eastAsiaTheme="majorEastAsia" w:hAnsiTheme="majorEastAsia"/>
          <w:lang w:eastAsia="ja-JP"/>
        </w:rPr>
      </w:pPr>
    </w:p>
    <w:p w14:paraId="746570F2" w14:textId="66041DED" w:rsidR="005344A6" w:rsidRPr="00820D84" w:rsidRDefault="00097C44" w:rsidP="004F0242">
      <w:pPr>
        <w:pStyle w:val="2"/>
        <w:ind w:left="255"/>
        <w:rPr>
          <w:rFonts w:asciiTheme="majorEastAsia" w:eastAsiaTheme="majorEastAsia" w:hAnsiTheme="majorEastAsia"/>
          <w:sz w:val="32"/>
          <w:szCs w:val="32"/>
          <w:lang w:eastAsia="ja-JP"/>
        </w:rPr>
      </w:pPr>
      <w:bookmarkStart w:id="54" w:name="_Toc528510"/>
      <w:bookmarkStart w:id="55" w:name="_Toc170303258"/>
      <w:bookmarkStart w:id="56" w:name="_Toc203119186"/>
      <w:r w:rsidRPr="00820D84">
        <w:rPr>
          <w:rFonts w:asciiTheme="majorEastAsia" w:eastAsiaTheme="majorEastAsia" w:hAnsiTheme="majorEastAsia" w:hint="eastAsia"/>
          <w:sz w:val="32"/>
          <w:szCs w:val="32"/>
          <w:lang w:eastAsia="ja-JP"/>
        </w:rPr>
        <w:t>1</w:t>
      </w:r>
      <w:r w:rsidR="005246A5" w:rsidRPr="00820D84">
        <w:rPr>
          <w:rFonts w:asciiTheme="majorEastAsia" w:eastAsiaTheme="majorEastAsia" w:hAnsiTheme="majorEastAsia" w:hint="eastAsia"/>
          <w:sz w:val="32"/>
          <w:szCs w:val="32"/>
          <w:lang w:eastAsia="ja-JP"/>
        </w:rPr>
        <w:t>3</w:t>
      </w:r>
      <w:r w:rsidR="004B4971"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005344A6" w:rsidRPr="00820D84">
        <w:rPr>
          <w:rFonts w:asciiTheme="majorEastAsia" w:eastAsiaTheme="majorEastAsia" w:hAnsiTheme="majorEastAsia" w:hint="eastAsia"/>
          <w:sz w:val="32"/>
          <w:szCs w:val="32"/>
          <w:lang w:eastAsia="ja-JP"/>
        </w:rPr>
        <w:t>モニタリング</w:t>
      </w:r>
      <w:r w:rsidR="00F553EC" w:rsidRPr="00820D84">
        <w:rPr>
          <w:rFonts w:asciiTheme="majorEastAsia" w:eastAsiaTheme="majorEastAsia" w:hAnsiTheme="majorEastAsia" w:hint="eastAsia"/>
          <w:sz w:val="32"/>
          <w:szCs w:val="32"/>
          <w:lang w:eastAsia="ja-JP"/>
        </w:rPr>
        <w:t>及び</w:t>
      </w:r>
      <w:r w:rsidR="005344A6" w:rsidRPr="00820D84">
        <w:rPr>
          <w:rFonts w:asciiTheme="majorEastAsia" w:eastAsiaTheme="majorEastAsia" w:hAnsiTheme="majorEastAsia" w:hint="eastAsia"/>
          <w:sz w:val="32"/>
          <w:szCs w:val="32"/>
          <w:lang w:eastAsia="ja-JP"/>
        </w:rPr>
        <w:t>監査</w:t>
      </w:r>
      <w:bookmarkEnd w:id="54"/>
      <w:bookmarkEnd w:id="55"/>
      <w:bookmarkEnd w:id="56"/>
    </w:p>
    <w:p w14:paraId="72AAD89D" w14:textId="69530693" w:rsidR="00D805E6" w:rsidRPr="00820D84" w:rsidRDefault="00D805E6" w:rsidP="00576346">
      <w:pPr>
        <w:pStyle w:val="a3"/>
        <w:numPr>
          <w:ilvl w:val="0"/>
          <w:numId w:val="102"/>
        </w:numPr>
        <w:ind w:left="42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モニタリングは臨床研究の品質管理、監査は臨床研究の品質保証を目的とする。</w:t>
      </w:r>
    </w:p>
    <w:p w14:paraId="28AE0775" w14:textId="77777777" w:rsidR="00874DCF" w:rsidRPr="00820D84" w:rsidRDefault="00874DCF" w:rsidP="00D805E6">
      <w:pPr>
        <w:pStyle w:val="a3"/>
        <w:rPr>
          <w:rFonts w:asciiTheme="majorEastAsia" w:eastAsiaTheme="majorEastAsia" w:hAnsiTheme="majorEastAsia"/>
          <w:color w:val="0070C0"/>
          <w:lang w:eastAsia="ja-JP"/>
        </w:rPr>
      </w:pPr>
    </w:p>
    <w:p w14:paraId="1F450409" w14:textId="0DBAF1BF" w:rsidR="00446390" w:rsidRPr="00820D84" w:rsidRDefault="00451404" w:rsidP="00D805E6">
      <w:pPr>
        <w:rPr>
          <w:rFonts w:asciiTheme="majorEastAsia" w:eastAsiaTheme="majorEastAsia" w:hAnsiTheme="majorEastAsia"/>
          <w:b/>
          <w:sz w:val="21"/>
          <w:szCs w:val="21"/>
          <w:lang w:eastAsia="ja-JP"/>
        </w:rPr>
      </w:pPr>
      <w:r w:rsidRPr="00820D84">
        <w:rPr>
          <w:rFonts w:asciiTheme="majorEastAsia" w:eastAsiaTheme="majorEastAsia" w:hAnsiTheme="majorEastAsia"/>
          <w:b/>
          <w:sz w:val="21"/>
          <w:szCs w:val="21"/>
          <w:lang w:eastAsia="ja-JP"/>
        </w:rPr>
        <w:t>1</w:t>
      </w:r>
      <w:r w:rsidR="005246A5" w:rsidRPr="00820D84">
        <w:rPr>
          <w:rFonts w:asciiTheme="majorEastAsia" w:eastAsiaTheme="majorEastAsia" w:hAnsiTheme="majorEastAsia" w:hint="eastAsia"/>
          <w:b/>
          <w:sz w:val="21"/>
          <w:szCs w:val="21"/>
          <w:lang w:eastAsia="ja-JP"/>
        </w:rPr>
        <w:t>3</w:t>
      </w:r>
      <w:r w:rsidRPr="00820D84">
        <w:rPr>
          <w:rFonts w:asciiTheme="majorEastAsia" w:eastAsiaTheme="majorEastAsia" w:hAnsiTheme="majorEastAsia"/>
          <w:b/>
          <w:sz w:val="21"/>
          <w:szCs w:val="21"/>
          <w:lang w:eastAsia="ja-JP"/>
        </w:rPr>
        <w:t xml:space="preserve">.1 </w:t>
      </w:r>
      <w:r w:rsidRPr="00820D84">
        <w:rPr>
          <w:rFonts w:asciiTheme="majorEastAsia" w:eastAsiaTheme="majorEastAsia" w:hAnsiTheme="majorEastAsia" w:hint="eastAsia"/>
          <w:b/>
          <w:sz w:val="21"/>
          <w:szCs w:val="21"/>
          <w:lang w:eastAsia="ja-JP"/>
        </w:rPr>
        <w:t>モニタリング</w:t>
      </w:r>
    </w:p>
    <w:p w14:paraId="049155A5" w14:textId="2C51B59C" w:rsidR="00C55703" w:rsidRPr="00820D84" w:rsidRDefault="00AB2926" w:rsidP="00AB2926">
      <w:pPr>
        <w:pStyle w:val="a3"/>
        <w:ind w:leftChars="50" w:left="320" w:hangingChars="100" w:hanging="21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u w:val="single"/>
          <w:lang w:eastAsia="ja-JP"/>
        </w:rPr>
        <w:t>規則第一条六項</w:t>
      </w:r>
      <w:r w:rsidRPr="00820D84">
        <w:rPr>
          <w:rFonts w:asciiTheme="majorEastAsia" w:eastAsiaTheme="majorEastAsia" w:hAnsiTheme="majorEastAsia" w:hint="eastAsia"/>
          <w:color w:val="FF0000"/>
          <w:lang w:eastAsia="ja-JP"/>
        </w:rPr>
        <w:t xml:space="preserve">　</w:t>
      </w:r>
      <w:r w:rsidR="00C17D23" w:rsidRPr="00820D84">
        <w:rPr>
          <w:rFonts w:asciiTheme="majorEastAsia" w:eastAsiaTheme="majorEastAsia" w:hAnsiTheme="majorEastAsia" w:hint="eastAsia"/>
          <w:color w:val="FF0000"/>
          <w:lang w:eastAsia="ja-JP"/>
        </w:rPr>
        <w:t>「モニタリング」とは、臨床研究に対する信頼性の確保及び臨床研究の対象者の保護の観点から臨床研究が適正に行われていることを確保するため、当該臨床研究の進捗状況並びに当該臨床研究がこの省令及び研究計画書に従って行われているかどうかについて、</w:t>
      </w:r>
      <w:r w:rsidR="00861CAE" w:rsidRPr="00820D84">
        <w:rPr>
          <w:rFonts w:asciiTheme="majorEastAsia" w:eastAsiaTheme="majorEastAsia" w:hAnsiTheme="majorEastAsia" w:hint="eastAsia"/>
          <w:color w:val="FF0000"/>
          <w:lang w:eastAsia="ja-JP"/>
        </w:rPr>
        <w:t>統括管理者</w:t>
      </w:r>
      <w:r w:rsidR="00C17D23" w:rsidRPr="00820D84">
        <w:rPr>
          <w:rFonts w:asciiTheme="majorEastAsia" w:eastAsiaTheme="majorEastAsia" w:hAnsiTheme="majorEastAsia" w:hint="eastAsia"/>
          <w:color w:val="FF0000"/>
          <w:lang w:eastAsia="ja-JP"/>
        </w:rPr>
        <w:t>が特定の者を指定して行わせる調査をいう。</w:t>
      </w:r>
    </w:p>
    <w:p w14:paraId="670FB316" w14:textId="55B0FAB0" w:rsidR="00A34CEC" w:rsidRPr="00820D84" w:rsidRDefault="00AB2926" w:rsidP="00AB2926">
      <w:pPr>
        <w:pStyle w:val="a3"/>
        <w:ind w:leftChars="50" w:left="320" w:hangingChars="100" w:hanging="21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u w:val="single"/>
          <w:lang w:eastAsia="ja-JP"/>
        </w:rPr>
        <w:t>規則</w:t>
      </w:r>
      <w:r w:rsidR="00A34CEC" w:rsidRPr="00820D84">
        <w:rPr>
          <w:rFonts w:asciiTheme="majorEastAsia" w:eastAsiaTheme="majorEastAsia" w:hAnsiTheme="majorEastAsia" w:hint="eastAsia"/>
          <w:color w:val="FF0000"/>
          <w:u w:val="single"/>
          <w:lang w:eastAsia="ja-JP"/>
        </w:rPr>
        <w:t>第十七条</w:t>
      </w:r>
      <w:r w:rsidR="00A34CEC" w:rsidRPr="00820D84">
        <w:rPr>
          <w:rFonts w:asciiTheme="majorEastAsia" w:eastAsiaTheme="majorEastAsia" w:hAnsiTheme="majorEastAsia" w:hint="eastAsia"/>
          <w:color w:val="FF0000"/>
          <w:lang w:eastAsia="ja-JP"/>
        </w:rPr>
        <w:t xml:space="preserve">　</w:t>
      </w:r>
      <w:r w:rsidR="00861CAE" w:rsidRPr="00820D84">
        <w:rPr>
          <w:rFonts w:asciiTheme="majorEastAsia" w:eastAsiaTheme="majorEastAsia" w:hAnsiTheme="majorEastAsia" w:hint="eastAsia"/>
          <w:color w:val="FF0000"/>
          <w:lang w:eastAsia="ja-JP"/>
        </w:rPr>
        <w:t>統括管理者</w:t>
      </w:r>
      <w:r w:rsidR="00A34CEC" w:rsidRPr="00820D84">
        <w:rPr>
          <w:rFonts w:asciiTheme="majorEastAsia" w:eastAsiaTheme="majorEastAsia" w:hAnsiTheme="majorEastAsia" w:hint="eastAsia"/>
          <w:color w:val="FF0000"/>
          <w:lang w:eastAsia="ja-JP"/>
        </w:rPr>
        <w:t>は、研究計画書ごとにモニタリングに関する一の手順書を作成し、当該手順書及び研究計画書に定めるところにより、モニタリングを実施させなければならない。</w:t>
      </w:r>
    </w:p>
    <w:p w14:paraId="69CB41F5" w14:textId="018E03B0" w:rsidR="00A34CEC" w:rsidRPr="00820D84" w:rsidRDefault="00A34CEC" w:rsidP="00AB2926">
      <w:pPr>
        <w:pStyle w:val="a3"/>
        <w:ind w:leftChars="50" w:left="320" w:hangingChars="100" w:hanging="21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 xml:space="preserve">２　</w:t>
      </w:r>
      <w:r w:rsidR="00861CAE" w:rsidRPr="00820D84">
        <w:rPr>
          <w:rFonts w:asciiTheme="majorEastAsia" w:eastAsiaTheme="majorEastAsia" w:hAnsiTheme="majorEastAsia" w:hint="eastAsia"/>
          <w:color w:val="FF0000"/>
          <w:lang w:eastAsia="ja-JP"/>
        </w:rPr>
        <w:t>統括管理者</w:t>
      </w:r>
      <w:r w:rsidRPr="00820D84">
        <w:rPr>
          <w:rFonts w:asciiTheme="majorEastAsia" w:eastAsiaTheme="majorEastAsia" w:hAnsiTheme="majorEastAsia" w:hint="eastAsia"/>
          <w:color w:val="FF0000"/>
          <w:lang w:eastAsia="ja-JP"/>
        </w:rPr>
        <w:t>は、モニタリングの対象となる臨床研究に従事する者に、当該者が直接担当する業務のモニタリングを行わせてはならない。</w:t>
      </w:r>
    </w:p>
    <w:p w14:paraId="35AE3689" w14:textId="403030EF" w:rsidR="00A34CEC" w:rsidRPr="00820D84" w:rsidRDefault="00A34CEC" w:rsidP="00AB2926">
      <w:pPr>
        <w:pStyle w:val="a3"/>
        <w:ind w:leftChars="50" w:left="210" w:hanging="10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３　モニタリングに従事する者は、当該モニタリングの結果を</w:t>
      </w:r>
      <w:r w:rsidR="00861CAE" w:rsidRPr="00820D84">
        <w:rPr>
          <w:rFonts w:asciiTheme="majorEastAsia" w:eastAsiaTheme="majorEastAsia" w:hAnsiTheme="majorEastAsia" w:hint="eastAsia"/>
          <w:color w:val="FF0000"/>
          <w:lang w:eastAsia="ja-JP"/>
        </w:rPr>
        <w:t>統括管理者</w:t>
      </w:r>
      <w:r w:rsidRPr="00820D84">
        <w:rPr>
          <w:rFonts w:asciiTheme="majorEastAsia" w:eastAsiaTheme="majorEastAsia" w:hAnsiTheme="majorEastAsia" w:hint="eastAsia"/>
          <w:color w:val="FF0000"/>
          <w:lang w:eastAsia="ja-JP"/>
        </w:rPr>
        <w:t>に報告しなければならない。</w:t>
      </w:r>
    </w:p>
    <w:p w14:paraId="6EC4D418" w14:textId="03B60F9D" w:rsidR="007A4F5F" w:rsidRPr="00820D84" w:rsidRDefault="00A34CEC" w:rsidP="00AB2926">
      <w:pPr>
        <w:pStyle w:val="a3"/>
        <w:ind w:leftChars="50" w:left="210" w:hanging="10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 xml:space="preserve">４　</w:t>
      </w:r>
      <w:r w:rsidR="007A4F5F" w:rsidRPr="00820D84">
        <w:rPr>
          <w:rFonts w:asciiTheme="majorEastAsia" w:eastAsiaTheme="majorEastAsia" w:hAnsiTheme="majorEastAsia" w:hint="eastAsia"/>
          <w:color w:val="FF0000"/>
          <w:lang w:eastAsia="ja-JP"/>
        </w:rPr>
        <w:t>前項の規定による報告を受けた統括管理者は、当該報告の内容を研究責任医師に通知しなければならない。</w:t>
      </w:r>
    </w:p>
    <w:p w14:paraId="71FD4DBF" w14:textId="7CE233EB" w:rsidR="00F7057C" w:rsidRDefault="007A4F5F" w:rsidP="00AB2926">
      <w:pPr>
        <w:pStyle w:val="a3"/>
        <w:ind w:leftChars="50" w:left="210" w:hanging="10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 xml:space="preserve">施行通知　</w:t>
      </w:r>
      <w:r w:rsidR="00F7057C" w:rsidRPr="00820D84">
        <w:rPr>
          <w:rFonts w:asciiTheme="majorEastAsia" w:eastAsiaTheme="majorEastAsia" w:hAnsiTheme="majorEastAsia" w:hint="eastAsia"/>
          <w:color w:val="FF0000"/>
          <w:u w:val="single"/>
          <w:lang w:eastAsia="ja-JP"/>
        </w:rPr>
        <w:t>規則第</w:t>
      </w:r>
      <w:r w:rsidR="00F7057C" w:rsidRPr="00820D84">
        <w:rPr>
          <w:rFonts w:asciiTheme="majorEastAsia" w:eastAsiaTheme="majorEastAsia" w:hAnsiTheme="majorEastAsia"/>
          <w:color w:val="FF0000"/>
          <w:u w:val="single"/>
          <w:lang w:eastAsia="ja-JP"/>
        </w:rPr>
        <w:t>17条関係</w:t>
      </w:r>
    </w:p>
    <w:p w14:paraId="00E6A645" w14:textId="4B37447C" w:rsidR="00F15D47" w:rsidRPr="00F15D47" w:rsidRDefault="00F15D47" w:rsidP="00F15D47">
      <w:pPr>
        <w:pStyle w:val="a3"/>
        <w:ind w:leftChars="150" w:left="540" w:hangingChars="100" w:hanging="210"/>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③</w:t>
      </w:r>
      <w:r w:rsidRPr="00F15D47">
        <w:rPr>
          <w:rFonts w:asciiTheme="majorEastAsia" w:eastAsiaTheme="majorEastAsia" w:hAnsiTheme="majorEastAsia" w:hint="eastAsia"/>
          <w:color w:val="FF0000"/>
          <w:lang w:eastAsia="ja-JP"/>
        </w:rPr>
        <w:t>モニタリングを担当する者は、規則、実施計画及び研究計画書、説明同意文書並びに手順書を</w:t>
      </w:r>
      <w:r w:rsidRPr="00F15D47">
        <w:rPr>
          <w:rFonts w:asciiTheme="majorEastAsia" w:eastAsiaTheme="majorEastAsia" w:hAnsiTheme="majorEastAsia"/>
          <w:color w:val="FF0000"/>
          <w:lang w:eastAsia="ja-JP"/>
        </w:rPr>
        <w:t>熟知していること。</w:t>
      </w:r>
    </w:p>
    <w:p w14:paraId="04C67C81" w14:textId="1785A39B" w:rsidR="00663A00" w:rsidRPr="00820D84" w:rsidRDefault="00F15D47" w:rsidP="00F15D47">
      <w:pPr>
        <w:pStyle w:val="a3"/>
        <w:ind w:leftChars="150" w:left="540" w:hangingChars="100" w:hanging="210"/>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⑤</w:t>
      </w:r>
      <w:r w:rsidR="00663A00" w:rsidRPr="00820D84">
        <w:rPr>
          <w:rFonts w:asciiTheme="majorEastAsia" w:eastAsiaTheme="majorEastAsia" w:hAnsiTheme="majorEastAsia" w:hint="eastAsia"/>
          <w:color w:val="FF0000"/>
          <w:lang w:eastAsia="ja-JP"/>
        </w:rPr>
        <w:t>対象者への研究実施が適切に実施されているかダブルチェックが働くよう担保できれば、同じ臨床研究に従事する他の研究分担医師がモニタリングを行っても差し支えない。</w:t>
      </w:r>
    </w:p>
    <w:p w14:paraId="34774D16" w14:textId="3F3348B9" w:rsidR="003773F3" w:rsidRDefault="003773F3" w:rsidP="00015072">
      <w:pPr>
        <w:pStyle w:val="a3"/>
        <w:numPr>
          <w:ilvl w:val="0"/>
          <w:numId w:val="61"/>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研究計画書にモニタリング計画</w:t>
      </w:r>
      <w:r w:rsidR="00C624F3"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color w:val="0070C0"/>
          <w:lang w:eastAsia="ja-JP"/>
        </w:rPr>
        <w:t>実施者、実施時期・回数、実施内容、報告先等</w:t>
      </w:r>
      <w:r w:rsidR="00C624F3" w:rsidRPr="00820D84">
        <w:rPr>
          <w:rFonts w:asciiTheme="majorEastAsia" w:eastAsiaTheme="majorEastAsia" w:hAnsiTheme="majorEastAsia" w:hint="eastAsia"/>
          <w:color w:val="0070C0"/>
          <w:lang w:eastAsia="ja-JP"/>
        </w:rPr>
        <w:t>）</w:t>
      </w:r>
      <w:r w:rsidRPr="00820D84">
        <w:rPr>
          <w:rFonts w:asciiTheme="majorEastAsia" w:eastAsiaTheme="majorEastAsia" w:hAnsiTheme="majorEastAsia" w:hint="eastAsia"/>
          <w:color w:val="0070C0"/>
          <w:lang w:eastAsia="ja-JP"/>
        </w:rPr>
        <w:t>を含めてもよい。研究計画に準じたモニタリング計画を立てておくことが必要である。</w:t>
      </w:r>
    </w:p>
    <w:p w14:paraId="2D79A88A" w14:textId="77777777" w:rsidR="00947BEE" w:rsidRPr="00820D84" w:rsidRDefault="00947BEE" w:rsidP="00947BEE">
      <w:pPr>
        <w:pStyle w:val="a3"/>
        <w:ind w:left="522" w:firstLine="0"/>
        <w:rPr>
          <w:rFonts w:asciiTheme="majorEastAsia" w:eastAsiaTheme="majorEastAsia" w:hAnsiTheme="majorEastAsia"/>
          <w:color w:val="0070C0"/>
          <w:lang w:eastAsia="ja-JP"/>
        </w:rPr>
      </w:pPr>
    </w:p>
    <w:p w14:paraId="25FF1855" w14:textId="1C88598D" w:rsidR="00893ECD" w:rsidRPr="00820D84" w:rsidRDefault="0031549C" w:rsidP="00446390">
      <w:pPr>
        <w:pStyle w:val="a3"/>
        <w:ind w:left="0" w:firstLine="0"/>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p>
    <w:p w14:paraId="24980036" w14:textId="3B84A96D" w:rsidR="000D554D" w:rsidRPr="00820D84" w:rsidRDefault="000D554D" w:rsidP="00B45DE7">
      <w:pPr>
        <w:pStyle w:val="a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color w:val="00B050"/>
          <w:lang w:eastAsia="ja-JP"/>
        </w:rPr>
        <w:lastRenderedPageBreak/>
        <w:t>モニタリングは臨床</w:t>
      </w:r>
      <w:r w:rsidRPr="00820D84">
        <w:rPr>
          <w:rFonts w:asciiTheme="majorEastAsia" w:eastAsiaTheme="majorEastAsia" w:hAnsiTheme="majorEastAsia" w:hint="eastAsia"/>
          <w:color w:val="00B050"/>
          <w:lang w:eastAsia="ja-JP"/>
        </w:rPr>
        <w:t>研究</w:t>
      </w:r>
      <w:r w:rsidRPr="00820D84">
        <w:rPr>
          <w:rFonts w:asciiTheme="majorEastAsia" w:eastAsiaTheme="majorEastAsia" w:hAnsiTheme="majorEastAsia"/>
          <w:color w:val="00B050"/>
          <w:lang w:eastAsia="ja-JP"/>
        </w:rPr>
        <w:t>の品質管理（</w:t>
      </w:r>
      <w:r w:rsidR="00641521" w:rsidRPr="00820D84">
        <w:rPr>
          <w:rFonts w:asciiTheme="majorEastAsia" w:eastAsiaTheme="majorEastAsia" w:hAnsiTheme="majorEastAsia" w:hint="eastAsia"/>
          <w:color w:val="00B050"/>
          <w:lang w:eastAsia="ja-JP"/>
        </w:rPr>
        <w:t>Q</w:t>
      </w:r>
      <w:r w:rsidRPr="00820D84">
        <w:rPr>
          <w:rFonts w:asciiTheme="majorEastAsia" w:eastAsiaTheme="majorEastAsia" w:hAnsiTheme="majorEastAsia"/>
          <w:color w:val="00B050"/>
          <w:lang w:eastAsia="ja-JP"/>
        </w:rPr>
        <w:t xml:space="preserve">uality </w:t>
      </w:r>
      <w:r w:rsidR="00641521" w:rsidRPr="00820D84">
        <w:rPr>
          <w:rFonts w:asciiTheme="majorEastAsia" w:eastAsiaTheme="majorEastAsia" w:hAnsiTheme="majorEastAsia" w:hint="eastAsia"/>
          <w:color w:val="00B050"/>
          <w:lang w:eastAsia="ja-JP"/>
        </w:rPr>
        <w:t>C</w:t>
      </w:r>
      <w:r w:rsidRPr="00820D84">
        <w:rPr>
          <w:rFonts w:asciiTheme="majorEastAsia" w:eastAsiaTheme="majorEastAsia" w:hAnsiTheme="majorEastAsia"/>
          <w:color w:val="00B050"/>
          <w:lang w:eastAsia="ja-JP"/>
        </w:rPr>
        <w:t>ontrol, QC）を目的と</w:t>
      </w:r>
      <w:r w:rsidRPr="00820D84">
        <w:rPr>
          <w:rFonts w:asciiTheme="majorEastAsia" w:eastAsiaTheme="majorEastAsia" w:hAnsiTheme="majorEastAsia" w:hint="eastAsia"/>
          <w:color w:val="00B050"/>
          <w:lang w:eastAsia="ja-JP"/>
        </w:rPr>
        <w:t>して、以下のように実施する</w:t>
      </w:r>
      <w:r w:rsidRPr="00820D84">
        <w:rPr>
          <w:rFonts w:asciiTheme="majorEastAsia" w:eastAsiaTheme="majorEastAsia" w:hAnsiTheme="majorEastAsia"/>
          <w:color w:val="00B050"/>
          <w:lang w:eastAsia="ja-JP"/>
        </w:rPr>
        <w:t>。</w:t>
      </w:r>
    </w:p>
    <w:p w14:paraId="64694460" w14:textId="77777777" w:rsidR="006B2F3E" w:rsidRPr="00820D84" w:rsidRDefault="006B2F3E" w:rsidP="000D554D">
      <w:pPr>
        <w:pStyle w:val="a3"/>
        <w:rPr>
          <w:rFonts w:asciiTheme="majorEastAsia" w:eastAsiaTheme="majorEastAsia" w:hAnsiTheme="majorEastAsia"/>
          <w:color w:val="00B050"/>
          <w:lang w:eastAsia="ja-JP"/>
        </w:rPr>
      </w:pPr>
    </w:p>
    <w:p w14:paraId="764CCFA9" w14:textId="770A0A2C" w:rsidR="000D554D" w:rsidRPr="002C7887" w:rsidRDefault="00D520C8" w:rsidP="00D520C8">
      <w:pPr>
        <w:pStyle w:val="a3"/>
        <w:ind w:leftChars="100" w:left="475"/>
        <w:rPr>
          <w:rFonts w:asciiTheme="majorEastAsia" w:eastAsiaTheme="majorEastAsia" w:hAnsiTheme="majorEastAsia"/>
          <w:b/>
          <w:lang w:eastAsia="ja-JP"/>
        </w:rPr>
      </w:pPr>
      <w:r w:rsidRPr="002C7887">
        <w:rPr>
          <w:rFonts w:asciiTheme="majorEastAsia" w:eastAsiaTheme="majorEastAsia" w:hAnsiTheme="majorEastAsia" w:hint="eastAsia"/>
          <w:b/>
          <w:lang w:eastAsia="ja-JP"/>
        </w:rPr>
        <w:t xml:space="preserve">13.1.1 </w:t>
      </w:r>
      <w:r w:rsidR="00BF2225" w:rsidRPr="002C7887">
        <w:rPr>
          <w:rFonts w:asciiTheme="majorEastAsia" w:eastAsiaTheme="majorEastAsia" w:hAnsiTheme="majorEastAsia" w:hint="eastAsia"/>
          <w:b/>
          <w:lang w:eastAsia="ja-JP"/>
        </w:rPr>
        <w:t>統括管理者</w:t>
      </w:r>
      <w:r w:rsidR="000D554D" w:rsidRPr="002C7887">
        <w:rPr>
          <w:rFonts w:asciiTheme="majorEastAsia" w:eastAsiaTheme="majorEastAsia" w:hAnsiTheme="majorEastAsia" w:hint="eastAsia"/>
          <w:b/>
          <w:lang w:eastAsia="ja-JP"/>
        </w:rPr>
        <w:t>の責務</w:t>
      </w:r>
    </w:p>
    <w:p w14:paraId="7BC78180" w14:textId="1CF979D2" w:rsidR="000D554D" w:rsidRPr="002C7887" w:rsidRDefault="000D554D" w:rsidP="00D520C8">
      <w:pPr>
        <w:pStyle w:val="a3"/>
        <w:numPr>
          <w:ilvl w:val="0"/>
          <w:numId w:val="9"/>
        </w:numPr>
        <w:ind w:leftChars="100" w:left="640"/>
        <w:rPr>
          <w:rFonts w:asciiTheme="majorEastAsia" w:eastAsiaTheme="majorEastAsia" w:hAnsiTheme="majorEastAsia"/>
          <w:lang w:eastAsia="ja-JP"/>
        </w:rPr>
      </w:pPr>
      <w:r w:rsidRPr="002C7887">
        <w:rPr>
          <w:rFonts w:asciiTheme="majorEastAsia" w:eastAsiaTheme="majorEastAsia" w:hAnsiTheme="majorEastAsia" w:hint="eastAsia"/>
          <w:lang w:eastAsia="ja-JP"/>
        </w:rPr>
        <w:t>研究がヘルシンキ宣言、臨床研究法</w:t>
      </w:r>
      <w:r w:rsidR="000A505E" w:rsidRPr="002C7887">
        <w:rPr>
          <w:rFonts w:asciiTheme="majorEastAsia" w:eastAsiaTheme="majorEastAsia" w:hAnsiTheme="majorEastAsia" w:hint="eastAsia"/>
          <w:lang w:eastAsia="ja-JP"/>
        </w:rPr>
        <w:t>、関連法令</w:t>
      </w:r>
      <w:r w:rsidRPr="002C7887">
        <w:rPr>
          <w:rFonts w:asciiTheme="majorEastAsia" w:eastAsiaTheme="majorEastAsia" w:hAnsiTheme="majorEastAsia" w:hint="eastAsia"/>
          <w:lang w:eastAsia="ja-JP"/>
        </w:rPr>
        <w:t>及び研究計画書を遵守して行われていること、並びに研究</w:t>
      </w:r>
      <w:r w:rsidR="00256125" w:rsidRPr="002C7887">
        <w:rPr>
          <w:rFonts w:asciiTheme="majorEastAsia" w:eastAsiaTheme="majorEastAsia" w:hAnsiTheme="majorEastAsia" w:hint="eastAsia"/>
          <w:lang w:eastAsia="ja-JP"/>
        </w:rPr>
        <w:t>に関する</w:t>
      </w:r>
      <w:r w:rsidRPr="002C7887">
        <w:rPr>
          <w:rFonts w:asciiTheme="majorEastAsia" w:eastAsiaTheme="majorEastAsia" w:hAnsiTheme="majorEastAsia" w:hint="eastAsia"/>
          <w:lang w:eastAsia="ja-JP"/>
        </w:rPr>
        <w:t>データが正確かつ完全で、原資料等の研究関連記録に照らして検証できることを確認するため、</w:t>
      </w:r>
      <w:r w:rsidR="00B815FA" w:rsidRPr="002C7887">
        <w:rPr>
          <w:rFonts w:asciiTheme="majorEastAsia" w:eastAsiaTheme="majorEastAsia" w:hAnsiTheme="majorEastAsia" w:hint="eastAsia"/>
          <w:lang w:eastAsia="ja-JP"/>
        </w:rPr>
        <w:t>モニタリングに関する手順書をもとに、</w:t>
      </w:r>
      <w:r w:rsidRPr="002C7887">
        <w:rPr>
          <w:rFonts w:asciiTheme="majorEastAsia" w:eastAsiaTheme="majorEastAsia" w:hAnsiTheme="majorEastAsia" w:hint="eastAsia"/>
          <w:lang w:eastAsia="ja-JP"/>
        </w:rPr>
        <w:t>モニタリングを実施させる。</w:t>
      </w:r>
    </w:p>
    <w:p w14:paraId="2F6848E0" w14:textId="189B1B6D" w:rsidR="00B815FA" w:rsidRPr="002C7887" w:rsidRDefault="00E9412A" w:rsidP="00E203CC">
      <w:pPr>
        <w:pStyle w:val="a3"/>
        <w:numPr>
          <w:ilvl w:val="0"/>
          <w:numId w:val="9"/>
        </w:numPr>
        <w:ind w:leftChars="100" w:left="640"/>
        <w:rPr>
          <w:rFonts w:asciiTheme="majorEastAsia" w:eastAsiaTheme="majorEastAsia" w:hAnsiTheme="majorEastAsia"/>
          <w:lang w:eastAsia="ja-JP"/>
        </w:rPr>
      </w:pPr>
      <w:r w:rsidRPr="002C7887">
        <w:rPr>
          <w:rFonts w:asciiTheme="majorEastAsia" w:eastAsiaTheme="majorEastAsia" w:hAnsiTheme="majorEastAsia" w:hint="eastAsia"/>
          <w:lang w:eastAsia="ja-JP"/>
        </w:rPr>
        <w:t>モニタリング報告書の内容を確認し、モニタリングが計画のとおりに適切に実施されていることを確認</w:t>
      </w:r>
      <w:r w:rsidR="00BA4F5A" w:rsidRPr="002C7887">
        <w:rPr>
          <w:rFonts w:asciiTheme="majorEastAsia" w:eastAsiaTheme="majorEastAsia" w:hAnsiTheme="majorEastAsia" w:hint="eastAsia"/>
          <w:lang w:eastAsia="ja-JP"/>
        </w:rPr>
        <w:t>し、</w:t>
      </w:r>
      <w:r w:rsidRPr="002C7887">
        <w:rPr>
          <w:rFonts w:asciiTheme="majorEastAsia" w:eastAsiaTheme="majorEastAsia" w:hAnsiTheme="majorEastAsia" w:hint="eastAsia"/>
          <w:lang w:eastAsia="ja-JP"/>
        </w:rPr>
        <w:t>問題発生時には適切な措置を講</w:t>
      </w:r>
      <w:r w:rsidR="00B815FA" w:rsidRPr="002C7887">
        <w:rPr>
          <w:rFonts w:asciiTheme="majorEastAsia" w:eastAsiaTheme="majorEastAsia" w:hAnsiTheme="majorEastAsia" w:hint="eastAsia"/>
          <w:lang w:eastAsia="ja-JP"/>
        </w:rPr>
        <w:t>じ</w:t>
      </w:r>
      <w:r w:rsidR="00D520C8" w:rsidRPr="002C7887">
        <w:rPr>
          <w:rFonts w:asciiTheme="majorEastAsia" w:eastAsiaTheme="majorEastAsia" w:hAnsiTheme="majorEastAsia" w:hint="eastAsia"/>
          <w:lang w:eastAsia="ja-JP"/>
        </w:rPr>
        <w:t>る。また、当該報告書について研究責任医師へ通知する。</w:t>
      </w:r>
      <w:r w:rsidR="00B815FA" w:rsidRPr="002C7887">
        <w:rPr>
          <w:rFonts w:asciiTheme="majorEastAsia" w:eastAsiaTheme="majorEastAsia" w:hAnsiTheme="majorEastAsia" w:hint="eastAsia"/>
          <w:lang w:eastAsia="ja-JP"/>
        </w:rPr>
        <w:t>必要に応じて、</w:t>
      </w:r>
      <w:r w:rsidR="00BA4F5A" w:rsidRPr="002C7887">
        <w:rPr>
          <w:rFonts w:asciiTheme="majorEastAsia" w:eastAsiaTheme="majorEastAsia" w:hAnsiTheme="majorEastAsia" w:hint="eastAsia"/>
          <w:lang w:eastAsia="ja-JP"/>
        </w:rPr>
        <w:t>実施医療機関の管理者、</w:t>
      </w:r>
      <w:r w:rsidR="00B815FA" w:rsidRPr="002C7887">
        <w:rPr>
          <w:rFonts w:asciiTheme="majorEastAsia" w:eastAsiaTheme="majorEastAsia" w:hAnsiTheme="majorEastAsia" w:hint="eastAsia"/>
          <w:lang w:eastAsia="ja-JP"/>
        </w:rPr>
        <w:t>認定臨床研究審査委員会へ</w:t>
      </w:r>
      <w:r w:rsidR="00816CD7" w:rsidRPr="002C7887">
        <w:rPr>
          <w:rFonts w:asciiTheme="majorEastAsia" w:eastAsiaTheme="majorEastAsia" w:hAnsiTheme="majorEastAsia" w:hint="eastAsia"/>
          <w:lang w:eastAsia="ja-JP"/>
        </w:rPr>
        <w:t>の</w:t>
      </w:r>
      <w:r w:rsidR="00B815FA" w:rsidRPr="002C7887">
        <w:rPr>
          <w:rFonts w:asciiTheme="majorEastAsia" w:eastAsiaTheme="majorEastAsia" w:hAnsiTheme="majorEastAsia" w:hint="eastAsia"/>
          <w:lang w:eastAsia="ja-JP"/>
        </w:rPr>
        <w:t>報告</w:t>
      </w:r>
      <w:r w:rsidR="00816CD7" w:rsidRPr="002C7887">
        <w:rPr>
          <w:rFonts w:asciiTheme="majorEastAsia" w:eastAsiaTheme="majorEastAsia" w:hAnsiTheme="majorEastAsia" w:hint="eastAsia"/>
          <w:lang w:eastAsia="ja-JP"/>
        </w:rPr>
        <w:t>を行う</w:t>
      </w:r>
      <w:r w:rsidR="00B815FA" w:rsidRPr="002C7887">
        <w:rPr>
          <w:rFonts w:asciiTheme="majorEastAsia" w:eastAsiaTheme="majorEastAsia" w:hAnsiTheme="majorEastAsia" w:hint="eastAsia"/>
          <w:lang w:eastAsia="ja-JP"/>
        </w:rPr>
        <w:t>。</w:t>
      </w:r>
    </w:p>
    <w:p w14:paraId="62DF0A7C" w14:textId="3E57BE63" w:rsidR="00D70F5E" w:rsidRPr="00820D84" w:rsidRDefault="00B815FA" w:rsidP="00D520C8">
      <w:pPr>
        <w:pStyle w:val="a3"/>
        <w:numPr>
          <w:ilvl w:val="0"/>
          <w:numId w:val="9"/>
        </w:numPr>
        <w:ind w:leftChars="100" w:left="64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教育履歴等により要件を満たすことを確認した上で</w:t>
      </w:r>
      <w:r w:rsidRPr="00947BEE">
        <w:rPr>
          <w:rFonts w:asciiTheme="majorEastAsia" w:eastAsiaTheme="majorEastAsia" w:hAnsiTheme="majorEastAsia" w:hint="eastAsia"/>
          <w:lang w:eastAsia="ja-JP"/>
        </w:rPr>
        <w:t>モニタリング担当者を指名する。</w:t>
      </w:r>
      <w:bookmarkStart w:id="57" w:name="_Toc412057822"/>
      <w:bookmarkStart w:id="58" w:name="_Toc412813119"/>
    </w:p>
    <w:p w14:paraId="7BA77435" w14:textId="77777777" w:rsidR="003773F3" w:rsidRPr="00820D84" w:rsidRDefault="003773F3" w:rsidP="003773F3">
      <w:pPr>
        <w:pStyle w:val="a3"/>
        <w:ind w:left="0" w:firstLine="0"/>
        <w:rPr>
          <w:rFonts w:asciiTheme="majorEastAsia" w:eastAsiaTheme="majorEastAsia" w:hAnsiTheme="majorEastAsia"/>
          <w:color w:val="00B050"/>
          <w:lang w:eastAsia="ja-JP"/>
        </w:rPr>
      </w:pPr>
    </w:p>
    <w:p w14:paraId="333960BE" w14:textId="54F56EEA" w:rsidR="000D554D" w:rsidRPr="002C7887" w:rsidRDefault="00D520C8" w:rsidP="00D520C8">
      <w:pPr>
        <w:pStyle w:val="a3"/>
        <w:ind w:leftChars="100" w:left="475"/>
        <w:rPr>
          <w:rFonts w:asciiTheme="majorEastAsia" w:eastAsiaTheme="majorEastAsia" w:hAnsiTheme="majorEastAsia"/>
          <w:b/>
          <w:lang w:eastAsia="ja-JP"/>
        </w:rPr>
      </w:pPr>
      <w:r w:rsidRPr="002C7887">
        <w:rPr>
          <w:rFonts w:asciiTheme="majorEastAsia" w:eastAsiaTheme="majorEastAsia" w:hAnsiTheme="majorEastAsia" w:hint="eastAsia"/>
          <w:b/>
          <w:lang w:eastAsia="ja-JP"/>
        </w:rPr>
        <w:t xml:space="preserve">13.1.2 </w:t>
      </w:r>
      <w:r w:rsidR="000D554D" w:rsidRPr="002C7887">
        <w:rPr>
          <w:rFonts w:asciiTheme="majorEastAsia" w:eastAsiaTheme="majorEastAsia" w:hAnsiTheme="majorEastAsia" w:hint="eastAsia"/>
          <w:b/>
          <w:lang w:eastAsia="ja-JP"/>
        </w:rPr>
        <w:t>モニタリングの実施</w:t>
      </w:r>
      <w:bookmarkEnd w:id="57"/>
      <w:bookmarkEnd w:id="58"/>
    </w:p>
    <w:p w14:paraId="09B6B1AA" w14:textId="4FB08C88" w:rsidR="00A01F1A" w:rsidRPr="002C7887" w:rsidRDefault="00BA4F5A" w:rsidP="00D520C8">
      <w:pPr>
        <w:pStyle w:val="a3"/>
        <w:ind w:leftChars="100" w:left="220" w:firstLineChars="100" w:firstLine="210"/>
        <w:rPr>
          <w:rFonts w:asciiTheme="majorEastAsia" w:eastAsiaTheme="majorEastAsia" w:hAnsiTheme="majorEastAsia"/>
          <w:lang w:eastAsia="ja-JP"/>
        </w:rPr>
      </w:pPr>
      <w:r w:rsidRPr="002C7887">
        <w:rPr>
          <w:rFonts w:asciiTheme="majorEastAsia" w:eastAsiaTheme="majorEastAsia" w:hAnsiTheme="majorEastAsia" w:hint="eastAsia"/>
          <w:lang w:eastAsia="ja-JP"/>
        </w:rPr>
        <w:t>モニタリング担当者</w:t>
      </w:r>
      <w:r w:rsidR="000D554D" w:rsidRPr="002C7887">
        <w:rPr>
          <w:rFonts w:asciiTheme="majorEastAsia" w:eastAsiaTheme="majorEastAsia" w:hAnsiTheme="majorEastAsia" w:hint="eastAsia"/>
          <w:lang w:eastAsia="ja-JP"/>
        </w:rPr>
        <w:t>は、</w:t>
      </w:r>
      <w:r w:rsidR="00CE058A" w:rsidRPr="002C7887">
        <w:rPr>
          <w:rFonts w:asciiTheme="majorEastAsia" w:eastAsiaTheme="majorEastAsia" w:hAnsiTheme="majorEastAsia" w:hint="eastAsia"/>
          <w:lang w:eastAsia="ja-JP"/>
        </w:rPr>
        <w:t>研究の品質管理を担当し、研究対象者の人権保護、安全と福祉の確保、臨床研究の科学的な質とデータの信頼性を確認するために、</w:t>
      </w:r>
      <w:r w:rsidR="000D554D" w:rsidRPr="002C7887">
        <w:rPr>
          <w:rFonts w:asciiTheme="majorEastAsia" w:eastAsiaTheme="majorEastAsia" w:hAnsiTheme="majorEastAsia" w:hint="eastAsia"/>
          <w:lang w:eastAsia="ja-JP"/>
        </w:rPr>
        <w:t>研究が臨床研究法</w:t>
      </w:r>
      <w:r w:rsidR="000A505E" w:rsidRPr="002C7887">
        <w:rPr>
          <w:rFonts w:asciiTheme="majorEastAsia" w:eastAsiaTheme="majorEastAsia" w:hAnsiTheme="majorEastAsia" w:hint="eastAsia"/>
          <w:lang w:eastAsia="ja-JP"/>
        </w:rPr>
        <w:t>、関連法令</w:t>
      </w:r>
      <w:r w:rsidRPr="002C7887">
        <w:rPr>
          <w:rFonts w:asciiTheme="majorEastAsia" w:eastAsiaTheme="majorEastAsia" w:hAnsiTheme="majorEastAsia" w:hint="eastAsia"/>
          <w:lang w:eastAsia="ja-JP"/>
        </w:rPr>
        <w:t>及び</w:t>
      </w:r>
      <w:r w:rsidR="000D554D" w:rsidRPr="002C7887">
        <w:rPr>
          <w:rFonts w:asciiTheme="majorEastAsia" w:eastAsiaTheme="majorEastAsia" w:hAnsiTheme="majorEastAsia" w:hint="eastAsia"/>
          <w:lang w:eastAsia="ja-JP"/>
        </w:rPr>
        <w:t>研究計画書</w:t>
      </w:r>
      <w:r w:rsidR="00CE058A" w:rsidRPr="002C7887">
        <w:rPr>
          <w:rFonts w:asciiTheme="majorEastAsia" w:eastAsiaTheme="majorEastAsia" w:hAnsiTheme="majorEastAsia" w:hint="eastAsia"/>
          <w:lang w:eastAsia="ja-JP"/>
        </w:rPr>
        <w:t>等</w:t>
      </w:r>
      <w:r w:rsidR="000D554D" w:rsidRPr="002C7887">
        <w:rPr>
          <w:rFonts w:asciiTheme="majorEastAsia" w:eastAsiaTheme="majorEastAsia" w:hAnsiTheme="majorEastAsia" w:hint="eastAsia"/>
          <w:lang w:eastAsia="ja-JP"/>
        </w:rPr>
        <w:t>を遵守して適切に実施されていることを、モニタリングを実施することにより確認する。</w:t>
      </w:r>
    </w:p>
    <w:p w14:paraId="3B4123A7" w14:textId="2F3C208B" w:rsidR="000D554D" w:rsidRPr="002C7887" w:rsidRDefault="00BA4F5A" w:rsidP="00D520C8">
      <w:pPr>
        <w:pStyle w:val="a3"/>
        <w:ind w:leftChars="100" w:left="220" w:firstLineChars="100" w:firstLine="210"/>
        <w:rPr>
          <w:rFonts w:asciiTheme="majorEastAsia" w:eastAsiaTheme="majorEastAsia" w:hAnsiTheme="majorEastAsia"/>
          <w:lang w:eastAsia="ja-JP"/>
        </w:rPr>
      </w:pPr>
      <w:r w:rsidRPr="002C7887">
        <w:rPr>
          <w:rFonts w:asciiTheme="majorEastAsia" w:eastAsiaTheme="majorEastAsia" w:hAnsiTheme="majorEastAsia" w:hint="eastAsia"/>
          <w:lang w:eastAsia="ja-JP"/>
        </w:rPr>
        <w:t>モニタリングを実施</w:t>
      </w:r>
      <w:r w:rsidR="003773F3" w:rsidRPr="002C7887">
        <w:rPr>
          <w:rFonts w:asciiTheme="majorEastAsia" w:eastAsiaTheme="majorEastAsia" w:hAnsiTheme="majorEastAsia" w:hint="eastAsia"/>
          <w:lang w:eastAsia="ja-JP"/>
        </w:rPr>
        <w:t>した場合は、</w:t>
      </w:r>
      <w:r w:rsidR="000D554D" w:rsidRPr="002C7887">
        <w:rPr>
          <w:rFonts w:asciiTheme="majorEastAsia" w:eastAsiaTheme="majorEastAsia" w:hAnsiTheme="majorEastAsia" w:hint="eastAsia"/>
          <w:lang w:eastAsia="ja-JP"/>
        </w:rPr>
        <w:t>モニタリング報告書を作成し</w:t>
      </w:r>
      <w:r w:rsidR="00C624F3" w:rsidRPr="002C7887">
        <w:rPr>
          <w:rFonts w:asciiTheme="majorEastAsia" w:eastAsiaTheme="majorEastAsia" w:hAnsiTheme="majorEastAsia" w:hint="eastAsia"/>
          <w:lang w:eastAsia="ja-JP"/>
        </w:rPr>
        <w:t>統括管理者</w:t>
      </w:r>
      <w:r w:rsidR="000D554D" w:rsidRPr="002C7887">
        <w:rPr>
          <w:rFonts w:asciiTheme="majorEastAsia" w:eastAsiaTheme="majorEastAsia" w:hAnsiTheme="majorEastAsia" w:hint="eastAsia"/>
          <w:lang w:eastAsia="ja-JP"/>
        </w:rPr>
        <w:t>へ提出する。</w:t>
      </w:r>
    </w:p>
    <w:p w14:paraId="18D348C2" w14:textId="4170A45E" w:rsidR="000D554D" w:rsidRPr="00820D84" w:rsidRDefault="000D554D" w:rsidP="00D520C8">
      <w:pPr>
        <w:pStyle w:val="a3"/>
        <w:ind w:leftChars="100" w:left="220" w:firstLineChars="100" w:firstLine="210"/>
        <w:rPr>
          <w:rFonts w:asciiTheme="majorEastAsia" w:eastAsiaTheme="majorEastAsia" w:hAnsiTheme="majorEastAsia"/>
          <w:color w:val="00B050"/>
          <w:lang w:eastAsia="ja-JP"/>
        </w:rPr>
      </w:pPr>
      <w:r w:rsidRPr="00947BEE">
        <w:rPr>
          <w:rFonts w:asciiTheme="majorEastAsia" w:eastAsiaTheme="majorEastAsia" w:hAnsiTheme="majorEastAsia" w:hint="eastAsia"/>
          <w:lang w:eastAsia="ja-JP"/>
        </w:rPr>
        <w:t>その他、実施に関する詳細な事項は、</w:t>
      </w:r>
      <w:r w:rsidRPr="00820D84">
        <w:rPr>
          <w:rFonts w:asciiTheme="majorEastAsia" w:eastAsiaTheme="majorEastAsia" w:hAnsiTheme="majorEastAsia" w:hint="eastAsia"/>
          <w:color w:val="00B050"/>
          <w:lang w:eastAsia="ja-JP"/>
        </w:rPr>
        <w:t>「モニタリング手順書」</w:t>
      </w:r>
      <w:r w:rsidRPr="00947BEE">
        <w:rPr>
          <w:rFonts w:asciiTheme="majorEastAsia" w:eastAsiaTheme="majorEastAsia" w:hAnsiTheme="majorEastAsia" w:hint="eastAsia"/>
          <w:lang w:eastAsia="ja-JP"/>
        </w:rPr>
        <w:t>に</w:t>
      </w:r>
      <w:r w:rsidR="00680F5D" w:rsidRPr="00947BEE">
        <w:rPr>
          <w:rFonts w:asciiTheme="majorEastAsia" w:eastAsiaTheme="majorEastAsia" w:hAnsiTheme="majorEastAsia" w:hint="eastAsia"/>
          <w:lang w:eastAsia="ja-JP"/>
        </w:rPr>
        <w:t>規定する</w:t>
      </w:r>
      <w:r w:rsidRPr="00947BEE">
        <w:rPr>
          <w:rFonts w:asciiTheme="majorEastAsia" w:eastAsiaTheme="majorEastAsia" w:hAnsiTheme="majorEastAsia" w:hint="eastAsia"/>
          <w:lang w:eastAsia="ja-JP"/>
        </w:rPr>
        <w:t>。</w:t>
      </w:r>
    </w:p>
    <w:p w14:paraId="43676A58" w14:textId="77777777" w:rsidR="000D554D" w:rsidRPr="00820D84" w:rsidRDefault="000D554D" w:rsidP="00B45DE7">
      <w:pPr>
        <w:pStyle w:val="a3"/>
        <w:ind w:left="0" w:firstLine="0"/>
        <w:rPr>
          <w:rFonts w:asciiTheme="majorEastAsia" w:eastAsiaTheme="majorEastAsia" w:hAnsiTheme="majorEastAsia"/>
          <w:color w:val="00B050"/>
          <w:lang w:eastAsia="ja-JP"/>
        </w:rPr>
      </w:pPr>
    </w:p>
    <w:p w14:paraId="71678E47" w14:textId="77777777" w:rsidR="00451404" w:rsidRPr="00820D84" w:rsidRDefault="00451404" w:rsidP="00446390">
      <w:pPr>
        <w:pStyle w:val="a3"/>
        <w:ind w:left="0" w:firstLine="0"/>
        <w:rPr>
          <w:rFonts w:asciiTheme="majorEastAsia" w:eastAsiaTheme="majorEastAsia" w:hAnsiTheme="majorEastAsia"/>
          <w:color w:val="7030A0"/>
          <w:lang w:eastAsia="ja-JP"/>
        </w:rPr>
      </w:pPr>
    </w:p>
    <w:p w14:paraId="2CCA319B" w14:textId="7180C626" w:rsidR="00451404" w:rsidRPr="00820D84" w:rsidRDefault="00451404" w:rsidP="003773F3">
      <w:pPr>
        <w:pStyle w:val="a3"/>
        <w:ind w:leftChars="50" w:left="110" w:firstLine="0"/>
        <w:rPr>
          <w:rFonts w:asciiTheme="majorEastAsia" w:eastAsiaTheme="majorEastAsia" w:hAnsiTheme="majorEastAsia"/>
          <w:b/>
          <w:lang w:eastAsia="ja-JP"/>
        </w:rPr>
      </w:pPr>
      <w:r w:rsidRPr="00820D84">
        <w:rPr>
          <w:rFonts w:asciiTheme="majorEastAsia" w:eastAsiaTheme="majorEastAsia" w:hAnsiTheme="majorEastAsia"/>
          <w:b/>
          <w:lang w:eastAsia="ja-JP"/>
        </w:rPr>
        <w:t>1</w:t>
      </w:r>
      <w:r w:rsidR="005246A5" w:rsidRPr="00820D84">
        <w:rPr>
          <w:rFonts w:asciiTheme="majorEastAsia" w:eastAsiaTheme="majorEastAsia" w:hAnsiTheme="majorEastAsia" w:hint="eastAsia"/>
          <w:b/>
          <w:lang w:eastAsia="ja-JP"/>
        </w:rPr>
        <w:t>3</w:t>
      </w:r>
      <w:r w:rsidRPr="00820D84">
        <w:rPr>
          <w:rFonts w:asciiTheme="majorEastAsia" w:eastAsiaTheme="majorEastAsia" w:hAnsiTheme="majorEastAsia"/>
          <w:b/>
          <w:lang w:eastAsia="ja-JP"/>
        </w:rPr>
        <w:t>.2</w:t>
      </w:r>
      <w:r w:rsidRPr="00820D84">
        <w:rPr>
          <w:rFonts w:asciiTheme="majorEastAsia" w:eastAsiaTheme="majorEastAsia" w:hAnsiTheme="majorEastAsia" w:hint="eastAsia"/>
          <w:b/>
          <w:lang w:eastAsia="ja-JP"/>
        </w:rPr>
        <w:t xml:space="preserve"> 監査</w:t>
      </w:r>
    </w:p>
    <w:p w14:paraId="15A747C7" w14:textId="6B71F830" w:rsidR="00C17D23" w:rsidRPr="00820D84" w:rsidRDefault="00AB2926" w:rsidP="00AB2926">
      <w:pPr>
        <w:pStyle w:val="a3"/>
        <w:ind w:leftChars="50" w:left="320" w:hangingChars="100" w:hanging="21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u w:val="single"/>
          <w:lang w:eastAsia="ja-JP"/>
        </w:rPr>
        <w:t>規則第一条七項</w:t>
      </w:r>
      <w:r w:rsidRPr="00820D84">
        <w:rPr>
          <w:rFonts w:asciiTheme="majorEastAsia" w:eastAsiaTheme="majorEastAsia" w:hAnsiTheme="majorEastAsia" w:hint="eastAsia"/>
          <w:color w:val="FF0000"/>
          <w:lang w:eastAsia="ja-JP"/>
        </w:rPr>
        <w:t xml:space="preserve">　</w:t>
      </w:r>
      <w:r w:rsidR="00C17D23" w:rsidRPr="00820D84">
        <w:rPr>
          <w:rFonts w:asciiTheme="majorEastAsia" w:eastAsiaTheme="majorEastAsia" w:hAnsiTheme="majorEastAsia" w:hint="eastAsia"/>
          <w:color w:val="FF0000"/>
          <w:lang w:eastAsia="ja-JP"/>
        </w:rPr>
        <w:t>「監査」とは、臨床研究に対する信頼性の確保及び臨床研究の対象者の保護の観点から臨床研究により収集された資料の信頼性を確保するため、当該臨床研究がこの省令及び研究計画書に従って行われたかどうかについて、</w:t>
      </w:r>
      <w:r w:rsidR="00BF2225" w:rsidRPr="00820D84">
        <w:rPr>
          <w:rFonts w:asciiTheme="majorEastAsia" w:eastAsiaTheme="majorEastAsia" w:hAnsiTheme="majorEastAsia" w:hint="eastAsia"/>
          <w:color w:val="FF0000"/>
          <w:lang w:eastAsia="ja-JP"/>
        </w:rPr>
        <w:t>統括管理者</w:t>
      </w:r>
      <w:r w:rsidR="00C17D23" w:rsidRPr="00820D84">
        <w:rPr>
          <w:rFonts w:asciiTheme="majorEastAsia" w:eastAsiaTheme="majorEastAsia" w:hAnsiTheme="majorEastAsia" w:hint="eastAsia"/>
          <w:color w:val="FF0000"/>
          <w:lang w:eastAsia="ja-JP"/>
        </w:rPr>
        <w:t>が特定の者を指定して行わせる調査をいう</w:t>
      </w:r>
      <w:r w:rsidRPr="00820D84">
        <w:rPr>
          <w:rFonts w:asciiTheme="majorEastAsia" w:eastAsiaTheme="majorEastAsia" w:hAnsiTheme="majorEastAsia" w:hint="eastAsia"/>
          <w:color w:val="FF0000"/>
          <w:lang w:eastAsia="ja-JP"/>
        </w:rPr>
        <w:t>。</w:t>
      </w:r>
    </w:p>
    <w:p w14:paraId="11532478" w14:textId="74670305" w:rsidR="00A34CEC" w:rsidRPr="00820D84" w:rsidRDefault="009F76CA" w:rsidP="00F4584D">
      <w:pPr>
        <w:pStyle w:val="a3"/>
        <w:spacing w:before="3"/>
        <w:ind w:leftChars="50" w:left="317" w:hangingChars="100" w:hanging="207"/>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u w:val="single"/>
          <w:lang w:eastAsia="ja-JP"/>
        </w:rPr>
        <w:t>規則</w:t>
      </w:r>
      <w:r w:rsidR="00A34CEC" w:rsidRPr="00820D84">
        <w:rPr>
          <w:rFonts w:asciiTheme="majorEastAsia" w:eastAsiaTheme="majorEastAsia" w:hAnsiTheme="majorEastAsia" w:hint="eastAsia"/>
          <w:color w:val="FF0000"/>
          <w:spacing w:val="-3"/>
          <w:szCs w:val="22"/>
          <w:u w:val="single"/>
          <w:lang w:eastAsia="ja-JP"/>
        </w:rPr>
        <w:t>第十八条</w:t>
      </w:r>
      <w:r w:rsidR="00A34CEC" w:rsidRPr="00820D84">
        <w:rPr>
          <w:rFonts w:asciiTheme="majorEastAsia" w:eastAsiaTheme="majorEastAsia" w:hAnsiTheme="majorEastAsia" w:hint="eastAsia"/>
          <w:color w:val="FF0000"/>
          <w:spacing w:val="-3"/>
          <w:szCs w:val="22"/>
          <w:lang w:eastAsia="ja-JP"/>
        </w:rPr>
        <w:t xml:space="preserve">　</w:t>
      </w:r>
      <w:r w:rsidR="00BF2225" w:rsidRPr="00820D84">
        <w:rPr>
          <w:rFonts w:asciiTheme="majorEastAsia" w:eastAsiaTheme="majorEastAsia" w:hAnsiTheme="majorEastAsia" w:hint="eastAsia"/>
          <w:color w:val="FF0000"/>
          <w:spacing w:val="-3"/>
          <w:szCs w:val="22"/>
          <w:lang w:eastAsia="ja-JP"/>
        </w:rPr>
        <w:t>統括管理者</w:t>
      </w:r>
      <w:r w:rsidR="00A34CEC" w:rsidRPr="00820D84">
        <w:rPr>
          <w:rFonts w:asciiTheme="majorEastAsia" w:eastAsiaTheme="majorEastAsia" w:hAnsiTheme="majorEastAsia" w:hint="eastAsia"/>
          <w:color w:val="FF0000"/>
          <w:spacing w:val="-3"/>
          <w:szCs w:val="22"/>
          <w:lang w:eastAsia="ja-JP"/>
        </w:rPr>
        <w:t>は、</w:t>
      </w:r>
      <w:r w:rsidR="00F4584D" w:rsidRPr="00820D84">
        <w:rPr>
          <w:rFonts w:asciiTheme="majorEastAsia" w:eastAsiaTheme="majorEastAsia" w:hAnsiTheme="majorEastAsia" w:hint="eastAsia"/>
          <w:color w:val="FF0000"/>
          <w:spacing w:val="-3"/>
          <w:szCs w:val="22"/>
          <w:lang w:eastAsia="ja-JP"/>
        </w:rPr>
        <w:t>第二十一条第一項第三号に規定する関与のうち特に重大な関与がある場合その他必要な場合は</w:t>
      </w:r>
      <w:r w:rsidR="00A34CEC" w:rsidRPr="00820D84">
        <w:rPr>
          <w:rFonts w:asciiTheme="majorEastAsia" w:eastAsiaTheme="majorEastAsia" w:hAnsiTheme="majorEastAsia" w:hint="eastAsia"/>
          <w:color w:val="FF0000"/>
          <w:spacing w:val="-3"/>
          <w:szCs w:val="22"/>
          <w:lang w:eastAsia="ja-JP"/>
        </w:rPr>
        <w:t>、研究計画書ごとに監査に関する一の手順書を作成し、当該手順書及び研究計画書に定めるところにより、監査を実施させなければならない。</w:t>
      </w:r>
    </w:p>
    <w:p w14:paraId="3DAADB0C" w14:textId="2EEBDCA4" w:rsidR="00A34CEC" w:rsidRPr="00820D84" w:rsidRDefault="00A34CEC" w:rsidP="00BF2225">
      <w:pPr>
        <w:pStyle w:val="a3"/>
        <w:spacing w:before="3"/>
        <w:ind w:leftChars="150" w:left="537" w:hangingChars="100" w:hanging="207"/>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lang w:eastAsia="ja-JP"/>
        </w:rPr>
        <w:t xml:space="preserve">２　</w:t>
      </w:r>
      <w:r w:rsidR="00F4584D" w:rsidRPr="00820D84">
        <w:rPr>
          <w:rFonts w:asciiTheme="majorEastAsia" w:eastAsiaTheme="majorEastAsia" w:hAnsiTheme="majorEastAsia" w:hint="eastAsia"/>
          <w:color w:val="FF0000"/>
          <w:spacing w:val="-3"/>
          <w:szCs w:val="22"/>
          <w:lang w:eastAsia="ja-JP"/>
        </w:rPr>
        <w:t>統括管理者</w:t>
      </w:r>
      <w:r w:rsidRPr="00820D84">
        <w:rPr>
          <w:rFonts w:asciiTheme="majorEastAsia" w:eastAsiaTheme="majorEastAsia" w:hAnsiTheme="majorEastAsia" w:hint="eastAsia"/>
          <w:color w:val="FF0000"/>
          <w:spacing w:val="-3"/>
          <w:szCs w:val="22"/>
          <w:lang w:eastAsia="ja-JP"/>
        </w:rPr>
        <w:t>は、監査の対象となる臨床研究に従事する者及びそのモニタリングに従事する者に、監査を行わせてはならない。</w:t>
      </w:r>
    </w:p>
    <w:p w14:paraId="5EA231D3" w14:textId="297C42F1" w:rsidR="00A34CEC" w:rsidRPr="00820D84" w:rsidRDefault="00A34CEC" w:rsidP="00F4584D">
      <w:pPr>
        <w:pStyle w:val="a3"/>
        <w:spacing w:before="3"/>
        <w:ind w:leftChars="150" w:left="537" w:hangingChars="100" w:hanging="207"/>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lang w:eastAsia="ja-JP"/>
        </w:rPr>
        <w:t>３　監査に従事する者は、当該監査の結果を</w:t>
      </w:r>
      <w:r w:rsidR="00F4584D" w:rsidRPr="00820D84">
        <w:rPr>
          <w:rFonts w:asciiTheme="majorEastAsia" w:eastAsiaTheme="majorEastAsia" w:hAnsiTheme="majorEastAsia" w:hint="eastAsia"/>
          <w:color w:val="FF0000"/>
          <w:spacing w:val="-3"/>
          <w:szCs w:val="22"/>
          <w:lang w:eastAsia="ja-JP"/>
        </w:rPr>
        <w:t>統括管理者</w:t>
      </w:r>
      <w:r w:rsidRPr="00820D84">
        <w:rPr>
          <w:rFonts w:asciiTheme="majorEastAsia" w:eastAsiaTheme="majorEastAsia" w:hAnsiTheme="majorEastAsia" w:hint="eastAsia"/>
          <w:color w:val="FF0000"/>
          <w:spacing w:val="-3"/>
          <w:szCs w:val="22"/>
          <w:lang w:eastAsia="ja-JP"/>
        </w:rPr>
        <w:t>に報告しなければならない。</w:t>
      </w:r>
    </w:p>
    <w:p w14:paraId="381D1328" w14:textId="1F20D658" w:rsidR="00A34CEC" w:rsidRPr="00820D84" w:rsidRDefault="00A34CEC" w:rsidP="00F4584D">
      <w:pPr>
        <w:pStyle w:val="a3"/>
        <w:spacing w:before="3"/>
        <w:ind w:leftChars="150" w:left="537" w:hangingChars="100" w:hanging="207"/>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lang w:eastAsia="ja-JP"/>
        </w:rPr>
        <w:t xml:space="preserve">４　</w:t>
      </w:r>
      <w:r w:rsidR="00F4584D" w:rsidRPr="00820D84">
        <w:rPr>
          <w:rFonts w:asciiTheme="majorEastAsia" w:eastAsiaTheme="majorEastAsia" w:hAnsiTheme="majorEastAsia" w:hint="eastAsia"/>
          <w:color w:val="FF0000"/>
          <w:spacing w:val="-3"/>
          <w:szCs w:val="22"/>
          <w:lang w:eastAsia="ja-JP"/>
        </w:rPr>
        <w:t>前項の規定による報告を受けた統括管理者は、当該報告の内容を研究責任医師に通知しなければならない。</w:t>
      </w:r>
    </w:p>
    <w:p w14:paraId="4E1FB92A" w14:textId="3AE4E9D1" w:rsidR="00025FA0" w:rsidRPr="00820D84" w:rsidRDefault="00BF2225" w:rsidP="00025FA0">
      <w:pPr>
        <w:pStyle w:val="a3"/>
        <w:ind w:leftChars="50" w:left="210" w:hanging="10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 xml:space="preserve">施行通知　</w:t>
      </w:r>
      <w:r w:rsidR="00025FA0" w:rsidRPr="00820D84">
        <w:rPr>
          <w:rFonts w:asciiTheme="majorEastAsia" w:eastAsiaTheme="majorEastAsia" w:hAnsiTheme="majorEastAsia" w:hint="eastAsia"/>
          <w:color w:val="FF0000"/>
          <w:u w:val="single"/>
          <w:lang w:eastAsia="ja-JP"/>
        </w:rPr>
        <w:t>規則第</w:t>
      </w:r>
      <w:r w:rsidR="00025FA0" w:rsidRPr="00820D84">
        <w:rPr>
          <w:rFonts w:asciiTheme="majorEastAsia" w:eastAsiaTheme="majorEastAsia" w:hAnsiTheme="majorEastAsia"/>
          <w:color w:val="FF0000"/>
          <w:u w:val="single"/>
          <w:lang w:eastAsia="ja-JP"/>
        </w:rPr>
        <w:t>17条関係</w:t>
      </w:r>
      <w:r w:rsidRPr="00820D84">
        <w:rPr>
          <w:rFonts w:asciiTheme="majorEastAsia" w:eastAsiaTheme="majorEastAsia" w:hAnsiTheme="majorEastAsia" w:hint="eastAsia"/>
          <w:color w:val="FF0000"/>
          <w:u w:val="single"/>
          <w:lang w:eastAsia="ja-JP"/>
        </w:rPr>
        <w:t>②</w:t>
      </w:r>
    </w:p>
    <w:p w14:paraId="25D74285" w14:textId="49CBA9B0" w:rsidR="00025FA0" w:rsidRPr="00820D84" w:rsidRDefault="00025FA0" w:rsidP="00BF2225">
      <w:pPr>
        <w:pStyle w:val="a3"/>
        <w:spacing w:before="3"/>
        <w:ind w:leftChars="150" w:left="330" w:firstLine="0"/>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lang w:eastAsia="ja-JP"/>
        </w:rPr>
        <w:t>「必要</w:t>
      </w:r>
      <w:r w:rsidR="00F4584D" w:rsidRPr="00820D84">
        <w:rPr>
          <w:rFonts w:asciiTheme="majorEastAsia" w:eastAsiaTheme="majorEastAsia" w:hAnsiTheme="majorEastAsia" w:hint="eastAsia"/>
          <w:color w:val="FF0000"/>
          <w:lang w:eastAsia="ja-JP"/>
        </w:rPr>
        <w:t>な場合</w:t>
      </w:r>
      <w:r w:rsidRPr="00820D84">
        <w:rPr>
          <w:rFonts w:asciiTheme="majorEastAsia" w:eastAsiaTheme="majorEastAsia" w:hAnsiTheme="majorEastAsia" w:hint="eastAsia"/>
          <w:color w:val="FF0000"/>
          <w:lang w:eastAsia="ja-JP"/>
        </w:rPr>
        <w:t>」</w:t>
      </w:r>
      <w:r w:rsidR="00F4584D" w:rsidRPr="00820D84">
        <w:rPr>
          <w:rFonts w:asciiTheme="majorEastAsia" w:eastAsiaTheme="majorEastAsia" w:hAnsiTheme="majorEastAsia" w:hint="eastAsia"/>
          <w:color w:val="FF0000"/>
          <w:lang w:eastAsia="ja-JP"/>
        </w:rPr>
        <w:t>と</w:t>
      </w:r>
      <w:r w:rsidRPr="00820D84">
        <w:rPr>
          <w:rFonts w:asciiTheme="majorEastAsia" w:eastAsiaTheme="majorEastAsia" w:hAnsiTheme="majorEastAsia" w:hint="eastAsia"/>
          <w:color w:val="FF0000"/>
          <w:lang w:eastAsia="ja-JP"/>
        </w:rPr>
        <w:t>は、当該臨床研究の対象者数、対象者への不利益の程度、モニタリング等で見出された問題点、利益相反管理計画を考慮して検討する旨である</w:t>
      </w:r>
      <w:r w:rsidRPr="00820D84">
        <w:rPr>
          <w:rFonts w:asciiTheme="majorEastAsia" w:eastAsiaTheme="majorEastAsia" w:hAnsiTheme="majorEastAsia"/>
          <w:color w:val="FF0000"/>
          <w:lang w:eastAsia="ja-JP"/>
        </w:rPr>
        <w:t xml:space="preserve"> 。</w:t>
      </w:r>
    </w:p>
    <w:p w14:paraId="0F12A2D1" w14:textId="253995DD" w:rsidR="00A34CEC" w:rsidRPr="0024292A" w:rsidRDefault="009D2CE2" w:rsidP="00015072">
      <w:pPr>
        <w:pStyle w:val="a3"/>
        <w:numPr>
          <w:ilvl w:val="0"/>
          <w:numId w:val="61"/>
        </w:numPr>
        <w:spacing w:before="3"/>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臨床</w:t>
      </w:r>
      <w:r w:rsidRPr="0024292A">
        <w:rPr>
          <w:rFonts w:asciiTheme="majorEastAsia" w:eastAsiaTheme="majorEastAsia" w:hAnsiTheme="majorEastAsia" w:hint="eastAsia"/>
          <w:color w:val="0070C0"/>
          <w:lang w:eastAsia="ja-JP"/>
        </w:rPr>
        <w:t>研究のサンプルサイズやリスクに応じて監査を行うか否かを決めることとなっており、実際に監査を行うか否かは</w:t>
      </w:r>
      <w:r w:rsidR="00517E7B" w:rsidRPr="0024292A">
        <w:rPr>
          <w:rFonts w:asciiTheme="majorEastAsia" w:eastAsiaTheme="majorEastAsia" w:hAnsiTheme="majorEastAsia" w:hint="eastAsia"/>
          <w:color w:val="0070C0"/>
          <w:lang w:eastAsia="ja-JP"/>
        </w:rPr>
        <w:t>統括管理者</w:t>
      </w:r>
      <w:r w:rsidRPr="0024292A">
        <w:rPr>
          <w:rFonts w:asciiTheme="majorEastAsia" w:eastAsiaTheme="majorEastAsia" w:hAnsiTheme="majorEastAsia" w:hint="eastAsia"/>
          <w:color w:val="0070C0"/>
          <w:lang w:eastAsia="ja-JP"/>
        </w:rPr>
        <w:t>の裁量に任されている。</w:t>
      </w:r>
    </w:p>
    <w:p w14:paraId="584492D5" w14:textId="14002527" w:rsidR="00985812" w:rsidRDefault="00985812" w:rsidP="00015072">
      <w:pPr>
        <w:pStyle w:val="a3"/>
        <w:numPr>
          <w:ilvl w:val="0"/>
          <w:numId w:val="61"/>
        </w:numPr>
        <w:spacing w:before="3"/>
        <w:rPr>
          <w:rFonts w:asciiTheme="majorEastAsia" w:eastAsiaTheme="majorEastAsia" w:hAnsiTheme="majorEastAsia"/>
          <w:color w:val="0070C0"/>
          <w:lang w:eastAsia="ja-JP"/>
        </w:rPr>
      </w:pPr>
      <w:r w:rsidRPr="0024292A">
        <w:rPr>
          <w:rFonts w:asciiTheme="majorEastAsia" w:eastAsiaTheme="majorEastAsia" w:hAnsiTheme="majorEastAsia" w:hint="eastAsia"/>
          <w:color w:val="0070C0"/>
          <w:lang w:eastAsia="ja-JP"/>
        </w:rPr>
        <w:t>別途監査に関する手順書を作成する場合は、詳細は監査に関する手順書参照としてもよい。作成しない場合は、研究計画書に明記すること。</w:t>
      </w:r>
    </w:p>
    <w:p w14:paraId="649DFEE4" w14:textId="77777777" w:rsidR="00AC16B3" w:rsidRPr="0024292A" w:rsidRDefault="00AC16B3" w:rsidP="00AC16B3">
      <w:pPr>
        <w:pStyle w:val="a3"/>
        <w:spacing w:before="3"/>
        <w:ind w:left="522" w:firstLine="0"/>
        <w:rPr>
          <w:rFonts w:asciiTheme="majorEastAsia" w:eastAsiaTheme="majorEastAsia" w:hAnsiTheme="majorEastAsia"/>
          <w:color w:val="0070C0"/>
          <w:lang w:eastAsia="ja-JP"/>
        </w:rPr>
      </w:pPr>
    </w:p>
    <w:p w14:paraId="59C1CDB8" w14:textId="42CB88FC" w:rsidR="00985812" w:rsidRPr="00820D84" w:rsidRDefault="001D28BF" w:rsidP="009D2CE2">
      <w:pPr>
        <w:pStyle w:val="a3"/>
        <w:spacing w:before="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w:t>
      </w:r>
      <w:r w:rsidR="00985812" w:rsidRPr="00820D84">
        <w:rPr>
          <w:rFonts w:asciiTheme="majorEastAsia" w:eastAsiaTheme="majorEastAsia" w:hAnsiTheme="majorEastAsia" w:hint="eastAsia"/>
          <w:b/>
          <w:bCs/>
          <w:color w:val="00B050"/>
          <w:lang w:eastAsia="ja-JP"/>
        </w:rPr>
        <w:t>例1）</w:t>
      </w:r>
    </w:p>
    <w:p w14:paraId="7AFDEB99" w14:textId="54BA366C" w:rsidR="00985812" w:rsidRPr="00820D84" w:rsidRDefault="00985812" w:rsidP="009D2CE2">
      <w:pPr>
        <w:pStyle w:val="a3"/>
        <w:spacing w:before="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研究が、臨床研究法、関連法令</w:t>
      </w:r>
      <w:r w:rsidR="009D2CE2"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hint="eastAsia"/>
          <w:color w:val="00B050"/>
          <w:lang w:eastAsia="ja-JP"/>
        </w:rPr>
        <w:t>研究計画書を遵守していることを確認し、その保証するために監査を実施する。</w:t>
      </w:r>
    </w:p>
    <w:p w14:paraId="7A445207" w14:textId="02DCE342" w:rsidR="00985812" w:rsidRPr="00820D84" w:rsidRDefault="00985812" w:rsidP="007A7787">
      <w:pPr>
        <w:pStyle w:val="a3"/>
        <w:spacing w:before="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完了</w:t>
      </w:r>
      <w:r w:rsidR="009D2CE2" w:rsidRPr="00820D84">
        <w:rPr>
          <w:rFonts w:asciiTheme="majorEastAsia" w:eastAsiaTheme="majorEastAsia" w:hAnsiTheme="majorEastAsia" w:hint="eastAsia"/>
          <w:color w:val="00B050"/>
          <w:lang w:eastAsia="ja-JP"/>
        </w:rPr>
        <w:t>研究</w:t>
      </w:r>
      <w:r w:rsidRPr="00820D84">
        <w:rPr>
          <w:rFonts w:asciiTheme="majorEastAsia" w:eastAsiaTheme="majorEastAsia" w:hAnsiTheme="majorEastAsia" w:hint="eastAsia"/>
          <w:color w:val="00B050"/>
          <w:lang w:eastAsia="ja-JP"/>
        </w:rPr>
        <w:t>対象者数が</w:t>
      </w:r>
      <w:r w:rsidRPr="00820D84">
        <w:rPr>
          <w:rFonts w:asciiTheme="majorEastAsia" w:eastAsiaTheme="majorEastAsia" w:hAnsiTheme="majorEastAsia"/>
          <w:color w:val="00B050"/>
          <w:lang w:eastAsia="ja-JP"/>
        </w:rPr>
        <w:t>XX</w:t>
      </w:r>
      <w:r w:rsidRPr="00820D84">
        <w:rPr>
          <w:rFonts w:asciiTheme="majorEastAsia" w:eastAsiaTheme="majorEastAsia" w:hAnsiTheme="majorEastAsia" w:hint="eastAsia"/>
          <w:color w:val="00B050"/>
          <w:lang w:eastAsia="ja-JP"/>
        </w:rPr>
        <w:t>例に達した時点で、同意書・症例報告書・カルテ・モニタリング報告書を対象として監査を実施する。監査担当者は、監査終了後14日以内に報告書を作成し、</w:t>
      </w:r>
      <w:r w:rsidR="000A505E" w:rsidRPr="00820D84">
        <w:rPr>
          <w:rFonts w:asciiTheme="majorEastAsia" w:eastAsiaTheme="majorEastAsia" w:hAnsiTheme="majorEastAsia" w:hint="eastAsia"/>
          <w:color w:val="00B050"/>
          <w:lang w:eastAsia="ja-JP"/>
        </w:rPr>
        <w:t>統括管理者</w:t>
      </w:r>
      <w:r w:rsidRPr="00820D84">
        <w:rPr>
          <w:rFonts w:asciiTheme="majorEastAsia" w:eastAsiaTheme="majorEastAsia" w:hAnsiTheme="majorEastAsia" w:hint="eastAsia"/>
          <w:color w:val="00B050"/>
          <w:lang w:eastAsia="ja-JP"/>
        </w:rPr>
        <w:t>に報告する。</w:t>
      </w:r>
      <w:r w:rsidR="000A505E" w:rsidRPr="00820D84">
        <w:rPr>
          <w:rFonts w:asciiTheme="majorEastAsia" w:eastAsiaTheme="majorEastAsia" w:hAnsiTheme="majorEastAsia" w:hint="eastAsia"/>
          <w:color w:val="00B050"/>
          <w:lang w:eastAsia="ja-JP"/>
        </w:rPr>
        <w:t>統括管理者</w:t>
      </w:r>
      <w:r w:rsidRPr="00820D84">
        <w:rPr>
          <w:rFonts w:asciiTheme="majorEastAsia" w:eastAsiaTheme="majorEastAsia" w:hAnsiTheme="majorEastAsia" w:hint="eastAsia"/>
          <w:color w:val="00B050"/>
          <w:lang w:eastAsia="ja-JP"/>
        </w:rPr>
        <w:t>は、監査報告書を受領後、指摘内容に応じて適切な</w:t>
      </w:r>
      <w:r w:rsidRPr="00820D84">
        <w:rPr>
          <w:rFonts w:asciiTheme="majorEastAsia" w:eastAsiaTheme="majorEastAsia" w:hAnsiTheme="majorEastAsia" w:hint="eastAsia"/>
          <w:color w:val="00B050"/>
          <w:lang w:eastAsia="ja-JP"/>
        </w:rPr>
        <w:lastRenderedPageBreak/>
        <w:t>対応方法を速やかに検討するとともに</w:t>
      </w:r>
      <w:r w:rsidR="009D2CE2" w:rsidRPr="00820D84">
        <w:rPr>
          <w:rFonts w:asciiTheme="majorEastAsia" w:eastAsiaTheme="majorEastAsia" w:hAnsiTheme="majorEastAsia" w:hint="eastAsia"/>
          <w:color w:val="00B050"/>
          <w:lang w:eastAsia="ja-JP"/>
        </w:rPr>
        <w:t>、</w:t>
      </w:r>
      <w:r w:rsidRPr="00820D84">
        <w:rPr>
          <w:rFonts w:asciiTheme="majorEastAsia" w:eastAsiaTheme="majorEastAsia" w:hAnsiTheme="majorEastAsia" w:hint="eastAsia"/>
          <w:color w:val="00B050"/>
          <w:lang w:eastAsia="ja-JP"/>
        </w:rPr>
        <w:t>研究</w:t>
      </w:r>
      <w:r w:rsidR="000A505E" w:rsidRPr="00820D84">
        <w:rPr>
          <w:rFonts w:asciiTheme="majorEastAsia" w:eastAsiaTheme="majorEastAsia" w:hAnsiTheme="majorEastAsia" w:hint="eastAsia"/>
          <w:color w:val="00B050"/>
          <w:lang w:eastAsia="ja-JP"/>
        </w:rPr>
        <w:t>責任</w:t>
      </w:r>
      <w:r w:rsidRPr="00820D84">
        <w:rPr>
          <w:rFonts w:asciiTheme="majorEastAsia" w:eastAsiaTheme="majorEastAsia" w:hAnsiTheme="majorEastAsia" w:hint="eastAsia"/>
          <w:color w:val="00B050"/>
          <w:lang w:eastAsia="ja-JP"/>
        </w:rPr>
        <w:t>医師、</w:t>
      </w:r>
      <w:r w:rsidR="000A505E" w:rsidRPr="00820D84">
        <w:rPr>
          <w:rFonts w:asciiTheme="majorEastAsia" w:eastAsiaTheme="majorEastAsia" w:hAnsiTheme="majorEastAsia" w:hint="eastAsia"/>
          <w:color w:val="00B050"/>
          <w:lang w:eastAsia="ja-JP"/>
        </w:rPr>
        <w:t>認定臨床研究審査委員会</w:t>
      </w:r>
      <w:r w:rsidRPr="00820D84">
        <w:rPr>
          <w:rFonts w:asciiTheme="majorEastAsia" w:eastAsiaTheme="majorEastAsia" w:hAnsiTheme="majorEastAsia" w:hint="eastAsia"/>
          <w:color w:val="00B050"/>
          <w:lang w:eastAsia="ja-JP"/>
        </w:rPr>
        <w:t>へ報告</w:t>
      </w:r>
      <w:r w:rsidR="005B2E0C" w:rsidRPr="00820D84">
        <w:rPr>
          <w:rFonts w:asciiTheme="majorEastAsia" w:eastAsiaTheme="majorEastAsia" w:hAnsiTheme="majorEastAsia" w:hint="eastAsia"/>
          <w:color w:val="00B050"/>
          <w:lang w:eastAsia="ja-JP"/>
        </w:rPr>
        <w:t>する</w:t>
      </w:r>
      <w:r w:rsidRPr="00820D84">
        <w:rPr>
          <w:rFonts w:asciiTheme="majorEastAsia" w:eastAsiaTheme="majorEastAsia" w:hAnsiTheme="majorEastAsia" w:hint="eastAsia"/>
          <w:color w:val="00B050"/>
          <w:lang w:eastAsia="ja-JP"/>
        </w:rPr>
        <w:t>。</w:t>
      </w:r>
    </w:p>
    <w:p w14:paraId="2A0BC3B7" w14:textId="77777777" w:rsidR="00985812" w:rsidRPr="00820D84" w:rsidRDefault="00985812" w:rsidP="00985812">
      <w:pPr>
        <w:pStyle w:val="a3"/>
        <w:spacing w:before="3"/>
        <w:rPr>
          <w:rFonts w:asciiTheme="majorEastAsia" w:eastAsiaTheme="majorEastAsia" w:hAnsiTheme="majorEastAsia"/>
          <w:color w:val="00B050"/>
          <w:lang w:eastAsia="ja-JP"/>
        </w:rPr>
      </w:pPr>
    </w:p>
    <w:p w14:paraId="20600FFC" w14:textId="3B6C9C4E" w:rsidR="00985812" w:rsidRPr="00820D84" w:rsidRDefault="001D28BF" w:rsidP="00985812">
      <w:pPr>
        <w:pStyle w:val="a3"/>
        <w:spacing w:before="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w:t>
      </w:r>
      <w:r w:rsidR="00985812" w:rsidRPr="00820D84">
        <w:rPr>
          <w:rFonts w:asciiTheme="majorEastAsia" w:eastAsiaTheme="majorEastAsia" w:hAnsiTheme="majorEastAsia" w:hint="eastAsia"/>
          <w:b/>
          <w:bCs/>
          <w:color w:val="00B050"/>
          <w:lang w:eastAsia="ja-JP"/>
        </w:rPr>
        <w:t>例</w:t>
      </w:r>
      <w:r w:rsidR="00985812" w:rsidRPr="00820D84">
        <w:rPr>
          <w:rFonts w:asciiTheme="majorEastAsia" w:eastAsiaTheme="majorEastAsia" w:hAnsiTheme="majorEastAsia"/>
          <w:b/>
          <w:bCs/>
          <w:color w:val="00B050"/>
          <w:lang w:eastAsia="ja-JP"/>
        </w:rPr>
        <w:t>2</w:t>
      </w:r>
      <w:r w:rsidR="00985812" w:rsidRPr="00820D84">
        <w:rPr>
          <w:rFonts w:asciiTheme="majorEastAsia" w:eastAsiaTheme="majorEastAsia" w:hAnsiTheme="majorEastAsia" w:hint="eastAsia"/>
          <w:b/>
          <w:bCs/>
          <w:color w:val="00B050"/>
          <w:lang w:eastAsia="ja-JP"/>
        </w:rPr>
        <w:t>）</w:t>
      </w:r>
    </w:p>
    <w:p w14:paraId="2051FB7C" w14:textId="06C6A0B5" w:rsidR="00985812" w:rsidRPr="00820D84" w:rsidRDefault="00985812" w:rsidP="007D11AA">
      <w:pPr>
        <w:pStyle w:val="a3"/>
        <w:spacing w:before="3"/>
        <w:ind w:left="102"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研究が、臨床研究法、関連法令</w:t>
      </w:r>
      <w:r w:rsidR="007D11AA"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hint="eastAsia"/>
          <w:color w:val="00B050"/>
          <w:lang w:eastAsia="ja-JP"/>
        </w:rPr>
        <w:t>研究計画書を遵守していることを確認し、その保証するために監査を実施する。</w:t>
      </w:r>
    </w:p>
    <w:p w14:paraId="04297BB9" w14:textId="77777777" w:rsidR="00985812" w:rsidRPr="00820D84" w:rsidRDefault="00985812" w:rsidP="007D11AA">
      <w:pPr>
        <w:pStyle w:val="a3"/>
        <w:spacing w:before="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詳細に関しては、「監査に関する手順書」に規定する。</w:t>
      </w:r>
    </w:p>
    <w:p w14:paraId="467C1A1C" w14:textId="77777777" w:rsidR="00985812" w:rsidRPr="00820D84" w:rsidRDefault="00985812" w:rsidP="00985812">
      <w:pPr>
        <w:pStyle w:val="a3"/>
        <w:spacing w:before="3"/>
        <w:rPr>
          <w:rFonts w:asciiTheme="majorEastAsia" w:eastAsiaTheme="majorEastAsia" w:hAnsiTheme="majorEastAsia"/>
          <w:b/>
          <w:bCs/>
          <w:color w:val="00B050"/>
          <w:lang w:eastAsia="ja-JP"/>
        </w:rPr>
      </w:pPr>
    </w:p>
    <w:p w14:paraId="22027CF7" w14:textId="1CB8AEAC" w:rsidR="00985812" w:rsidRPr="00820D84" w:rsidRDefault="001D28BF" w:rsidP="007D11AA">
      <w:pPr>
        <w:pStyle w:val="a3"/>
        <w:spacing w:before="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w:t>
      </w:r>
      <w:r w:rsidR="00985812" w:rsidRPr="00820D84">
        <w:rPr>
          <w:rFonts w:asciiTheme="majorEastAsia" w:eastAsiaTheme="majorEastAsia" w:hAnsiTheme="majorEastAsia" w:hint="eastAsia"/>
          <w:b/>
          <w:bCs/>
          <w:color w:val="00B050"/>
          <w:lang w:eastAsia="ja-JP"/>
        </w:rPr>
        <w:t>例3）</w:t>
      </w:r>
    </w:p>
    <w:p w14:paraId="32CE99BD" w14:textId="3AEE82D7" w:rsidR="00ED75AF" w:rsidRPr="00820D84" w:rsidRDefault="00985812" w:rsidP="007D11AA">
      <w:pPr>
        <w:pStyle w:val="a3"/>
        <w:spacing w:before="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本研究では、監査は実施しない。</w:t>
      </w:r>
    </w:p>
    <w:p w14:paraId="54A9F37A" w14:textId="3C24FA90" w:rsidR="00985812" w:rsidRPr="00820D84" w:rsidRDefault="00985812" w:rsidP="00ED75AF">
      <w:pPr>
        <w:pStyle w:val="a3"/>
        <w:spacing w:before="3"/>
        <w:rPr>
          <w:rFonts w:asciiTheme="majorEastAsia" w:eastAsiaTheme="majorEastAsia" w:hAnsiTheme="majorEastAsia"/>
          <w:lang w:eastAsia="ja-JP"/>
        </w:rPr>
      </w:pPr>
    </w:p>
    <w:p w14:paraId="71AD4937" w14:textId="77777777" w:rsidR="00C17D23" w:rsidRPr="00820D84" w:rsidRDefault="00C17D23" w:rsidP="00ED75AF">
      <w:pPr>
        <w:pStyle w:val="a3"/>
        <w:spacing w:before="3"/>
        <w:rPr>
          <w:rFonts w:asciiTheme="majorEastAsia" w:eastAsiaTheme="majorEastAsia" w:hAnsiTheme="majorEastAsia"/>
          <w:lang w:eastAsia="ja-JP"/>
        </w:rPr>
      </w:pPr>
    </w:p>
    <w:p w14:paraId="3AECC519" w14:textId="6163054D" w:rsidR="00ED75AF" w:rsidRPr="00820D84" w:rsidRDefault="007C6A2D" w:rsidP="007D11AA">
      <w:pPr>
        <w:pStyle w:val="2"/>
        <w:ind w:left="255"/>
        <w:rPr>
          <w:rFonts w:asciiTheme="majorEastAsia" w:eastAsiaTheme="majorEastAsia" w:hAnsiTheme="majorEastAsia"/>
          <w:sz w:val="32"/>
          <w:szCs w:val="32"/>
          <w:lang w:eastAsia="ja-JP"/>
        </w:rPr>
      </w:pPr>
      <w:bookmarkStart w:id="59" w:name="_Toc170303259"/>
      <w:bookmarkStart w:id="60" w:name="_Toc203119187"/>
      <w:r w:rsidRPr="00820D84">
        <w:rPr>
          <w:rFonts w:asciiTheme="majorEastAsia" w:eastAsiaTheme="majorEastAsia" w:hAnsiTheme="majorEastAsia" w:hint="eastAsia"/>
          <w:sz w:val="32"/>
          <w:szCs w:val="32"/>
          <w:lang w:eastAsia="ja-JP"/>
        </w:rPr>
        <w:t>1</w:t>
      </w:r>
      <w:r w:rsidR="005246A5" w:rsidRPr="00820D84">
        <w:rPr>
          <w:rFonts w:asciiTheme="majorEastAsia" w:eastAsiaTheme="majorEastAsia" w:hAnsiTheme="majorEastAsia" w:hint="eastAsia"/>
          <w:sz w:val="32"/>
          <w:szCs w:val="32"/>
          <w:lang w:eastAsia="ja-JP"/>
        </w:rPr>
        <w:t>4</w:t>
      </w:r>
      <w:r w:rsidR="004B4971"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倫理的な配慮</w:t>
      </w:r>
      <w:bookmarkEnd w:id="59"/>
      <w:bookmarkEnd w:id="60"/>
    </w:p>
    <w:p w14:paraId="772FEA4E" w14:textId="77777777" w:rsidR="005E2D49" w:rsidRPr="00820D84" w:rsidRDefault="005E2D49" w:rsidP="0081593F">
      <w:pPr>
        <w:pStyle w:val="a3"/>
        <w:rPr>
          <w:rFonts w:asciiTheme="majorEastAsia" w:eastAsiaTheme="majorEastAsia" w:hAnsiTheme="majorEastAsia"/>
          <w:bCs/>
          <w:color w:val="FF0000"/>
          <w:lang w:eastAsia="ja-JP"/>
        </w:rPr>
      </w:pPr>
    </w:p>
    <w:p w14:paraId="285216F7" w14:textId="308A08EE" w:rsidR="006A6FDC" w:rsidRPr="00820D84" w:rsidRDefault="006A6FDC" w:rsidP="007D11AA">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1</w:t>
      </w:r>
      <w:r w:rsidR="005246A5" w:rsidRPr="00820D84">
        <w:rPr>
          <w:rFonts w:asciiTheme="majorEastAsia" w:eastAsiaTheme="majorEastAsia" w:hAnsiTheme="majorEastAsia" w:hint="eastAsia"/>
          <w:b/>
          <w:lang w:eastAsia="ja-JP"/>
        </w:rPr>
        <w:t>4</w:t>
      </w:r>
      <w:r w:rsidRPr="00820D84">
        <w:rPr>
          <w:rFonts w:asciiTheme="majorEastAsia" w:eastAsiaTheme="majorEastAsia" w:hAnsiTheme="majorEastAsia" w:hint="eastAsia"/>
          <w:b/>
          <w:lang w:eastAsia="ja-JP"/>
        </w:rPr>
        <w:t xml:space="preserve">.1 </w:t>
      </w:r>
      <w:r w:rsidR="00D67052" w:rsidRPr="00820D84">
        <w:rPr>
          <w:rFonts w:asciiTheme="majorEastAsia" w:eastAsiaTheme="majorEastAsia" w:hAnsiTheme="majorEastAsia" w:hint="eastAsia"/>
          <w:b/>
          <w:lang w:eastAsia="ja-JP"/>
        </w:rPr>
        <w:t>予期</w:t>
      </w:r>
      <w:r w:rsidRPr="00820D84">
        <w:rPr>
          <w:rFonts w:asciiTheme="majorEastAsia" w:eastAsiaTheme="majorEastAsia" w:hAnsiTheme="majorEastAsia" w:hint="eastAsia"/>
          <w:b/>
          <w:lang w:eastAsia="ja-JP"/>
        </w:rPr>
        <w:t>される</w:t>
      </w:r>
      <w:r w:rsidR="00C52605" w:rsidRPr="00820D84">
        <w:rPr>
          <w:rFonts w:asciiTheme="majorEastAsia" w:eastAsiaTheme="majorEastAsia" w:hAnsiTheme="majorEastAsia" w:hint="eastAsia"/>
          <w:b/>
          <w:lang w:eastAsia="ja-JP"/>
        </w:rPr>
        <w:t>利益</w:t>
      </w:r>
      <w:r w:rsidR="00F553EC" w:rsidRPr="00820D84">
        <w:rPr>
          <w:rFonts w:asciiTheme="majorEastAsia" w:eastAsiaTheme="majorEastAsia" w:hAnsiTheme="majorEastAsia" w:hint="eastAsia"/>
          <w:b/>
          <w:lang w:eastAsia="ja-JP"/>
        </w:rPr>
        <w:t>及び</w:t>
      </w:r>
      <w:r w:rsidRPr="00820D84">
        <w:rPr>
          <w:rFonts w:asciiTheme="majorEastAsia" w:eastAsiaTheme="majorEastAsia" w:hAnsiTheme="majorEastAsia" w:hint="eastAsia"/>
          <w:b/>
          <w:lang w:eastAsia="ja-JP"/>
        </w:rPr>
        <w:t>不利益</w:t>
      </w:r>
    </w:p>
    <w:p w14:paraId="556CC0E0" w14:textId="1CFF363C" w:rsidR="00025FA0" w:rsidRPr="00820D84" w:rsidRDefault="00C36120" w:rsidP="00C36120">
      <w:pPr>
        <w:pStyle w:val="a3"/>
        <w:ind w:leftChars="50" w:left="110" w:firstLine="0"/>
        <w:rPr>
          <w:rFonts w:asciiTheme="majorEastAsia" w:eastAsiaTheme="majorEastAsia" w:hAnsiTheme="majorEastAsia"/>
          <w:bCs/>
          <w:color w:val="FF0000"/>
          <w:u w:val="single"/>
          <w:lang w:eastAsia="ja-JP"/>
        </w:rPr>
      </w:pPr>
      <w:r w:rsidRPr="00820D84">
        <w:rPr>
          <w:rFonts w:asciiTheme="majorEastAsia" w:eastAsiaTheme="majorEastAsia" w:hAnsiTheme="majorEastAsia" w:hint="eastAsia"/>
          <w:bCs/>
          <w:color w:val="FF0000"/>
          <w:u w:val="single"/>
          <w:lang w:eastAsia="ja-JP"/>
        </w:rPr>
        <w:t xml:space="preserve">施行通知　</w:t>
      </w:r>
      <w:r w:rsidR="00025FA0" w:rsidRPr="00820D84">
        <w:rPr>
          <w:rFonts w:asciiTheme="majorEastAsia" w:eastAsiaTheme="majorEastAsia" w:hAnsiTheme="majorEastAsia" w:hint="eastAsia"/>
          <w:bCs/>
          <w:color w:val="FF0000"/>
          <w:u w:val="single"/>
          <w:lang w:eastAsia="ja-JP"/>
        </w:rPr>
        <w:t>規則第</w:t>
      </w:r>
      <w:r w:rsidR="00025FA0" w:rsidRPr="00820D84">
        <w:rPr>
          <w:rFonts w:asciiTheme="majorEastAsia" w:eastAsiaTheme="majorEastAsia" w:hAnsiTheme="majorEastAsia"/>
          <w:bCs/>
          <w:color w:val="FF0000"/>
          <w:u w:val="single"/>
          <w:lang w:eastAsia="ja-JP"/>
        </w:rPr>
        <w:t>14条第１号から第1</w:t>
      </w:r>
      <w:r w:rsidRPr="00820D84">
        <w:rPr>
          <w:rFonts w:asciiTheme="majorEastAsia" w:eastAsiaTheme="majorEastAsia" w:hAnsiTheme="majorEastAsia" w:hint="eastAsia"/>
          <w:bCs/>
          <w:color w:val="FF0000"/>
          <w:u w:val="single"/>
          <w:lang w:eastAsia="ja-JP"/>
        </w:rPr>
        <w:t>9</w:t>
      </w:r>
      <w:r w:rsidR="00025FA0" w:rsidRPr="00820D84">
        <w:rPr>
          <w:rFonts w:asciiTheme="majorEastAsia" w:eastAsiaTheme="majorEastAsia" w:hAnsiTheme="majorEastAsia"/>
          <w:bCs/>
          <w:color w:val="FF0000"/>
          <w:u w:val="single"/>
          <w:lang w:eastAsia="ja-JP"/>
        </w:rPr>
        <w:t>号まで関係</w:t>
      </w:r>
      <w:r w:rsidRPr="00820D84">
        <w:rPr>
          <w:rFonts w:asciiTheme="majorEastAsia" w:eastAsiaTheme="majorEastAsia" w:hAnsiTheme="majorEastAsia" w:hint="eastAsia"/>
          <w:bCs/>
          <w:color w:val="FF0000"/>
          <w:u w:val="single"/>
          <w:lang w:eastAsia="ja-JP"/>
        </w:rPr>
        <w:t>⑫</w:t>
      </w:r>
    </w:p>
    <w:p w14:paraId="0EC80CD6" w14:textId="3525A209" w:rsidR="006A6FDC" w:rsidRPr="00820D84" w:rsidRDefault="006A6FDC" w:rsidP="00A33ADA">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bCs/>
          <w:color w:val="FF0000"/>
          <w:lang w:eastAsia="ja-JP"/>
        </w:rPr>
        <w:t>当該臨床研究において、臨床研究の対象者に生じる利益及び負担並</w:t>
      </w:r>
      <w:r w:rsidRPr="00820D84">
        <w:rPr>
          <w:rFonts w:asciiTheme="majorEastAsia" w:eastAsiaTheme="majorEastAsia" w:hAnsiTheme="majorEastAsia" w:hint="eastAsia"/>
          <w:color w:val="FF0000"/>
          <w:lang w:eastAsia="ja-JP"/>
        </w:rPr>
        <w:t>びに予測される不</w:t>
      </w:r>
      <w:r w:rsidR="00A67BCE" w:rsidRPr="00820D84">
        <w:rPr>
          <w:rFonts w:asciiTheme="majorEastAsia" w:eastAsiaTheme="majorEastAsia" w:hAnsiTheme="majorEastAsia" w:hint="eastAsia"/>
          <w:color w:val="FF0000"/>
          <w:lang w:eastAsia="ja-JP"/>
        </w:rPr>
        <w:t>利</w:t>
      </w:r>
      <w:r w:rsidRPr="00820D84">
        <w:rPr>
          <w:rFonts w:asciiTheme="majorEastAsia" w:eastAsiaTheme="majorEastAsia" w:hAnsiTheme="majorEastAsia" w:hint="eastAsia"/>
          <w:color w:val="FF0000"/>
          <w:lang w:eastAsia="ja-JP"/>
        </w:rPr>
        <w:t>益、これらの総合的評価並びに当該負担及び不利益を最小化する対策の倫理的背景や理由</w:t>
      </w:r>
      <w:r w:rsidR="00DD3B47" w:rsidRPr="00820D84">
        <w:rPr>
          <w:rFonts w:asciiTheme="majorEastAsia" w:eastAsiaTheme="majorEastAsia" w:hAnsiTheme="majorEastAsia" w:hint="eastAsia"/>
          <w:color w:val="FF0000"/>
          <w:lang w:eastAsia="ja-JP"/>
        </w:rPr>
        <w:t>を含むこと</w:t>
      </w:r>
      <w:r w:rsidR="00962D96" w:rsidRPr="00820D84">
        <w:rPr>
          <w:rFonts w:asciiTheme="majorEastAsia" w:eastAsiaTheme="majorEastAsia" w:hAnsiTheme="majorEastAsia" w:hint="eastAsia"/>
          <w:color w:val="FF0000"/>
          <w:lang w:eastAsia="ja-JP"/>
        </w:rPr>
        <w:t>。</w:t>
      </w:r>
    </w:p>
    <w:p w14:paraId="00767547" w14:textId="77777777" w:rsidR="00C16FBC" w:rsidRPr="00820D84" w:rsidRDefault="00C16FBC" w:rsidP="007D11AA">
      <w:pPr>
        <w:pStyle w:val="a3"/>
        <w:ind w:leftChars="100" w:left="220" w:firstLine="0"/>
        <w:rPr>
          <w:rFonts w:asciiTheme="majorEastAsia" w:eastAsiaTheme="majorEastAsia" w:hAnsiTheme="majorEastAsia"/>
          <w:b/>
          <w:bCs/>
          <w:lang w:eastAsia="ja-JP"/>
        </w:rPr>
      </w:pPr>
    </w:p>
    <w:p w14:paraId="186FAAA9" w14:textId="38397B66" w:rsidR="00C52605" w:rsidRPr="00820D84" w:rsidRDefault="00C52605" w:rsidP="007D11AA">
      <w:pPr>
        <w:pStyle w:val="a3"/>
        <w:ind w:leftChars="100" w:left="220" w:firstLine="0"/>
        <w:rPr>
          <w:rFonts w:asciiTheme="majorEastAsia" w:eastAsiaTheme="majorEastAsia" w:hAnsiTheme="majorEastAsia"/>
          <w:b/>
          <w:bCs/>
          <w:lang w:eastAsia="ja-JP"/>
        </w:rPr>
      </w:pPr>
      <w:r w:rsidRPr="00820D84">
        <w:rPr>
          <w:rFonts w:asciiTheme="majorEastAsia" w:eastAsiaTheme="majorEastAsia" w:hAnsiTheme="majorEastAsia"/>
          <w:b/>
          <w:bCs/>
          <w:lang w:eastAsia="ja-JP"/>
        </w:rPr>
        <w:t>1</w:t>
      </w:r>
      <w:r w:rsidR="005246A5"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.1.1 </w:t>
      </w:r>
      <w:r w:rsidR="00D67052" w:rsidRPr="00820D84">
        <w:rPr>
          <w:rFonts w:asciiTheme="majorEastAsia" w:eastAsiaTheme="majorEastAsia" w:hAnsiTheme="majorEastAsia" w:hint="eastAsia"/>
          <w:b/>
          <w:bCs/>
          <w:lang w:eastAsia="ja-JP"/>
        </w:rPr>
        <w:t>予期</w:t>
      </w:r>
      <w:r w:rsidRPr="00820D84">
        <w:rPr>
          <w:rFonts w:asciiTheme="majorEastAsia" w:eastAsiaTheme="majorEastAsia" w:hAnsiTheme="majorEastAsia" w:hint="eastAsia"/>
          <w:b/>
          <w:bCs/>
          <w:lang w:eastAsia="ja-JP"/>
        </w:rPr>
        <w:t>される利益</w:t>
      </w:r>
    </w:p>
    <w:p w14:paraId="5C42E7B9" w14:textId="2717BF8D" w:rsidR="00C52605" w:rsidRPr="00820D84" w:rsidRDefault="00C52605" w:rsidP="00CF6CF8">
      <w:pPr>
        <w:pStyle w:val="a3"/>
        <w:numPr>
          <w:ilvl w:val="0"/>
          <w:numId w:val="20"/>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利益については、期待される有効性</w:t>
      </w:r>
      <w:r w:rsidR="00A375F1"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予期される研究対象者の利益について記載</w:t>
      </w:r>
      <w:r w:rsidR="009B571C" w:rsidRPr="00820D84">
        <w:rPr>
          <w:rFonts w:asciiTheme="majorEastAsia" w:eastAsiaTheme="majorEastAsia" w:hAnsiTheme="majorEastAsia" w:hint="eastAsia"/>
          <w:color w:val="0070C0"/>
          <w:lang w:eastAsia="ja-JP"/>
        </w:rPr>
        <w:t>する</w:t>
      </w:r>
      <w:r w:rsidRPr="00820D84">
        <w:rPr>
          <w:rFonts w:asciiTheme="majorEastAsia" w:eastAsiaTheme="majorEastAsia" w:hAnsiTheme="majorEastAsia" w:hint="eastAsia"/>
          <w:color w:val="0070C0"/>
          <w:lang w:eastAsia="ja-JP"/>
        </w:rPr>
        <w:t>。特になければその旨を明記</w:t>
      </w:r>
      <w:r w:rsidR="009B571C" w:rsidRPr="00820D84">
        <w:rPr>
          <w:rFonts w:asciiTheme="majorEastAsia" w:eastAsiaTheme="majorEastAsia" w:hAnsiTheme="majorEastAsia" w:hint="eastAsia"/>
          <w:color w:val="0070C0"/>
          <w:lang w:eastAsia="ja-JP"/>
        </w:rPr>
        <w:t>する</w:t>
      </w:r>
      <w:r w:rsidRPr="00820D84">
        <w:rPr>
          <w:rFonts w:asciiTheme="majorEastAsia" w:eastAsiaTheme="majorEastAsia" w:hAnsiTheme="majorEastAsia" w:hint="eastAsia"/>
          <w:color w:val="0070C0"/>
          <w:lang w:eastAsia="ja-JP"/>
        </w:rPr>
        <w:t>こと。</w:t>
      </w:r>
    </w:p>
    <w:p w14:paraId="2A5EFAE9" w14:textId="77777777" w:rsidR="00C52605" w:rsidRPr="00820D84" w:rsidRDefault="00C52605" w:rsidP="00A67BCE">
      <w:pPr>
        <w:pStyle w:val="a3"/>
        <w:rPr>
          <w:rFonts w:asciiTheme="majorEastAsia" w:eastAsiaTheme="majorEastAsia" w:hAnsiTheme="majorEastAsia"/>
          <w:b/>
          <w:bCs/>
          <w:lang w:eastAsia="ja-JP"/>
        </w:rPr>
      </w:pPr>
    </w:p>
    <w:p w14:paraId="2F6651F4" w14:textId="77777777" w:rsidR="00C52605" w:rsidRPr="00820D84" w:rsidRDefault="00C52605" w:rsidP="00A67BCE">
      <w:pPr>
        <w:pStyle w:val="a3"/>
        <w:rPr>
          <w:rFonts w:asciiTheme="majorEastAsia" w:eastAsiaTheme="majorEastAsia" w:hAnsiTheme="majorEastAsia"/>
          <w:b/>
          <w:bCs/>
          <w:lang w:eastAsia="ja-JP"/>
        </w:rPr>
      </w:pPr>
    </w:p>
    <w:p w14:paraId="78EF67B8" w14:textId="0221AD5B" w:rsidR="00C52605" w:rsidRPr="00820D84" w:rsidRDefault="00C52605" w:rsidP="007D11AA">
      <w:pPr>
        <w:pStyle w:val="a3"/>
        <w:ind w:leftChars="100" w:left="220" w:firstLine="0"/>
        <w:rPr>
          <w:rFonts w:asciiTheme="majorEastAsia" w:eastAsiaTheme="majorEastAsia" w:hAnsiTheme="majorEastAsia"/>
          <w:b/>
          <w:bCs/>
          <w:lang w:eastAsia="ja-JP"/>
        </w:rPr>
      </w:pPr>
      <w:r w:rsidRPr="00820D84">
        <w:rPr>
          <w:rFonts w:asciiTheme="majorEastAsia" w:eastAsiaTheme="majorEastAsia" w:hAnsiTheme="majorEastAsia"/>
          <w:b/>
          <w:bCs/>
          <w:lang w:eastAsia="ja-JP"/>
        </w:rPr>
        <w:t>1</w:t>
      </w:r>
      <w:r w:rsidR="005246A5"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.1.2 </w:t>
      </w:r>
      <w:r w:rsidR="00D67052" w:rsidRPr="00820D84">
        <w:rPr>
          <w:rFonts w:asciiTheme="majorEastAsia" w:eastAsiaTheme="majorEastAsia" w:hAnsiTheme="majorEastAsia" w:hint="eastAsia"/>
          <w:b/>
          <w:bCs/>
          <w:lang w:eastAsia="ja-JP"/>
        </w:rPr>
        <w:t>予期</w:t>
      </w:r>
      <w:r w:rsidRPr="00820D84">
        <w:rPr>
          <w:rFonts w:asciiTheme="majorEastAsia" w:eastAsiaTheme="majorEastAsia" w:hAnsiTheme="majorEastAsia" w:hint="eastAsia"/>
          <w:b/>
          <w:bCs/>
          <w:lang w:eastAsia="ja-JP"/>
        </w:rPr>
        <w:t>される不利益</w:t>
      </w:r>
    </w:p>
    <w:p w14:paraId="16F6A781" w14:textId="53CD6EA7" w:rsidR="00BB4389" w:rsidRPr="00820D84" w:rsidRDefault="009B571C" w:rsidP="00CF6CF8">
      <w:pPr>
        <w:pStyle w:val="a3"/>
        <w:numPr>
          <w:ilvl w:val="0"/>
          <w:numId w:val="20"/>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研究対象者に対して予測されるあらゆる不利益・リスクについて記載する。</w:t>
      </w:r>
    </w:p>
    <w:p w14:paraId="5D907F9E" w14:textId="0B1AD264" w:rsidR="00BB4389" w:rsidRPr="00820D84" w:rsidRDefault="00BB4389" w:rsidP="00CF6CF8">
      <w:pPr>
        <w:pStyle w:val="a3"/>
        <w:numPr>
          <w:ilvl w:val="0"/>
          <w:numId w:val="20"/>
        </w:numPr>
        <w:ind w:leftChars="100" w:left="662" w:hanging="44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予測されるリスクに関して、リスクを最小化するために採用した内容や、リスクを回避するために検討した内容等について記載する。例えば、以下のような内容について検討して記載すること。</w:t>
      </w:r>
    </w:p>
    <w:p w14:paraId="0B7CB435" w14:textId="061CAAFD" w:rsidR="00BB4389" w:rsidRPr="00820D84" w:rsidRDefault="00BB4389" w:rsidP="00EF111C">
      <w:pPr>
        <w:pStyle w:val="a3"/>
        <w:numPr>
          <w:ilvl w:val="1"/>
          <w:numId w:val="93"/>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リスクを最小化するための工夫</w:t>
      </w:r>
    </w:p>
    <w:p w14:paraId="4A1A06A2" w14:textId="48DB2A89" w:rsidR="00BB4389" w:rsidRPr="00820D84" w:rsidRDefault="00BB4389" w:rsidP="00EF111C">
      <w:pPr>
        <w:pStyle w:val="a3"/>
        <w:numPr>
          <w:ilvl w:val="1"/>
          <w:numId w:val="93"/>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得られる利益がリスクを上回る根拠</w:t>
      </w:r>
      <w:r w:rsidR="00F553EC" w:rsidRPr="00820D84">
        <w:rPr>
          <w:rFonts w:asciiTheme="majorEastAsia" w:eastAsiaTheme="majorEastAsia" w:hAnsiTheme="majorEastAsia" w:hint="eastAsia"/>
          <w:color w:val="0070C0"/>
          <w:lang w:eastAsia="ja-JP"/>
        </w:rPr>
        <w:t>及び</w:t>
      </w:r>
      <w:r w:rsidRPr="00820D84">
        <w:rPr>
          <w:rFonts w:asciiTheme="majorEastAsia" w:eastAsiaTheme="majorEastAsia" w:hAnsiTheme="majorEastAsia" w:hint="eastAsia"/>
          <w:color w:val="0070C0"/>
          <w:lang w:eastAsia="ja-JP"/>
        </w:rPr>
        <w:t>妥当性</w:t>
      </w:r>
    </w:p>
    <w:p w14:paraId="79561ED9" w14:textId="04ECD022" w:rsidR="009B571C" w:rsidRPr="00820D84" w:rsidRDefault="00BB4389" w:rsidP="00EF111C">
      <w:pPr>
        <w:pStyle w:val="a3"/>
        <w:numPr>
          <w:ilvl w:val="1"/>
          <w:numId w:val="93"/>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リスクが生じた場合の対応方法</w:t>
      </w:r>
    </w:p>
    <w:p w14:paraId="5A2F5A48" w14:textId="77777777" w:rsidR="007C551D" w:rsidRPr="00820D84" w:rsidRDefault="007C551D" w:rsidP="007C551D">
      <w:pPr>
        <w:pStyle w:val="a3"/>
        <w:rPr>
          <w:rFonts w:asciiTheme="majorEastAsia" w:eastAsiaTheme="majorEastAsia" w:hAnsiTheme="majorEastAsia"/>
          <w:color w:val="FF0000"/>
          <w:lang w:eastAsia="ja-JP"/>
        </w:rPr>
      </w:pPr>
      <w:bookmarkStart w:id="61" w:name="_Toc47098525"/>
      <w:bookmarkStart w:id="62" w:name="_Toc63181072"/>
    </w:p>
    <w:p w14:paraId="5F980970" w14:textId="77777777" w:rsidR="007C551D" w:rsidRPr="00820D84" w:rsidRDefault="007C551D" w:rsidP="007C551D">
      <w:pPr>
        <w:pStyle w:val="a3"/>
        <w:rPr>
          <w:rFonts w:asciiTheme="majorEastAsia" w:eastAsiaTheme="majorEastAsia" w:hAnsiTheme="majorEastAsia"/>
          <w:color w:val="FF0000"/>
          <w:lang w:eastAsia="ja-JP"/>
        </w:rPr>
      </w:pPr>
    </w:p>
    <w:p w14:paraId="3EC0DF46" w14:textId="3FE481CB" w:rsidR="007C551D" w:rsidRPr="00820D84" w:rsidRDefault="007C551D" w:rsidP="00BB362D">
      <w:pPr>
        <w:pStyle w:val="a3"/>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.2 </w:t>
      </w:r>
      <w:bookmarkStart w:id="63" w:name="_Hlk195794020"/>
      <w:r w:rsidRPr="00820D84">
        <w:rPr>
          <w:rFonts w:asciiTheme="majorEastAsia" w:eastAsiaTheme="majorEastAsia" w:hAnsiTheme="majorEastAsia" w:hint="eastAsia"/>
          <w:b/>
          <w:bCs/>
          <w:lang w:eastAsia="ja-JP"/>
        </w:rPr>
        <w:t>法令等の遵守</w:t>
      </w:r>
      <w:bookmarkEnd w:id="61"/>
      <w:bookmarkEnd w:id="62"/>
    </w:p>
    <w:p w14:paraId="0842636A" w14:textId="007045E1" w:rsidR="007C551D" w:rsidRPr="00820D84" w:rsidRDefault="007C551D" w:rsidP="00BB362D">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本研究は、ヘルシンキ宣言に規定された倫理的原則に則り、</w:t>
      </w:r>
      <w:r w:rsidRPr="00820D84">
        <w:rPr>
          <w:rFonts w:asciiTheme="majorEastAsia" w:eastAsiaTheme="majorEastAsia" w:hAnsiTheme="majorEastAsia"/>
          <w:lang w:eastAsia="ja-JP"/>
        </w:rPr>
        <w:t>臨床研究法（平成29年</w:t>
      </w:r>
      <w:r w:rsidRPr="00820D84">
        <w:rPr>
          <w:rFonts w:asciiTheme="majorEastAsia" w:eastAsiaTheme="majorEastAsia" w:hAnsiTheme="majorEastAsia" w:hint="eastAsia"/>
          <w:lang w:eastAsia="ja-JP"/>
        </w:rPr>
        <w:t>4月14日</w:t>
      </w:r>
      <w:r w:rsidRPr="00820D84">
        <w:rPr>
          <w:rFonts w:asciiTheme="majorEastAsia" w:eastAsiaTheme="majorEastAsia" w:hAnsiTheme="majorEastAsia"/>
          <w:lang w:eastAsia="ja-JP"/>
        </w:rPr>
        <w:t>法律第16号）</w:t>
      </w:r>
      <w:r w:rsidRPr="00820D84">
        <w:rPr>
          <w:rFonts w:asciiTheme="majorEastAsia" w:eastAsiaTheme="majorEastAsia" w:hAnsiTheme="majorEastAsia" w:hint="eastAsia"/>
          <w:lang w:eastAsia="ja-JP"/>
        </w:rPr>
        <w:t>、臨床研究法施行規則（平成30年2月28日厚生労働省令第17号）、関連法規</w:t>
      </w:r>
      <w:r w:rsidR="00BB362D" w:rsidRPr="00820D84">
        <w:rPr>
          <w:rFonts w:asciiTheme="majorEastAsia" w:eastAsiaTheme="majorEastAsia" w:hAnsiTheme="majorEastAsia" w:hint="eastAsia"/>
          <w:lang w:eastAsia="ja-JP"/>
        </w:rPr>
        <w:t>及び</w:t>
      </w:r>
      <w:r w:rsidRPr="00820D84">
        <w:rPr>
          <w:rFonts w:asciiTheme="majorEastAsia" w:eastAsiaTheme="majorEastAsia" w:hAnsiTheme="majorEastAsia" w:hint="eastAsia"/>
          <w:lang w:eastAsia="ja-JP"/>
        </w:rPr>
        <w:t>研究計画書を遵守して実施する。</w:t>
      </w:r>
    </w:p>
    <w:p w14:paraId="75EC8AF5" w14:textId="1409782E" w:rsidR="007C551D" w:rsidRPr="00820D84" w:rsidRDefault="007C551D" w:rsidP="007C551D">
      <w:pPr>
        <w:pStyle w:val="a3"/>
        <w:rPr>
          <w:rFonts w:asciiTheme="majorEastAsia" w:eastAsiaTheme="majorEastAsia" w:hAnsiTheme="majorEastAsia"/>
          <w:color w:val="FF0000"/>
          <w:lang w:eastAsia="ja-JP"/>
        </w:rPr>
      </w:pPr>
    </w:p>
    <w:p w14:paraId="4A543F66" w14:textId="77777777" w:rsidR="007C551D" w:rsidRPr="00820D84" w:rsidRDefault="007C551D" w:rsidP="007C551D">
      <w:pPr>
        <w:pStyle w:val="a3"/>
        <w:rPr>
          <w:rFonts w:asciiTheme="majorEastAsia" w:eastAsiaTheme="majorEastAsia" w:hAnsiTheme="majorEastAsia"/>
          <w:color w:val="FF0000"/>
          <w:lang w:eastAsia="ja-JP"/>
        </w:rPr>
      </w:pPr>
    </w:p>
    <w:p w14:paraId="0E9BD4B7" w14:textId="4BD1C653" w:rsidR="007C551D" w:rsidRPr="00820D84" w:rsidRDefault="007C551D" w:rsidP="007C551D">
      <w:pPr>
        <w:pStyle w:val="a3"/>
        <w:rPr>
          <w:rFonts w:asciiTheme="majorEastAsia" w:eastAsiaTheme="majorEastAsia" w:hAnsiTheme="majorEastAsia"/>
          <w:b/>
          <w:bCs/>
          <w:lang w:eastAsia="ja-JP"/>
        </w:rPr>
      </w:pPr>
      <w:bookmarkStart w:id="64" w:name="_Toc47098526"/>
      <w:bookmarkStart w:id="65" w:name="_Toc63181073"/>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.3 </w:t>
      </w:r>
      <w:r w:rsidRPr="00820D84">
        <w:rPr>
          <w:rFonts w:asciiTheme="majorEastAsia" w:eastAsiaTheme="majorEastAsia" w:hAnsiTheme="majorEastAsia" w:hint="eastAsia"/>
          <w:b/>
          <w:bCs/>
          <w:lang w:eastAsia="ja-JP"/>
        </w:rPr>
        <w:t>認定臨床研究審査委員会（CRB）</w:t>
      </w:r>
      <w:bookmarkEnd w:id="64"/>
      <w:bookmarkEnd w:id="65"/>
    </w:p>
    <w:p w14:paraId="0B3C1FC4" w14:textId="201E2774" w:rsidR="007C551D" w:rsidRPr="00820D84" w:rsidRDefault="00166A49" w:rsidP="00BB362D">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統括管理者</w:t>
      </w:r>
      <w:r w:rsidR="007C551D" w:rsidRPr="00820D84">
        <w:rPr>
          <w:rFonts w:asciiTheme="majorEastAsia" w:eastAsiaTheme="majorEastAsia" w:hAnsiTheme="majorEastAsia" w:hint="eastAsia"/>
          <w:lang w:eastAsia="ja-JP"/>
        </w:rPr>
        <w:t>は、研究の実施に先立ち、研究の実施について</w:t>
      </w:r>
      <w:r w:rsidR="00845825" w:rsidRPr="00820D84">
        <w:rPr>
          <w:rFonts w:asciiTheme="majorEastAsia" w:eastAsiaTheme="majorEastAsia" w:hAnsiTheme="majorEastAsia" w:hint="eastAsia"/>
          <w:bCs/>
          <w:lang w:eastAsia="ja-JP"/>
        </w:rPr>
        <w:t>認定臨床研究審査委員会</w:t>
      </w:r>
      <w:r w:rsidR="007C551D" w:rsidRPr="00820D84">
        <w:rPr>
          <w:rFonts w:asciiTheme="majorEastAsia" w:eastAsiaTheme="majorEastAsia" w:hAnsiTheme="majorEastAsia" w:hint="eastAsia"/>
          <w:lang w:eastAsia="ja-JP"/>
        </w:rPr>
        <w:t>の承認</w:t>
      </w:r>
      <w:r w:rsidR="00B81AE1" w:rsidRPr="00820D84">
        <w:rPr>
          <w:rFonts w:asciiTheme="majorEastAsia" w:eastAsiaTheme="majorEastAsia" w:hAnsiTheme="majorEastAsia" w:hint="eastAsia"/>
          <w:lang w:eastAsia="ja-JP"/>
        </w:rPr>
        <w:t>及び</w:t>
      </w:r>
      <w:r w:rsidR="007C551D" w:rsidRPr="00820D84">
        <w:rPr>
          <w:rFonts w:asciiTheme="majorEastAsia" w:eastAsiaTheme="majorEastAsia" w:hAnsiTheme="majorEastAsia" w:hint="eastAsia"/>
          <w:lang w:eastAsia="ja-JP"/>
        </w:rPr>
        <w:t>実施医療機関の管理者の承認を得る。</w:t>
      </w:r>
    </w:p>
    <w:p w14:paraId="1C9B46EC" w14:textId="48A7D235" w:rsidR="007C551D" w:rsidRPr="00820D84" w:rsidRDefault="00845825" w:rsidP="0051105D">
      <w:pPr>
        <w:pStyle w:val="a3"/>
        <w:ind w:left="102"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bCs/>
          <w:lang w:eastAsia="ja-JP"/>
        </w:rPr>
        <w:t>認定臨床研究審査委員会</w:t>
      </w:r>
      <w:r w:rsidR="007C551D" w:rsidRPr="00820D84">
        <w:rPr>
          <w:rFonts w:asciiTheme="majorEastAsia" w:eastAsiaTheme="majorEastAsia" w:hAnsiTheme="majorEastAsia" w:hint="eastAsia"/>
          <w:lang w:eastAsia="ja-JP"/>
        </w:rPr>
        <w:t>は、倫理的観点</w:t>
      </w:r>
      <w:r w:rsidR="00BB362D" w:rsidRPr="00820D84">
        <w:rPr>
          <w:rFonts w:asciiTheme="majorEastAsia" w:eastAsiaTheme="majorEastAsia" w:hAnsiTheme="majorEastAsia" w:hint="eastAsia"/>
          <w:lang w:eastAsia="ja-JP"/>
        </w:rPr>
        <w:t>及び</w:t>
      </w:r>
      <w:r w:rsidR="007C551D" w:rsidRPr="00820D84">
        <w:rPr>
          <w:rFonts w:asciiTheme="majorEastAsia" w:eastAsiaTheme="majorEastAsia" w:hAnsiTheme="majorEastAsia" w:hint="eastAsia"/>
          <w:lang w:eastAsia="ja-JP"/>
        </w:rPr>
        <w:t>科学的観点から実施医療機関</w:t>
      </w:r>
      <w:r w:rsidR="00B81AE1" w:rsidRPr="00820D84">
        <w:rPr>
          <w:rFonts w:asciiTheme="majorEastAsia" w:eastAsiaTheme="majorEastAsia" w:hAnsiTheme="majorEastAsia" w:hint="eastAsia"/>
          <w:lang w:eastAsia="ja-JP"/>
        </w:rPr>
        <w:t>及び</w:t>
      </w:r>
      <w:r w:rsidR="007C551D" w:rsidRPr="00820D84">
        <w:rPr>
          <w:rFonts w:asciiTheme="majorEastAsia" w:eastAsiaTheme="majorEastAsia" w:hAnsiTheme="majorEastAsia" w:hint="eastAsia"/>
          <w:lang w:eastAsia="ja-JP"/>
        </w:rPr>
        <w:t>研究者等の利益相反に関する情報も含めて</w:t>
      </w:r>
      <w:r w:rsidR="00B81AE1" w:rsidRPr="00820D84">
        <w:rPr>
          <w:rFonts w:asciiTheme="majorEastAsia" w:eastAsiaTheme="majorEastAsia" w:hAnsiTheme="majorEastAsia" w:hint="eastAsia"/>
          <w:lang w:eastAsia="ja-JP"/>
        </w:rPr>
        <w:t>、</w:t>
      </w:r>
      <w:r w:rsidR="007C551D" w:rsidRPr="00820D84">
        <w:rPr>
          <w:rFonts w:asciiTheme="majorEastAsia" w:eastAsiaTheme="majorEastAsia" w:hAnsiTheme="majorEastAsia" w:hint="eastAsia"/>
          <w:lang w:eastAsia="ja-JP"/>
        </w:rPr>
        <w:t>中立的かつ公正に審査を行う。</w:t>
      </w:r>
    </w:p>
    <w:p w14:paraId="2175E701" w14:textId="3C4DB06D" w:rsidR="0053236A" w:rsidRPr="00820D84" w:rsidRDefault="0053236A" w:rsidP="002C7887">
      <w:pPr>
        <w:pStyle w:val="a3"/>
        <w:spacing w:before="5"/>
        <w:ind w:leftChars="56" w:left="377" w:hangingChars="121" w:hanging="254"/>
        <w:rPr>
          <w:rFonts w:asciiTheme="majorEastAsia" w:eastAsiaTheme="majorEastAsia" w:hAnsiTheme="majorEastAsia" w:cs="ＭＳ ゴシック"/>
          <w:bCs/>
          <w:lang w:eastAsia="ja-JP"/>
        </w:rPr>
      </w:pPr>
    </w:p>
    <w:p w14:paraId="432BDF83" w14:textId="14878308" w:rsidR="0053236A" w:rsidRPr="00820D84" w:rsidRDefault="002C7887" w:rsidP="00B25CAF">
      <w:pPr>
        <w:pStyle w:val="a3"/>
        <w:spacing w:before="5"/>
        <w:ind w:leftChars="100" w:left="220" w:firstLineChars="100" w:firstLine="210"/>
        <w:rPr>
          <w:rFonts w:asciiTheme="majorEastAsia" w:eastAsiaTheme="majorEastAsia" w:hAnsiTheme="majorEastAsia" w:cs="ＭＳ ゴシック"/>
          <w:bCs/>
          <w:lang w:eastAsia="ja-JP"/>
        </w:rPr>
      </w:pPr>
      <w:r>
        <w:rPr>
          <w:rFonts w:asciiTheme="majorEastAsia" w:eastAsiaTheme="majorEastAsia" w:hAnsiTheme="majorEastAsia" w:cs="ＭＳ ゴシック" w:hint="eastAsia"/>
          <w:bCs/>
          <w:lang w:eastAsia="ja-JP"/>
        </w:rPr>
        <w:t>CRB</w:t>
      </w:r>
      <w:r w:rsidR="0053236A" w:rsidRPr="00820D84">
        <w:rPr>
          <w:rFonts w:asciiTheme="majorEastAsia" w:eastAsiaTheme="majorEastAsia" w:hAnsiTheme="majorEastAsia" w:cs="ＭＳ ゴシック" w:hint="eastAsia"/>
          <w:bCs/>
          <w:lang w:eastAsia="ja-JP"/>
        </w:rPr>
        <w:t>名称：</w:t>
      </w:r>
      <w:r w:rsidR="0053236A" w:rsidRPr="00820D84">
        <w:rPr>
          <w:rFonts w:asciiTheme="majorEastAsia" w:eastAsiaTheme="majorEastAsia" w:hAnsiTheme="majorEastAsia" w:cs="ＭＳ ゴシック" w:hint="eastAsia"/>
          <w:bCs/>
          <w:color w:val="00B050"/>
          <w:lang w:eastAsia="ja-JP"/>
        </w:rPr>
        <w:t>佐賀大学臨床研究審査委員会</w:t>
      </w:r>
    </w:p>
    <w:p w14:paraId="052A8FBE" w14:textId="77777777" w:rsidR="0053236A" w:rsidRPr="00820D84" w:rsidRDefault="0053236A" w:rsidP="00B25CAF">
      <w:pPr>
        <w:pStyle w:val="a3"/>
        <w:spacing w:before="5"/>
        <w:ind w:leftChars="100" w:left="22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lang w:eastAsia="ja-JP"/>
        </w:rPr>
        <w:t>認定番号：</w:t>
      </w:r>
      <w:r w:rsidRPr="00820D84">
        <w:rPr>
          <w:rFonts w:asciiTheme="majorEastAsia" w:eastAsiaTheme="majorEastAsia" w:hAnsiTheme="majorEastAsia" w:cs="ＭＳ ゴシック"/>
          <w:bCs/>
          <w:color w:val="00B050"/>
          <w:lang w:eastAsia="ja-JP"/>
        </w:rPr>
        <w:t>CRB7180010</w:t>
      </w:r>
    </w:p>
    <w:p w14:paraId="0D10DE2D" w14:textId="2DBA86F9" w:rsidR="0053236A" w:rsidRPr="00820D84" w:rsidRDefault="0053236A" w:rsidP="00B25CAF">
      <w:pPr>
        <w:pStyle w:val="a3"/>
        <w:ind w:left="102" w:firstLineChars="150" w:firstLine="315"/>
        <w:rPr>
          <w:rFonts w:asciiTheme="majorEastAsia" w:eastAsiaTheme="majorEastAsia" w:hAnsiTheme="majorEastAsia"/>
          <w:lang w:eastAsia="ja-JP"/>
        </w:rPr>
      </w:pPr>
      <w:r w:rsidRPr="00820D84">
        <w:rPr>
          <w:rFonts w:asciiTheme="majorEastAsia" w:eastAsiaTheme="majorEastAsia" w:hAnsiTheme="majorEastAsia" w:cs="ＭＳ ゴシック" w:hint="eastAsia"/>
          <w:bCs/>
          <w:lang w:eastAsia="ja-JP"/>
        </w:rPr>
        <w:t>所在地：</w:t>
      </w:r>
      <w:r w:rsidRPr="00820D84">
        <w:rPr>
          <w:rFonts w:asciiTheme="majorEastAsia" w:eastAsiaTheme="majorEastAsia" w:hAnsiTheme="majorEastAsia" w:cs="ＭＳ ゴシック" w:hint="eastAsia"/>
          <w:bCs/>
          <w:color w:val="00B050"/>
          <w:lang w:eastAsia="ja-JP"/>
        </w:rPr>
        <w:t>佐賀県</w:t>
      </w:r>
      <w:r w:rsidRPr="00820D84">
        <w:rPr>
          <w:rFonts w:asciiTheme="majorEastAsia" w:eastAsiaTheme="majorEastAsia" w:hAnsiTheme="majorEastAsia" w:cs="ＭＳ ゴシック"/>
          <w:bCs/>
          <w:color w:val="00B050"/>
          <w:lang w:eastAsia="ja-JP"/>
        </w:rPr>
        <w:t>佐賀市鍋島5丁目１－１</w:t>
      </w:r>
    </w:p>
    <w:bookmarkEnd w:id="63"/>
    <w:p w14:paraId="37971C4A" w14:textId="77777777" w:rsidR="007C551D" w:rsidRPr="00820D84" w:rsidRDefault="007C551D" w:rsidP="007C551D">
      <w:pPr>
        <w:pStyle w:val="a3"/>
        <w:rPr>
          <w:rFonts w:asciiTheme="majorEastAsia" w:eastAsiaTheme="majorEastAsia" w:hAnsiTheme="majorEastAsia"/>
          <w:b/>
          <w:bCs/>
          <w:lang w:eastAsia="ja-JP"/>
        </w:rPr>
      </w:pPr>
    </w:p>
    <w:p w14:paraId="29A1F28A" w14:textId="77777777" w:rsidR="00937369" w:rsidRPr="00820D84" w:rsidRDefault="00937369" w:rsidP="007C551D">
      <w:pPr>
        <w:pStyle w:val="a3"/>
        <w:rPr>
          <w:rFonts w:asciiTheme="majorEastAsia" w:eastAsiaTheme="majorEastAsia" w:hAnsiTheme="majorEastAsia"/>
          <w:lang w:eastAsia="ja-JP"/>
        </w:rPr>
      </w:pPr>
    </w:p>
    <w:p w14:paraId="1FAB7278" w14:textId="3291004C" w:rsidR="007C551D" w:rsidRPr="00820D84" w:rsidRDefault="0051105D" w:rsidP="00BB362D">
      <w:pPr>
        <w:pStyle w:val="a3"/>
        <w:rPr>
          <w:rFonts w:asciiTheme="majorEastAsia" w:eastAsiaTheme="majorEastAsia" w:hAnsiTheme="majorEastAsia"/>
          <w:b/>
          <w:bCs/>
          <w:lang w:eastAsia="ja-JP"/>
        </w:rPr>
      </w:pPr>
      <w:bookmarkStart w:id="66" w:name="_Toc47098528"/>
      <w:bookmarkStart w:id="67" w:name="_Toc63181075"/>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w:t>
      </w:r>
      <w:r w:rsidR="00937369"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 </w:t>
      </w:r>
      <w:r w:rsidR="007C551D" w:rsidRPr="00820D84">
        <w:rPr>
          <w:rFonts w:asciiTheme="majorEastAsia" w:eastAsiaTheme="majorEastAsia" w:hAnsiTheme="majorEastAsia" w:hint="eastAsia"/>
          <w:b/>
          <w:bCs/>
          <w:lang w:eastAsia="ja-JP"/>
        </w:rPr>
        <w:t>個人情報の取扱い</w:t>
      </w:r>
      <w:bookmarkEnd w:id="66"/>
      <w:bookmarkEnd w:id="67"/>
    </w:p>
    <w:p w14:paraId="16AC1D45" w14:textId="77777777" w:rsidR="006B57FB" w:rsidRPr="00820D84" w:rsidRDefault="006B57FB" w:rsidP="007C551D">
      <w:pPr>
        <w:pStyle w:val="a3"/>
        <w:rPr>
          <w:rFonts w:asciiTheme="majorEastAsia" w:eastAsiaTheme="majorEastAsia" w:hAnsiTheme="majorEastAsia"/>
          <w:b/>
          <w:bCs/>
          <w:lang w:eastAsia="ja-JP"/>
        </w:rPr>
      </w:pPr>
    </w:p>
    <w:p w14:paraId="0F533193" w14:textId="13D59470" w:rsidR="007C551D" w:rsidRPr="00820D84" w:rsidRDefault="0051105D" w:rsidP="001A222F">
      <w:pPr>
        <w:pStyle w:val="a3"/>
        <w:ind w:leftChars="100" w:left="220" w:firstLine="0"/>
        <w:rPr>
          <w:rFonts w:asciiTheme="majorEastAsia" w:eastAsiaTheme="majorEastAsia" w:hAnsiTheme="majorEastAsia"/>
          <w:b/>
          <w:bCs/>
          <w:lang w:eastAsia="ja-JP"/>
        </w:rPr>
      </w:pPr>
      <w:bookmarkStart w:id="68" w:name="_Toc47098529"/>
      <w:bookmarkStart w:id="69" w:name="_Toc63181076"/>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w:t>
      </w:r>
      <w:r w:rsidR="00937369"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.1 </w:t>
      </w:r>
      <w:r w:rsidR="007C551D" w:rsidRPr="00820D84">
        <w:rPr>
          <w:rFonts w:asciiTheme="majorEastAsia" w:eastAsiaTheme="majorEastAsia" w:hAnsiTheme="majorEastAsia" w:hint="eastAsia"/>
          <w:b/>
          <w:bCs/>
          <w:lang w:eastAsia="ja-JP"/>
        </w:rPr>
        <w:t>個人情報の安全管理</w:t>
      </w:r>
      <w:bookmarkEnd w:id="68"/>
      <w:bookmarkEnd w:id="69"/>
    </w:p>
    <w:p w14:paraId="05A18EED" w14:textId="45C8B77A" w:rsidR="007C551D" w:rsidRPr="00820D84" w:rsidRDefault="007C551D" w:rsidP="001A222F">
      <w:pPr>
        <w:pStyle w:val="a3"/>
        <w:ind w:leftChars="100"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w:t>
      </w:r>
      <w:r w:rsidR="00395F63" w:rsidRPr="00820D84">
        <w:rPr>
          <w:rFonts w:asciiTheme="majorEastAsia" w:eastAsiaTheme="majorEastAsia" w:hAnsiTheme="majorEastAsia" w:hint="eastAsia"/>
          <w:lang w:eastAsia="ja-JP"/>
        </w:rPr>
        <w:t>に従事する者</w:t>
      </w:r>
      <w:r w:rsidRPr="00820D84">
        <w:rPr>
          <w:rFonts w:asciiTheme="majorEastAsia" w:eastAsiaTheme="majorEastAsia" w:hAnsiTheme="majorEastAsia" w:hint="eastAsia"/>
          <w:lang w:eastAsia="ja-JP"/>
        </w:rPr>
        <w:t>は、研究対象者の個人情報の保護について適用される</w:t>
      </w:r>
      <w:r w:rsidR="00FF6701" w:rsidRPr="00820D84">
        <w:rPr>
          <w:rFonts w:asciiTheme="majorEastAsia" w:eastAsiaTheme="majorEastAsia" w:hAnsiTheme="majorEastAsia" w:hint="eastAsia"/>
          <w:lang w:eastAsia="ja-JP"/>
        </w:rPr>
        <w:t>、</w:t>
      </w:r>
      <w:r w:rsidRPr="00820D84">
        <w:rPr>
          <w:rFonts w:asciiTheme="majorEastAsia" w:eastAsiaTheme="majorEastAsia" w:hAnsiTheme="majorEastAsia" w:hint="eastAsia"/>
          <w:lang w:eastAsia="ja-JP"/>
        </w:rPr>
        <w:t>個人情報の保護に関する法律（平成</w:t>
      </w:r>
      <w:r w:rsidR="00546C46" w:rsidRPr="00820D84">
        <w:rPr>
          <w:rFonts w:asciiTheme="majorEastAsia" w:eastAsiaTheme="majorEastAsia" w:hAnsiTheme="majorEastAsia"/>
          <w:lang w:eastAsia="ja-JP"/>
        </w:rPr>
        <w:t>15</w:t>
      </w:r>
      <w:r w:rsidRPr="00820D84">
        <w:rPr>
          <w:rFonts w:asciiTheme="majorEastAsia" w:eastAsiaTheme="majorEastAsia" w:hAnsiTheme="majorEastAsia" w:hint="eastAsia"/>
          <w:lang w:eastAsia="ja-JP"/>
        </w:rPr>
        <w:t>年法律第</w:t>
      </w:r>
      <w:r w:rsidR="00546C46" w:rsidRPr="00820D84">
        <w:rPr>
          <w:rFonts w:asciiTheme="majorEastAsia" w:eastAsiaTheme="majorEastAsia" w:hAnsiTheme="majorEastAsia"/>
          <w:lang w:eastAsia="ja-JP"/>
        </w:rPr>
        <w:t>57</w:t>
      </w:r>
      <w:r w:rsidRPr="00820D84">
        <w:rPr>
          <w:rFonts w:asciiTheme="majorEastAsia" w:eastAsiaTheme="majorEastAsia" w:hAnsiTheme="majorEastAsia" w:hint="eastAsia"/>
          <w:lang w:eastAsia="ja-JP"/>
        </w:rPr>
        <w:t>号公布）</w:t>
      </w:r>
      <w:r w:rsidR="00C16FBC" w:rsidRPr="00820D84">
        <w:rPr>
          <w:rFonts w:asciiTheme="majorEastAsia" w:eastAsiaTheme="majorEastAsia" w:hAnsiTheme="majorEastAsia" w:hint="eastAsia"/>
          <w:lang w:eastAsia="ja-JP"/>
        </w:rPr>
        <w:t>及び</w:t>
      </w:r>
      <w:r w:rsidRPr="00820D84">
        <w:rPr>
          <w:rFonts w:asciiTheme="majorEastAsia" w:eastAsiaTheme="majorEastAsia" w:hAnsiTheme="majorEastAsia" w:hint="eastAsia"/>
          <w:lang w:eastAsia="ja-JP"/>
        </w:rPr>
        <w:t>関連通知を考慮して研究を実施する。また、研究対象者の個人情報</w:t>
      </w:r>
      <w:r w:rsidR="00C16FBC" w:rsidRPr="00820D84">
        <w:rPr>
          <w:rFonts w:asciiTheme="majorEastAsia" w:eastAsiaTheme="majorEastAsia" w:hAnsiTheme="majorEastAsia" w:hint="eastAsia"/>
          <w:lang w:eastAsia="ja-JP"/>
        </w:rPr>
        <w:t>及び</w:t>
      </w:r>
      <w:r w:rsidRPr="00820D84">
        <w:rPr>
          <w:rFonts w:asciiTheme="majorEastAsia" w:eastAsiaTheme="majorEastAsia" w:hAnsiTheme="majorEastAsia" w:hint="eastAsia"/>
          <w:lang w:eastAsia="ja-JP"/>
        </w:rPr>
        <w:t>プライバシー保護に最大限の努力を払い、研究を行う上で知り</w:t>
      </w:r>
      <w:r w:rsidR="0024292A">
        <w:rPr>
          <w:rFonts w:asciiTheme="majorEastAsia" w:eastAsiaTheme="majorEastAsia" w:hAnsiTheme="majorEastAsia" w:hint="eastAsia"/>
          <w:lang w:eastAsia="ja-JP"/>
        </w:rPr>
        <w:t>得た</w:t>
      </w:r>
      <w:r w:rsidRPr="00820D84">
        <w:rPr>
          <w:rFonts w:asciiTheme="majorEastAsia" w:eastAsiaTheme="majorEastAsia" w:hAnsiTheme="majorEastAsia" w:hint="eastAsia"/>
          <w:lang w:eastAsia="ja-JP"/>
        </w:rPr>
        <w:t>個人情報を</w:t>
      </w:r>
      <w:r w:rsidR="00FF6701" w:rsidRPr="00820D84">
        <w:rPr>
          <w:rFonts w:asciiTheme="majorEastAsia" w:eastAsiaTheme="majorEastAsia" w:hAnsiTheme="majorEastAsia" w:hint="eastAsia"/>
          <w:lang w:eastAsia="ja-JP"/>
        </w:rPr>
        <w:t>、</w:t>
      </w:r>
      <w:r w:rsidRPr="00820D84">
        <w:rPr>
          <w:rFonts w:asciiTheme="majorEastAsia" w:eastAsiaTheme="majorEastAsia" w:hAnsiTheme="majorEastAsia" w:hint="eastAsia"/>
          <w:lang w:eastAsia="ja-JP"/>
        </w:rPr>
        <w:t>正当な理由なく漏らしてはならない。</w:t>
      </w:r>
    </w:p>
    <w:p w14:paraId="21F4C841" w14:textId="3358A5FD" w:rsidR="007C551D" w:rsidRPr="00820D84" w:rsidRDefault="00395F63" w:rsidP="001A222F">
      <w:pPr>
        <w:pStyle w:val="a3"/>
        <w:ind w:leftChars="100"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研究に従事する者</w:t>
      </w:r>
      <w:r w:rsidR="007C551D" w:rsidRPr="00820D84">
        <w:rPr>
          <w:rFonts w:asciiTheme="majorEastAsia" w:eastAsiaTheme="majorEastAsia" w:hAnsiTheme="majorEastAsia" w:hint="eastAsia"/>
          <w:lang w:eastAsia="ja-JP"/>
        </w:rPr>
        <w:t>は、あらかじめ研究対象者から同意を取得している範囲を超えて、研究の実施に伴って得られた個人情報を取り扱ってはならない。</w:t>
      </w:r>
    </w:p>
    <w:p w14:paraId="46B33B42" w14:textId="73EDF1C3" w:rsidR="007C551D" w:rsidRPr="00820D84" w:rsidRDefault="005A1B8C" w:rsidP="001A222F">
      <w:pPr>
        <w:pStyle w:val="a3"/>
        <w:ind w:leftChars="100"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統括管理者</w:t>
      </w:r>
      <w:r w:rsidR="007C551D" w:rsidRPr="00820D84">
        <w:rPr>
          <w:rFonts w:asciiTheme="majorEastAsia" w:eastAsiaTheme="majorEastAsia" w:hAnsiTheme="majorEastAsia" w:hint="eastAsia"/>
          <w:lang w:eastAsia="ja-JP"/>
        </w:rPr>
        <w:t>は、保有する個人情報の安全管理に必要な体制</w:t>
      </w:r>
      <w:r w:rsidR="00FF6701" w:rsidRPr="00820D84">
        <w:rPr>
          <w:rFonts w:asciiTheme="majorEastAsia" w:eastAsiaTheme="majorEastAsia" w:hAnsiTheme="majorEastAsia" w:hint="eastAsia"/>
          <w:lang w:eastAsia="ja-JP"/>
        </w:rPr>
        <w:t>及び</w:t>
      </w:r>
      <w:r w:rsidR="007C551D" w:rsidRPr="00820D84">
        <w:rPr>
          <w:rFonts w:asciiTheme="majorEastAsia" w:eastAsiaTheme="majorEastAsia" w:hAnsiTheme="majorEastAsia" w:hint="eastAsia"/>
          <w:lang w:eastAsia="ja-JP"/>
        </w:rPr>
        <w:t>規定を整備するとともに、研究に関わる関係者に対して、保有する個人情報の安全管理が図られるよう必要かつ適切な監督を行う。</w:t>
      </w:r>
    </w:p>
    <w:p w14:paraId="1960904F" w14:textId="77777777" w:rsidR="00ED50BA" w:rsidRPr="00820D84" w:rsidRDefault="00ED50BA" w:rsidP="001A222F">
      <w:pPr>
        <w:pStyle w:val="a3"/>
        <w:ind w:left="100" w:firstLineChars="100" w:firstLine="210"/>
        <w:rPr>
          <w:rFonts w:asciiTheme="majorEastAsia" w:eastAsiaTheme="majorEastAsia" w:hAnsiTheme="majorEastAsia"/>
          <w:lang w:eastAsia="ja-JP"/>
        </w:rPr>
      </w:pPr>
    </w:p>
    <w:p w14:paraId="7394462A" w14:textId="77777777" w:rsidR="00ED50BA" w:rsidRPr="00820D84" w:rsidRDefault="00ED50BA" w:rsidP="001A222F">
      <w:pPr>
        <w:pStyle w:val="a3"/>
        <w:ind w:left="100" w:firstLineChars="100" w:firstLine="210"/>
        <w:rPr>
          <w:rFonts w:asciiTheme="majorEastAsia" w:eastAsiaTheme="majorEastAsia" w:hAnsiTheme="majorEastAsia"/>
          <w:lang w:eastAsia="ja-JP"/>
        </w:rPr>
      </w:pPr>
    </w:p>
    <w:p w14:paraId="452A8D83" w14:textId="4A27A6C4" w:rsidR="007C551D" w:rsidRPr="00820D84" w:rsidRDefault="0051105D" w:rsidP="00937369">
      <w:pPr>
        <w:pStyle w:val="a3"/>
        <w:ind w:leftChars="100" w:left="220" w:firstLine="0"/>
        <w:rPr>
          <w:rFonts w:asciiTheme="majorEastAsia" w:eastAsiaTheme="majorEastAsia" w:hAnsiTheme="majorEastAsia"/>
          <w:lang w:eastAsia="ja-JP"/>
        </w:rPr>
      </w:pPr>
      <w:bookmarkStart w:id="70" w:name="_Toc47098530"/>
      <w:bookmarkStart w:id="71" w:name="_Toc63181077"/>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w:t>
      </w:r>
      <w:r w:rsidR="00937369" w:rsidRPr="00820D84">
        <w:rPr>
          <w:rFonts w:asciiTheme="majorEastAsia" w:eastAsiaTheme="majorEastAsia" w:hAnsiTheme="majorEastAsia" w:hint="eastAsia"/>
          <w:b/>
          <w:bCs/>
          <w:lang w:eastAsia="ja-JP"/>
        </w:rPr>
        <w:t>4</w:t>
      </w:r>
      <w:r w:rsidRPr="00820D84">
        <w:rPr>
          <w:rFonts w:asciiTheme="majorEastAsia" w:eastAsiaTheme="majorEastAsia" w:hAnsiTheme="majorEastAsia"/>
          <w:b/>
          <w:bCs/>
          <w:lang w:eastAsia="ja-JP"/>
        </w:rPr>
        <w:t xml:space="preserve">.2 </w:t>
      </w:r>
      <w:r w:rsidR="00E153BB" w:rsidRPr="00820D84">
        <w:rPr>
          <w:rFonts w:asciiTheme="majorEastAsia" w:eastAsiaTheme="majorEastAsia" w:hAnsiTheme="majorEastAsia" w:hint="eastAsia"/>
          <w:b/>
          <w:bCs/>
          <w:lang w:eastAsia="ja-JP"/>
        </w:rPr>
        <w:t>個人情報保護</w:t>
      </w:r>
      <w:r w:rsidR="007C551D" w:rsidRPr="00820D84">
        <w:rPr>
          <w:rFonts w:asciiTheme="majorEastAsia" w:eastAsiaTheme="majorEastAsia" w:hAnsiTheme="majorEastAsia" w:hint="eastAsia"/>
          <w:b/>
          <w:bCs/>
          <w:lang w:eastAsia="ja-JP"/>
        </w:rPr>
        <w:t>の方法</w:t>
      </w:r>
      <w:bookmarkEnd w:id="70"/>
      <w:bookmarkEnd w:id="71"/>
    </w:p>
    <w:p w14:paraId="612F231D" w14:textId="361B73FD" w:rsidR="00E86A81" w:rsidRPr="00E86A81" w:rsidRDefault="00E86A81" w:rsidP="00E86A81">
      <w:pPr>
        <w:pStyle w:val="a3"/>
        <w:ind w:leftChars="94" w:left="462" w:hangingChars="121"/>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p>
    <w:p w14:paraId="0C83ABBE" w14:textId="317E9BE3" w:rsidR="007C551D" w:rsidRPr="00820D84" w:rsidRDefault="007C551D" w:rsidP="001A222F">
      <w:pPr>
        <w:pStyle w:val="a3"/>
        <w:ind w:leftChars="100" w:left="22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研究対象者は研究対象者識別コードで特定する。研究責任医師</w:t>
      </w:r>
      <w:r w:rsidR="00A51EB3" w:rsidRPr="00820D84">
        <w:rPr>
          <w:rFonts w:asciiTheme="majorEastAsia" w:eastAsiaTheme="majorEastAsia" w:hAnsiTheme="majorEastAsia" w:hint="eastAsia"/>
          <w:color w:val="00B050"/>
          <w:lang w:eastAsia="ja-JP"/>
        </w:rPr>
        <w:t>及び</w:t>
      </w:r>
      <w:r w:rsidRPr="00820D84">
        <w:rPr>
          <w:rFonts w:asciiTheme="majorEastAsia" w:eastAsiaTheme="majorEastAsia" w:hAnsiTheme="majorEastAsia" w:hint="eastAsia"/>
          <w:color w:val="00B050"/>
          <w:lang w:eastAsia="ja-JP"/>
        </w:rPr>
        <w:t>研究分担医師は、研究対象者個人を識別するための</w:t>
      </w:r>
      <w:r w:rsidR="00E153BB" w:rsidRPr="00820D84">
        <w:rPr>
          <w:rFonts w:asciiTheme="majorEastAsia" w:eastAsiaTheme="majorEastAsia" w:hAnsiTheme="majorEastAsia" w:hint="eastAsia"/>
          <w:color w:val="00B050"/>
          <w:lang w:eastAsia="ja-JP"/>
        </w:rPr>
        <w:t>表</w:t>
      </w:r>
      <w:r w:rsidRPr="00820D84">
        <w:rPr>
          <w:rFonts w:asciiTheme="majorEastAsia" w:eastAsiaTheme="majorEastAsia" w:hAnsiTheme="majorEastAsia" w:hint="eastAsia"/>
          <w:color w:val="00B050"/>
          <w:lang w:eastAsia="ja-JP"/>
        </w:rPr>
        <w:t>を作成して、当該実施医療機関内で</w:t>
      </w:r>
      <w:r w:rsidR="00F2105F" w:rsidRPr="00820D84">
        <w:rPr>
          <w:rFonts w:asciiTheme="majorEastAsia" w:eastAsiaTheme="majorEastAsia" w:hAnsiTheme="majorEastAsia" w:hint="eastAsia"/>
          <w:color w:val="00B050"/>
          <w:lang w:eastAsia="ja-JP"/>
        </w:rPr>
        <w:t>厳重かつ</w:t>
      </w:r>
      <w:r w:rsidR="00A51EB3" w:rsidRPr="00820D84">
        <w:rPr>
          <w:rFonts w:asciiTheme="majorEastAsia" w:eastAsiaTheme="majorEastAsia" w:hAnsiTheme="majorEastAsia" w:hint="eastAsia"/>
          <w:color w:val="00B050"/>
          <w:lang w:eastAsia="ja-JP"/>
        </w:rPr>
        <w:t>適切に</w:t>
      </w:r>
      <w:r w:rsidR="00F2105F" w:rsidRPr="00820D84">
        <w:rPr>
          <w:rFonts w:asciiTheme="majorEastAsia" w:eastAsiaTheme="majorEastAsia" w:hAnsiTheme="majorEastAsia" w:hint="eastAsia"/>
          <w:color w:val="00B050"/>
          <w:lang w:eastAsia="ja-JP"/>
        </w:rPr>
        <w:t>保存</w:t>
      </w:r>
      <w:r w:rsidRPr="00820D84">
        <w:rPr>
          <w:rFonts w:asciiTheme="majorEastAsia" w:eastAsiaTheme="majorEastAsia" w:hAnsiTheme="majorEastAsia" w:hint="eastAsia"/>
          <w:color w:val="00B050"/>
          <w:lang w:eastAsia="ja-JP"/>
        </w:rPr>
        <w:t>し、当該実施医療機関外への提供は行わない。</w:t>
      </w:r>
    </w:p>
    <w:p w14:paraId="7D37FDBF" w14:textId="66088284" w:rsidR="007C551D" w:rsidRPr="00820D84" w:rsidRDefault="007C551D" w:rsidP="006B57FB">
      <w:pPr>
        <w:pStyle w:val="a3"/>
        <w:ind w:leftChars="100" w:left="22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研究の結果を公表する際は、研究対象者を特定できる情報を含まないようにする。</w:t>
      </w:r>
    </w:p>
    <w:p w14:paraId="60D1A403" w14:textId="471A3299" w:rsidR="0072592A" w:rsidRPr="00820D84" w:rsidRDefault="0072592A" w:rsidP="00A67BCE">
      <w:pPr>
        <w:pStyle w:val="a3"/>
        <w:rPr>
          <w:rFonts w:asciiTheme="majorEastAsia" w:eastAsiaTheme="majorEastAsia" w:hAnsiTheme="majorEastAsia"/>
          <w:b/>
          <w:color w:val="FF0000"/>
          <w:lang w:eastAsia="ja-JP"/>
        </w:rPr>
      </w:pPr>
    </w:p>
    <w:p w14:paraId="527D5F34" w14:textId="77777777" w:rsidR="0051105D" w:rsidRPr="00820D84" w:rsidRDefault="0051105D" w:rsidP="00A67BCE">
      <w:pPr>
        <w:pStyle w:val="a3"/>
        <w:rPr>
          <w:rFonts w:asciiTheme="majorEastAsia" w:eastAsiaTheme="majorEastAsia" w:hAnsiTheme="majorEastAsia"/>
          <w:b/>
          <w:color w:val="FF0000"/>
          <w:lang w:eastAsia="ja-JP"/>
        </w:rPr>
      </w:pPr>
    </w:p>
    <w:p w14:paraId="658DF528" w14:textId="76A70C7B" w:rsidR="00B21CFE" w:rsidRPr="00820D84" w:rsidRDefault="0040074C" w:rsidP="00A33ADA">
      <w:pPr>
        <w:pStyle w:val="a3"/>
        <w:rPr>
          <w:rFonts w:asciiTheme="majorEastAsia" w:eastAsiaTheme="majorEastAsia" w:hAnsiTheme="majorEastAsia"/>
          <w:b/>
          <w:spacing w:val="-3"/>
          <w:lang w:eastAsia="ja-JP"/>
        </w:rPr>
      </w:pPr>
      <w:r w:rsidRPr="00820D84">
        <w:rPr>
          <w:rFonts w:asciiTheme="majorEastAsia" w:eastAsiaTheme="majorEastAsia" w:hAnsiTheme="majorEastAsia" w:hint="eastAsia"/>
          <w:b/>
          <w:lang w:eastAsia="ja-JP"/>
        </w:rPr>
        <w:t>1</w:t>
      </w:r>
      <w:r w:rsidR="005246A5" w:rsidRPr="00820D84">
        <w:rPr>
          <w:rFonts w:asciiTheme="majorEastAsia" w:eastAsiaTheme="majorEastAsia" w:hAnsiTheme="majorEastAsia" w:hint="eastAsia"/>
          <w:b/>
          <w:lang w:eastAsia="ja-JP"/>
        </w:rPr>
        <w:t>4</w:t>
      </w:r>
      <w:r w:rsidRPr="00820D84">
        <w:rPr>
          <w:rFonts w:asciiTheme="majorEastAsia" w:eastAsiaTheme="majorEastAsia" w:hAnsiTheme="majorEastAsia" w:hint="eastAsia"/>
          <w:b/>
          <w:lang w:eastAsia="ja-JP"/>
        </w:rPr>
        <w:t>.</w:t>
      </w:r>
      <w:r w:rsidR="00937369" w:rsidRPr="00820D84">
        <w:rPr>
          <w:rFonts w:asciiTheme="majorEastAsia" w:eastAsiaTheme="majorEastAsia" w:hAnsiTheme="majorEastAsia" w:hint="eastAsia"/>
          <w:b/>
          <w:lang w:eastAsia="ja-JP"/>
        </w:rPr>
        <w:t>5</w:t>
      </w:r>
      <w:r w:rsidRPr="00820D84">
        <w:rPr>
          <w:rFonts w:asciiTheme="majorEastAsia" w:eastAsiaTheme="majorEastAsia" w:hAnsiTheme="majorEastAsia" w:hint="eastAsia"/>
          <w:b/>
          <w:lang w:eastAsia="ja-JP"/>
        </w:rPr>
        <w:t xml:space="preserve"> </w:t>
      </w:r>
      <w:r w:rsidRPr="00820D84">
        <w:rPr>
          <w:rFonts w:asciiTheme="majorEastAsia" w:eastAsiaTheme="majorEastAsia" w:hAnsiTheme="majorEastAsia"/>
          <w:b/>
          <w:spacing w:val="-3"/>
          <w:lang w:eastAsia="ja-JP"/>
        </w:rPr>
        <w:t>遺伝的特徴等に関する重要な知見への対応</w:t>
      </w:r>
    </w:p>
    <w:p w14:paraId="010BD8A3" w14:textId="09C4A28B" w:rsidR="006A6FDC" w:rsidRPr="00820D84" w:rsidRDefault="006A6FDC" w:rsidP="008554C5">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cs="ＭＳe眠副..." w:hint="eastAsia"/>
          <w:color w:val="FF0000"/>
          <w:lang w:eastAsia="ja-JP"/>
        </w:rPr>
        <w:t>研究の実施に伴い、臨床研究の対象者の健康又は子孫に受け継がれ得る遺伝的特徴等に関する重要な知見が得られる可能性がある場合には、臨床研究の対象者に係る研究結果（偶発的所見を含む）の取扱い</w:t>
      </w:r>
      <w:r w:rsidR="00DD3B47" w:rsidRPr="00820D84">
        <w:rPr>
          <w:rFonts w:asciiTheme="majorEastAsia" w:eastAsiaTheme="majorEastAsia" w:hAnsiTheme="majorEastAsia" w:cs="ＭＳe眠副..." w:hint="eastAsia"/>
          <w:color w:val="FF0000"/>
          <w:lang w:eastAsia="ja-JP"/>
        </w:rPr>
        <w:t>を含むこと</w:t>
      </w:r>
      <w:r w:rsidR="00962D96" w:rsidRPr="00820D84">
        <w:rPr>
          <w:rFonts w:asciiTheme="majorEastAsia" w:eastAsiaTheme="majorEastAsia" w:hAnsiTheme="majorEastAsia" w:cs="ＭＳe眠副..." w:hint="eastAsia"/>
          <w:color w:val="FF0000"/>
          <w:lang w:eastAsia="ja-JP"/>
        </w:rPr>
        <w:t>。</w:t>
      </w:r>
    </w:p>
    <w:p w14:paraId="2B216358" w14:textId="34D0135B" w:rsidR="00DD3B47" w:rsidRPr="00820D84" w:rsidRDefault="00DD3B47" w:rsidP="00EF111C">
      <w:pPr>
        <w:pStyle w:val="a3"/>
        <w:numPr>
          <w:ilvl w:val="0"/>
          <w:numId w:val="62"/>
        </w:numPr>
        <w:ind w:leftChars="50" w:left="530"/>
        <w:rPr>
          <w:rFonts w:asciiTheme="majorEastAsia" w:eastAsiaTheme="majorEastAsia" w:hAnsiTheme="majorEastAsia" w:cs="ＭＳ ゴシック"/>
          <w:b/>
          <w:bCs/>
          <w:color w:val="0070C0"/>
          <w:lang w:eastAsia="ja-JP"/>
        </w:rPr>
      </w:pPr>
      <w:r w:rsidRPr="00820D84">
        <w:rPr>
          <w:rFonts w:asciiTheme="majorEastAsia" w:eastAsiaTheme="majorEastAsia" w:hAnsiTheme="majorEastAsia" w:cs="ＭＳ ゴシック" w:hint="eastAsia"/>
          <w:bCs/>
          <w:color w:val="0070C0"/>
          <w:lang w:eastAsia="ja-JP"/>
        </w:rPr>
        <w:t>該当しない場合は「該当なし」と記載する。</w:t>
      </w:r>
    </w:p>
    <w:p w14:paraId="3E828A14" w14:textId="6B1E4293" w:rsidR="006A6FDC" w:rsidRPr="00820D84" w:rsidRDefault="006A6FDC" w:rsidP="0081593F">
      <w:pPr>
        <w:pStyle w:val="a3"/>
        <w:rPr>
          <w:rFonts w:asciiTheme="majorEastAsia" w:eastAsiaTheme="majorEastAsia" w:hAnsiTheme="majorEastAsia"/>
          <w:b/>
          <w:color w:val="FF0000"/>
          <w:lang w:eastAsia="ja-JP"/>
        </w:rPr>
      </w:pPr>
    </w:p>
    <w:p w14:paraId="30F80932" w14:textId="77777777" w:rsidR="0072592A" w:rsidRPr="00820D84" w:rsidRDefault="0072592A" w:rsidP="0081593F">
      <w:pPr>
        <w:pStyle w:val="a3"/>
        <w:rPr>
          <w:rFonts w:asciiTheme="majorEastAsia" w:eastAsiaTheme="majorEastAsia" w:hAnsiTheme="majorEastAsia"/>
          <w:b/>
          <w:color w:val="FF0000"/>
          <w:lang w:eastAsia="ja-JP"/>
        </w:rPr>
      </w:pPr>
    </w:p>
    <w:p w14:paraId="36857FA2" w14:textId="245F5FB1" w:rsidR="00997BB7" w:rsidRPr="00820D84" w:rsidRDefault="00997BB7" w:rsidP="001A222F">
      <w:pPr>
        <w:pStyle w:val="2"/>
        <w:ind w:left="255"/>
        <w:rPr>
          <w:rFonts w:asciiTheme="majorEastAsia" w:eastAsiaTheme="majorEastAsia" w:hAnsiTheme="majorEastAsia"/>
          <w:sz w:val="32"/>
          <w:szCs w:val="32"/>
          <w:lang w:eastAsia="ja-JP"/>
        </w:rPr>
      </w:pPr>
      <w:bookmarkStart w:id="72" w:name="_Toc528516"/>
      <w:bookmarkStart w:id="73" w:name="_Toc170303260"/>
      <w:bookmarkStart w:id="74" w:name="_Toc203119188"/>
      <w:r w:rsidRPr="00820D84">
        <w:rPr>
          <w:rFonts w:asciiTheme="majorEastAsia" w:eastAsiaTheme="majorEastAsia" w:hAnsiTheme="majorEastAsia"/>
          <w:sz w:val="32"/>
          <w:szCs w:val="32"/>
          <w:lang w:eastAsia="ja-JP"/>
        </w:rPr>
        <w:t>1</w:t>
      </w:r>
      <w:r w:rsidR="005246A5" w:rsidRPr="00820D84">
        <w:rPr>
          <w:rFonts w:asciiTheme="majorEastAsia" w:eastAsiaTheme="majorEastAsia" w:hAnsiTheme="majorEastAsia" w:hint="eastAsia"/>
          <w:sz w:val="32"/>
          <w:szCs w:val="32"/>
          <w:lang w:eastAsia="ja-JP"/>
        </w:rPr>
        <w:t>5</w:t>
      </w:r>
      <w:r w:rsidR="004B4971"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00451404" w:rsidRPr="00820D84">
        <w:rPr>
          <w:rFonts w:asciiTheme="majorEastAsia" w:eastAsiaTheme="majorEastAsia" w:hAnsiTheme="majorEastAsia" w:hint="eastAsia"/>
          <w:sz w:val="32"/>
          <w:szCs w:val="32"/>
          <w:lang w:eastAsia="ja-JP"/>
        </w:rPr>
        <w:t>記録</w:t>
      </w:r>
      <w:r w:rsidR="00451404" w:rsidRPr="00820D84">
        <w:rPr>
          <w:rFonts w:asciiTheme="majorEastAsia" w:eastAsiaTheme="majorEastAsia" w:hAnsiTheme="majorEastAsia"/>
          <w:sz w:val="32"/>
          <w:szCs w:val="32"/>
          <w:lang w:eastAsia="ja-JP"/>
        </w:rPr>
        <w:t>の取扱い及び保存</w:t>
      </w:r>
      <w:bookmarkEnd w:id="72"/>
      <w:r w:rsidR="00934747" w:rsidRPr="00820D84">
        <w:rPr>
          <w:rFonts w:asciiTheme="majorEastAsia" w:eastAsiaTheme="majorEastAsia" w:hAnsiTheme="majorEastAsia" w:hint="eastAsia"/>
          <w:sz w:val="32"/>
          <w:szCs w:val="32"/>
          <w:lang w:eastAsia="ja-JP"/>
        </w:rPr>
        <w:t>・破棄</w:t>
      </w:r>
      <w:bookmarkEnd w:id="73"/>
      <w:bookmarkEnd w:id="74"/>
    </w:p>
    <w:p w14:paraId="77EB1ADD" w14:textId="77777777" w:rsidR="00A67BCE" w:rsidRPr="00820D84" w:rsidRDefault="00A67BCE" w:rsidP="00C16FBC">
      <w:pPr>
        <w:pStyle w:val="a3"/>
        <w:ind w:left="0" w:firstLine="0"/>
        <w:rPr>
          <w:rFonts w:asciiTheme="majorEastAsia" w:eastAsiaTheme="majorEastAsia" w:hAnsiTheme="majorEastAsia"/>
          <w:color w:val="FF0000"/>
          <w:sz w:val="20"/>
          <w:lang w:eastAsia="ja-JP"/>
        </w:rPr>
      </w:pPr>
    </w:p>
    <w:p w14:paraId="44A901D2" w14:textId="658B1508" w:rsidR="00EA7182" w:rsidRPr="00820D84" w:rsidRDefault="00EA7182" w:rsidP="00385DB3">
      <w:pPr>
        <w:pStyle w:val="a3"/>
        <w:ind w:leftChars="50" w:left="365" w:hangingChars="121"/>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5</w:t>
      </w:r>
      <w:r w:rsidRPr="00820D84">
        <w:rPr>
          <w:rFonts w:asciiTheme="majorEastAsia" w:eastAsiaTheme="majorEastAsia" w:hAnsiTheme="majorEastAsia" w:hint="eastAsia"/>
          <w:b/>
          <w:bCs/>
          <w:lang w:eastAsia="ja-JP"/>
        </w:rPr>
        <w:t>.1 研究に関する記録の保存</w:t>
      </w:r>
    </w:p>
    <w:p w14:paraId="53B7CC1B" w14:textId="77777777" w:rsidR="00937369" w:rsidRPr="00820D84" w:rsidRDefault="00FB1E1D" w:rsidP="00B45BB2">
      <w:pPr>
        <w:pStyle w:val="a3"/>
        <w:ind w:leftChars="50" w:left="11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統括管理者は、研究が終了した日から</w:t>
      </w:r>
      <w:r w:rsidR="00937369" w:rsidRPr="00820D84">
        <w:rPr>
          <w:rFonts w:asciiTheme="majorEastAsia" w:eastAsiaTheme="majorEastAsia" w:hAnsiTheme="majorEastAsia" w:hint="eastAsia"/>
          <w:lang w:eastAsia="ja-JP"/>
        </w:rPr>
        <w:t>5</w:t>
      </w:r>
      <w:r w:rsidRPr="00820D84">
        <w:rPr>
          <w:rFonts w:asciiTheme="majorEastAsia" w:eastAsiaTheme="majorEastAsia" w:hAnsiTheme="majorEastAsia" w:hint="eastAsia"/>
          <w:lang w:eastAsia="ja-JP"/>
        </w:rPr>
        <w:t>年間、以下の書類及び記録を適切に保存</w:t>
      </w:r>
      <w:r w:rsidR="00937369" w:rsidRPr="00820D84">
        <w:rPr>
          <w:rFonts w:asciiTheme="majorEastAsia" w:eastAsiaTheme="majorEastAsia" w:hAnsiTheme="majorEastAsia" w:hint="eastAsia"/>
          <w:lang w:eastAsia="ja-JP"/>
        </w:rPr>
        <w:t>する</w:t>
      </w:r>
      <w:r w:rsidRPr="00820D84">
        <w:rPr>
          <w:rFonts w:asciiTheme="majorEastAsia" w:eastAsiaTheme="majorEastAsia" w:hAnsiTheme="majorEastAsia" w:hint="eastAsia"/>
          <w:lang w:eastAsia="ja-JP"/>
        </w:rPr>
        <w:t>。</w:t>
      </w:r>
    </w:p>
    <w:p w14:paraId="59F04492" w14:textId="5AA50D60" w:rsidR="00011049" w:rsidRPr="00820D84" w:rsidRDefault="00011049" w:rsidP="00B45BB2">
      <w:pPr>
        <w:pStyle w:val="a3"/>
        <w:ind w:leftChars="50" w:left="110" w:firstLineChars="100" w:firstLine="210"/>
        <w:rPr>
          <w:rFonts w:asciiTheme="majorEastAsia" w:eastAsiaTheme="majorEastAsia" w:hAnsiTheme="majorEastAsia"/>
          <w:lang w:eastAsia="ja-JP"/>
        </w:rPr>
      </w:pPr>
      <w:r w:rsidRPr="00820D84">
        <w:rPr>
          <w:rFonts w:asciiTheme="majorEastAsia" w:eastAsiaTheme="majorEastAsia" w:hAnsiTheme="majorEastAsia" w:hint="eastAsia"/>
          <w:lang w:eastAsia="ja-JP"/>
        </w:rPr>
        <w:t>統括管理者及び研究責任医師は、記録の修正を行う場合は、修正者の氏名及び修正を行った年月日を記録し、修正した記録とともに保存</w:t>
      </w:r>
      <w:r w:rsidR="00937369" w:rsidRPr="00820D84">
        <w:rPr>
          <w:rFonts w:asciiTheme="majorEastAsia" w:eastAsiaTheme="majorEastAsia" w:hAnsiTheme="majorEastAsia" w:hint="eastAsia"/>
          <w:lang w:eastAsia="ja-JP"/>
        </w:rPr>
        <w:t>する</w:t>
      </w:r>
      <w:r w:rsidRPr="00820D84">
        <w:rPr>
          <w:rFonts w:asciiTheme="majorEastAsia" w:eastAsiaTheme="majorEastAsia" w:hAnsiTheme="majorEastAsia" w:hint="eastAsia"/>
          <w:lang w:eastAsia="ja-JP"/>
        </w:rPr>
        <w:t>。</w:t>
      </w:r>
    </w:p>
    <w:p w14:paraId="1EF773A4" w14:textId="77777777" w:rsidR="00FB1E1D" w:rsidRPr="00820D84" w:rsidRDefault="00FB1E1D" w:rsidP="00B45BB2">
      <w:pPr>
        <w:pStyle w:val="a3"/>
        <w:ind w:leftChars="50" w:left="364" w:hangingChars="121" w:hanging="254"/>
        <w:rPr>
          <w:rFonts w:asciiTheme="majorEastAsia" w:eastAsiaTheme="majorEastAsia" w:hAnsiTheme="majorEastAsia"/>
          <w:lang w:eastAsia="ja-JP"/>
        </w:rPr>
      </w:pPr>
    </w:p>
    <w:p w14:paraId="5B73BBB2" w14:textId="252F5CDF" w:rsidR="008C3FAA"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医薬品等を用いた日時及び場所</w:t>
      </w:r>
    </w:p>
    <w:p w14:paraId="59E00B5D" w14:textId="231829D1" w:rsidR="008C3FAA"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研究計画書、実施計画、総括報告書その他</w:t>
      </w:r>
      <w:r w:rsidR="00337EC1" w:rsidRPr="00820D84">
        <w:rPr>
          <w:rFonts w:asciiTheme="majorEastAsia" w:eastAsiaTheme="majorEastAsia" w:hAnsiTheme="majorEastAsia"/>
          <w:lang w:eastAsia="ja-JP"/>
        </w:rPr>
        <w:t>臨床研究法施行規則</w:t>
      </w:r>
      <w:r w:rsidRPr="00820D84">
        <w:rPr>
          <w:rFonts w:asciiTheme="majorEastAsia" w:eastAsiaTheme="majorEastAsia" w:hAnsiTheme="majorEastAsia" w:hint="eastAsia"/>
          <w:lang w:eastAsia="ja-JP"/>
        </w:rPr>
        <w:t>の規定により統括管理者が作成した文書並びに記録</w:t>
      </w:r>
    </w:p>
    <w:p w14:paraId="26C4DEC7" w14:textId="249CFEFA" w:rsidR="008C3FAA"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研究対象者に対する説明及びその同意に係る文書</w:t>
      </w:r>
    </w:p>
    <w:p w14:paraId="2D2475FD" w14:textId="35EE7159" w:rsidR="008C3FAA"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認定臨床研究審査委員会から受け取った審査意見業務に係る文書</w:t>
      </w:r>
    </w:p>
    <w:p w14:paraId="7D7DBF5C" w14:textId="177F2379" w:rsidR="008C3FAA"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モニタリング及び監査（実施した場合）に関する文書</w:t>
      </w:r>
    </w:p>
    <w:p w14:paraId="57812791" w14:textId="03809F05" w:rsidR="008C3FAA"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原資料等</w:t>
      </w:r>
      <w:r w:rsidR="00D76DDC" w:rsidRPr="00820D84">
        <w:rPr>
          <w:rFonts w:asciiTheme="majorEastAsia" w:eastAsiaTheme="majorEastAsia" w:hAnsiTheme="majorEastAsia" w:hint="eastAsia"/>
          <w:lang w:eastAsia="ja-JP"/>
        </w:rPr>
        <w:t>（臨床研究により得られたデータその他の記録。）</w:t>
      </w:r>
    </w:p>
    <w:p w14:paraId="67AF7733" w14:textId="78612FEC" w:rsidR="008C3FAA"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研究の実施に係る契約書</w:t>
      </w:r>
    </w:p>
    <w:p w14:paraId="40C7530A" w14:textId="437857E9" w:rsidR="00D76DDC" w:rsidRPr="00820D84" w:rsidRDefault="008C3FAA"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研究に用いる医薬品等の概要を記載した文書</w:t>
      </w:r>
    </w:p>
    <w:p w14:paraId="1414450D" w14:textId="7AD16420" w:rsidR="00D76DDC" w:rsidRPr="00820D84" w:rsidRDefault="00D76DDC" w:rsidP="00EF111C">
      <w:pPr>
        <w:pStyle w:val="a3"/>
        <w:numPr>
          <w:ilvl w:val="1"/>
          <w:numId w:val="94"/>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その他、特定臨床研究を実施するために必要な文書</w:t>
      </w:r>
    </w:p>
    <w:p w14:paraId="142F1817" w14:textId="3E045866" w:rsidR="00D76DDC" w:rsidRPr="00820D84" w:rsidRDefault="00D76DDC" w:rsidP="00EA7182">
      <w:pPr>
        <w:pStyle w:val="a3"/>
        <w:ind w:left="254" w:hangingChars="121" w:hanging="254"/>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（未承認の医薬品を使用する場合は、以下追記）</w:t>
      </w:r>
    </w:p>
    <w:p w14:paraId="04C5EAC7" w14:textId="430C4F82" w:rsidR="00D76DDC" w:rsidRPr="00820D84" w:rsidRDefault="00D76DDC" w:rsidP="00EF111C">
      <w:pPr>
        <w:pStyle w:val="a3"/>
        <w:numPr>
          <w:ilvl w:val="0"/>
          <w:numId w:val="95"/>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医薬品等の製造年月日、製造番号又は製造記号その他の当該医薬品等の製造に関する記録</w:t>
      </w:r>
    </w:p>
    <w:p w14:paraId="37CC860C" w14:textId="4A53036B" w:rsidR="00D76DDC" w:rsidRPr="00820D84" w:rsidRDefault="00D76DDC" w:rsidP="00EF111C">
      <w:pPr>
        <w:pStyle w:val="a3"/>
        <w:numPr>
          <w:ilvl w:val="0"/>
          <w:numId w:val="95"/>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研究に用いる医薬品等を入手した場合には、その数量及び年月日の記録</w:t>
      </w:r>
    </w:p>
    <w:p w14:paraId="3917DD9C" w14:textId="4FEC7A83" w:rsidR="008C3FAA" w:rsidRPr="00820D84" w:rsidRDefault="00D76DDC" w:rsidP="00EF111C">
      <w:pPr>
        <w:pStyle w:val="a3"/>
        <w:numPr>
          <w:ilvl w:val="0"/>
          <w:numId w:val="95"/>
        </w:numPr>
        <w:rPr>
          <w:rFonts w:asciiTheme="majorEastAsia" w:eastAsiaTheme="majorEastAsia" w:hAnsiTheme="majorEastAsia"/>
          <w:lang w:eastAsia="ja-JP"/>
        </w:rPr>
      </w:pPr>
      <w:r w:rsidRPr="00820D84">
        <w:rPr>
          <w:rFonts w:asciiTheme="majorEastAsia" w:eastAsiaTheme="majorEastAsia" w:hAnsiTheme="majorEastAsia" w:hint="eastAsia"/>
          <w:lang w:eastAsia="ja-JP"/>
        </w:rPr>
        <w:lastRenderedPageBreak/>
        <w:t>研究に用いる医薬品等の処分の記録</w:t>
      </w:r>
    </w:p>
    <w:p w14:paraId="0D062C01" w14:textId="77777777" w:rsidR="00011049" w:rsidRPr="00820D84" w:rsidRDefault="00011049" w:rsidP="00F759A4">
      <w:pPr>
        <w:pStyle w:val="a3"/>
        <w:ind w:left="254" w:hangingChars="121" w:hanging="254"/>
        <w:rPr>
          <w:rFonts w:asciiTheme="majorEastAsia" w:eastAsiaTheme="majorEastAsia" w:hAnsiTheme="majorEastAsia"/>
          <w:color w:val="FF0000"/>
          <w:lang w:eastAsia="ja-JP"/>
        </w:rPr>
      </w:pPr>
    </w:p>
    <w:p w14:paraId="62FA6D36" w14:textId="77777777" w:rsidR="00F759A4" w:rsidRPr="00820D84" w:rsidRDefault="00F759A4" w:rsidP="00F759A4">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研究に用いる情報は、症例報告書（EDC）を</w:t>
      </w:r>
      <w:r w:rsidRPr="00820D84">
        <w:rPr>
          <w:rFonts w:asciiTheme="majorEastAsia" w:eastAsiaTheme="majorEastAsia" w:hAnsiTheme="majorEastAsia"/>
          <w:color w:val="00B050"/>
          <w:lang w:eastAsia="ja-JP"/>
        </w:rPr>
        <w:t>通じて実施医療機関からデータセンターへ提供される。データセンターは、提供された情報を</w:t>
      </w:r>
      <w:r w:rsidRPr="00820D84">
        <w:rPr>
          <w:rFonts w:asciiTheme="majorEastAsia" w:eastAsiaTheme="majorEastAsia" w:hAnsiTheme="majorEastAsia" w:hint="eastAsia"/>
          <w:color w:val="00B050"/>
          <w:lang w:eastAsia="ja-JP"/>
        </w:rPr>
        <w:t>統括管理者</w:t>
      </w:r>
      <w:r w:rsidRPr="00820D84">
        <w:rPr>
          <w:rFonts w:asciiTheme="majorEastAsia" w:eastAsiaTheme="majorEastAsia" w:hAnsiTheme="majorEastAsia"/>
          <w:color w:val="00B050"/>
          <w:lang w:eastAsia="ja-JP"/>
        </w:rPr>
        <w:t>へのデータ納品を完了するまで、業務手順書に則り適切に保管・管理する。</w:t>
      </w:r>
    </w:p>
    <w:p w14:paraId="7FB5AE27" w14:textId="77777777" w:rsidR="00F759A4" w:rsidRPr="00820D84" w:rsidRDefault="00F759A4" w:rsidP="00EA7182">
      <w:pPr>
        <w:pStyle w:val="a3"/>
        <w:ind w:left="254" w:hangingChars="121" w:hanging="254"/>
        <w:rPr>
          <w:rFonts w:asciiTheme="majorEastAsia" w:eastAsiaTheme="majorEastAsia" w:hAnsiTheme="majorEastAsia"/>
          <w:color w:val="FF0000"/>
          <w:lang w:eastAsia="ja-JP"/>
        </w:rPr>
      </w:pPr>
    </w:p>
    <w:p w14:paraId="4CEE7314" w14:textId="77777777" w:rsidR="00500263" w:rsidRPr="00820D84" w:rsidRDefault="00500263" w:rsidP="00EA7182">
      <w:pPr>
        <w:pStyle w:val="a3"/>
        <w:ind w:left="254" w:hangingChars="121" w:hanging="254"/>
        <w:rPr>
          <w:rFonts w:asciiTheme="majorEastAsia" w:eastAsiaTheme="majorEastAsia" w:hAnsiTheme="majorEastAsia"/>
          <w:color w:val="FF0000"/>
          <w:lang w:eastAsia="ja-JP"/>
        </w:rPr>
      </w:pPr>
    </w:p>
    <w:p w14:paraId="17F8B7F2" w14:textId="3DCB11E5" w:rsidR="00EA7182" w:rsidRPr="00820D84" w:rsidRDefault="00EA7182" w:rsidP="00FB1E1D">
      <w:pPr>
        <w:pStyle w:val="a3"/>
        <w:ind w:leftChars="50" w:left="365" w:hangingChars="121"/>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1</w:t>
      </w:r>
      <w:r w:rsidR="005246A5" w:rsidRPr="00820D84">
        <w:rPr>
          <w:rFonts w:asciiTheme="majorEastAsia" w:eastAsiaTheme="majorEastAsia" w:hAnsiTheme="majorEastAsia" w:hint="eastAsia"/>
          <w:b/>
          <w:bCs/>
          <w:lang w:eastAsia="ja-JP"/>
        </w:rPr>
        <w:t>5</w:t>
      </w:r>
      <w:r w:rsidRPr="00820D84">
        <w:rPr>
          <w:rFonts w:asciiTheme="majorEastAsia" w:eastAsiaTheme="majorEastAsia" w:hAnsiTheme="majorEastAsia" w:hint="eastAsia"/>
          <w:b/>
          <w:bCs/>
          <w:lang w:eastAsia="ja-JP"/>
        </w:rPr>
        <w:t xml:space="preserve">.2 </w:t>
      </w:r>
      <w:r w:rsidR="003E447D" w:rsidRPr="00820D84">
        <w:rPr>
          <w:rFonts w:asciiTheme="majorEastAsia" w:eastAsiaTheme="majorEastAsia" w:hAnsiTheme="majorEastAsia" w:hint="eastAsia"/>
          <w:b/>
          <w:bCs/>
          <w:lang w:eastAsia="ja-JP"/>
        </w:rPr>
        <w:t>記録及び試料</w:t>
      </w:r>
      <w:r w:rsidRPr="00820D84">
        <w:rPr>
          <w:rFonts w:asciiTheme="majorEastAsia" w:eastAsiaTheme="majorEastAsia" w:hAnsiTheme="majorEastAsia" w:hint="eastAsia"/>
          <w:b/>
          <w:bCs/>
          <w:lang w:eastAsia="ja-JP"/>
        </w:rPr>
        <w:t>の保管及び廃棄</w:t>
      </w:r>
      <w:r w:rsidR="003E447D" w:rsidRPr="00820D84">
        <w:rPr>
          <w:rFonts w:asciiTheme="majorEastAsia" w:eastAsiaTheme="majorEastAsia" w:hAnsiTheme="majorEastAsia" w:hint="eastAsia"/>
          <w:b/>
          <w:bCs/>
          <w:lang w:eastAsia="ja-JP"/>
        </w:rPr>
        <w:t>の方法</w:t>
      </w:r>
    </w:p>
    <w:p w14:paraId="75E789D1" w14:textId="77777777" w:rsidR="005F37B4" w:rsidRPr="00820D84" w:rsidRDefault="005F37B4" w:rsidP="00385DB3">
      <w:pPr>
        <w:pStyle w:val="a3"/>
        <w:ind w:leftChars="50" w:left="365"/>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　規則第</w:t>
      </w:r>
      <w:r w:rsidRPr="00820D84">
        <w:rPr>
          <w:rFonts w:asciiTheme="majorEastAsia" w:eastAsiaTheme="majorEastAsia" w:hAnsiTheme="majorEastAsia"/>
          <w:color w:val="FF0000"/>
          <w:u w:val="single"/>
          <w:lang w:eastAsia="ja-JP"/>
        </w:rPr>
        <w:t>14条第１号から第19号まで関係</w:t>
      </w:r>
      <w:r w:rsidRPr="00820D84">
        <w:rPr>
          <w:rFonts w:asciiTheme="majorEastAsia" w:eastAsiaTheme="majorEastAsia" w:hAnsiTheme="majorEastAsia" w:hint="eastAsia"/>
          <w:color w:val="FF0000"/>
          <w:u w:val="single"/>
          <w:lang w:eastAsia="ja-JP"/>
        </w:rPr>
        <w:t>⑬</w:t>
      </w:r>
    </w:p>
    <w:p w14:paraId="4E9F01A0" w14:textId="77777777" w:rsidR="005F37B4" w:rsidRPr="00820D84" w:rsidRDefault="005F37B4" w:rsidP="00385DB3">
      <w:pPr>
        <w:pStyle w:val="a3"/>
        <w:ind w:leftChars="50" w:left="11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「記録（データを含む。）の取扱い及び保存に関する事項」は次に掲げるものを含むこと。</w:t>
      </w:r>
      <w:r w:rsidRPr="00820D84">
        <w:rPr>
          <w:rFonts w:asciiTheme="majorEastAsia" w:eastAsiaTheme="majorEastAsia" w:hAnsiTheme="majorEastAsia"/>
          <w:color w:val="FF0000"/>
          <w:lang w:eastAsia="ja-JP"/>
        </w:rPr>
        <w:t xml:space="preserve"> </w:t>
      </w:r>
    </w:p>
    <w:p w14:paraId="450E23C7" w14:textId="77777777" w:rsidR="005F37B4" w:rsidRPr="00820D84" w:rsidRDefault="005F37B4" w:rsidP="00385DB3">
      <w:pPr>
        <w:pStyle w:val="a3"/>
        <w:ind w:leftChars="50" w:left="530" w:hangingChars="200" w:hanging="42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（ア）利用目的に、他機関（外国の研究機関を含む。）に試料・情報を提供することが含まれる場合にはその旨（ゲノムデータを取得する場合はその旨）</w:t>
      </w:r>
      <w:r w:rsidRPr="00820D84">
        <w:rPr>
          <w:rFonts w:asciiTheme="majorEastAsia" w:eastAsiaTheme="majorEastAsia" w:hAnsiTheme="majorEastAsia"/>
          <w:color w:val="FF0000"/>
          <w:lang w:eastAsia="ja-JP"/>
        </w:rPr>
        <w:t xml:space="preserve"> </w:t>
      </w:r>
    </w:p>
    <w:p w14:paraId="4A7F5C2A" w14:textId="77777777" w:rsidR="005F37B4" w:rsidRPr="00820D84" w:rsidRDefault="005F37B4" w:rsidP="00385DB3">
      <w:pPr>
        <w:pStyle w:val="a3"/>
        <w:ind w:leftChars="50" w:left="11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（イ）試料・情報（臨床研究に用いられる情報に係る資料を含む。）の保管及び廃棄の</w:t>
      </w:r>
    </w:p>
    <w:p w14:paraId="12FF8D0E" w14:textId="4335F23E" w:rsidR="005F37B4" w:rsidRPr="00820D84" w:rsidRDefault="005F37B4" w:rsidP="005F37B4">
      <w:pPr>
        <w:pStyle w:val="a3"/>
        <w:ind w:leftChars="50" w:left="110" w:firstLineChars="200" w:firstLine="42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方法</w:t>
      </w:r>
    </w:p>
    <w:p w14:paraId="3C7D1A2F" w14:textId="19F62C9F" w:rsidR="005F37B4" w:rsidRPr="00820D84" w:rsidRDefault="005F37B4" w:rsidP="005F37B4">
      <w:pPr>
        <w:pStyle w:val="a3"/>
        <w:ind w:leftChars="72" w:left="412" w:hangingChars="121" w:hanging="254"/>
        <w:rPr>
          <w:rFonts w:asciiTheme="majorEastAsia" w:eastAsiaTheme="majorEastAsia" w:hAnsiTheme="majorEastAsia" w:cs="ＭＳe眠副..."/>
          <w:color w:val="FF0000"/>
          <w:u w:val="single"/>
          <w:lang w:eastAsia="ja-JP"/>
        </w:rPr>
      </w:pPr>
      <w:r w:rsidRPr="00820D84">
        <w:rPr>
          <w:rFonts w:asciiTheme="majorEastAsia" w:eastAsiaTheme="majorEastAsia" w:hAnsiTheme="majorEastAsia" w:cs="ＭＳe眠副..." w:hint="eastAsia"/>
          <w:color w:val="FF0000"/>
          <w:u w:val="single"/>
          <w:lang w:eastAsia="ja-JP"/>
        </w:rPr>
        <w:t>施行通知　規則第</w:t>
      </w:r>
      <w:r w:rsidRPr="00820D84">
        <w:rPr>
          <w:rFonts w:asciiTheme="majorEastAsia" w:eastAsiaTheme="majorEastAsia" w:hAnsiTheme="majorEastAsia" w:cs="ＭＳe眠副..."/>
          <w:color w:val="FF0000"/>
          <w:u w:val="single"/>
          <w:lang w:eastAsia="ja-JP"/>
        </w:rPr>
        <w:t>46条第11号関係</w:t>
      </w:r>
    </w:p>
    <w:p w14:paraId="079B0B4B" w14:textId="141A9B38" w:rsidR="005F37B4" w:rsidRPr="00820D84" w:rsidRDefault="005F37B4" w:rsidP="00385DB3">
      <w:pPr>
        <w:pStyle w:val="a3"/>
        <w:ind w:leftChars="150" w:left="330" w:firstLine="0"/>
        <w:rPr>
          <w:rFonts w:asciiTheme="majorEastAsia" w:eastAsiaTheme="majorEastAsia" w:hAnsiTheme="majorEastAsia" w:cs="ＭＳe眠副..."/>
          <w:color w:val="FF0000"/>
          <w:lang w:eastAsia="ja-JP"/>
        </w:rPr>
      </w:pPr>
      <w:r w:rsidRPr="00820D84">
        <w:rPr>
          <w:rFonts w:asciiTheme="majorEastAsia" w:eastAsiaTheme="majorEastAsia" w:hAnsiTheme="majorEastAsia" w:cs="ＭＳe眠副..." w:hint="eastAsia"/>
          <w:color w:val="FF0000"/>
          <w:lang w:eastAsia="ja-JP"/>
        </w:rPr>
        <w:t>「試料等の保管及び廃棄の方法」には、提供を受けた試料の廃棄と保管期間を含むこと。なお、再生医療等製品については、廃棄時期について詳細に記載すること。</w:t>
      </w:r>
    </w:p>
    <w:p w14:paraId="56A7940D" w14:textId="494AA767" w:rsidR="005F37B4" w:rsidRPr="00E86A81" w:rsidRDefault="002D78B9" w:rsidP="00385DB3">
      <w:pPr>
        <w:pStyle w:val="a3"/>
        <w:ind w:leftChars="50" w:left="365" w:hangingChars="121"/>
        <w:rPr>
          <w:rFonts w:asciiTheme="majorEastAsia" w:eastAsiaTheme="majorEastAsia" w:hAnsiTheme="majorEastAsia"/>
          <w:b/>
          <w:bCs/>
          <w:color w:val="00B050"/>
          <w:lang w:eastAsia="ja-JP"/>
        </w:rPr>
      </w:pPr>
      <w:r w:rsidRPr="00E86A81">
        <w:rPr>
          <w:rFonts w:asciiTheme="majorEastAsia" w:eastAsiaTheme="majorEastAsia" w:hAnsiTheme="majorEastAsia" w:hint="eastAsia"/>
          <w:b/>
          <w:bCs/>
          <w:color w:val="00B050"/>
          <w:lang w:eastAsia="ja-JP"/>
        </w:rPr>
        <w:t>（例）</w:t>
      </w:r>
    </w:p>
    <w:p w14:paraId="34FD4B1F" w14:textId="1BE8968B" w:rsidR="005F37B4" w:rsidRPr="00820D84" w:rsidRDefault="005F37B4" w:rsidP="00385DB3">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研究において研究対象者から提供された試料</w:t>
      </w:r>
      <w:r w:rsidR="002401E5" w:rsidRPr="00820D84">
        <w:rPr>
          <w:rFonts w:asciiTheme="majorEastAsia" w:eastAsiaTheme="majorEastAsia" w:hAnsiTheme="majorEastAsia" w:hint="eastAsia"/>
          <w:color w:val="00B050"/>
          <w:lang w:eastAsia="ja-JP"/>
        </w:rPr>
        <w:t>・情報</w:t>
      </w:r>
      <w:r w:rsidRPr="00820D84">
        <w:rPr>
          <w:rFonts w:asciiTheme="majorEastAsia" w:eastAsiaTheme="majorEastAsia" w:hAnsiTheme="majorEastAsia" w:hint="eastAsia"/>
          <w:color w:val="00B050"/>
          <w:lang w:eastAsia="ja-JP"/>
        </w:rPr>
        <w:t>は、一見して特定の個人が識別できないように加工した上で、実施医療機関及び検査機関の手順に則り、適切に</w:t>
      </w:r>
      <w:r w:rsidR="008554C5" w:rsidRPr="00820D84">
        <w:rPr>
          <w:rFonts w:asciiTheme="majorEastAsia" w:eastAsiaTheme="majorEastAsia" w:hAnsiTheme="majorEastAsia" w:hint="eastAsia"/>
          <w:color w:val="00B050"/>
          <w:lang w:eastAsia="ja-JP"/>
        </w:rPr>
        <w:t>保存</w:t>
      </w:r>
      <w:r w:rsidRPr="00820D84">
        <w:rPr>
          <w:rFonts w:asciiTheme="majorEastAsia" w:eastAsiaTheme="majorEastAsia" w:hAnsiTheme="majorEastAsia" w:hint="eastAsia"/>
          <w:color w:val="00B050"/>
          <w:lang w:eastAsia="ja-JP"/>
        </w:rPr>
        <w:t>する。</w:t>
      </w:r>
    </w:p>
    <w:p w14:paraId="1212F83B" w14:textId="0D0153D9" w:rsidR="00896B8E" w:rsidRPr="00820D84" w:rsidRDefault="00D81AAF" w:rsidP="005F37B4">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電子データの情報は、パスワードを設定</w:t>
      </w:r>
      <w:r w:rsidR="008554C5" w:rsidRPr="00820D84">
        <w:rPr>
          <w:rFonts w:asciiTheme="majorEastAsia" w:eastAsiaTheme="majorEastAsia" w:hAnsiTheme="majorEastAsia" w:hint="eastAsia"/>
          <w:color w:val="00B050"/>
          <w:lang w:eastAsia="ja-JP"/>
        </w:rPr>
        <w:t>するなど</w:t>
      </w:r>
      <w:r w:rsidRPr="00820D84">
        <w:rPr>
          <w:rFonts w:asciiTheme="majorEastAsia" w:eastAsiaTheme="majorEastAsia" w:hAnsiTheme="majorEastAsia" w:hint="eastAsia"/>
          <w:color w:val="00B050"/>
          <w:lang w:eastAsia="ja-JP"/>
        </w:rPr>
        <w:t>して厳重かつ適切に保存し、</w:t>
      </w:r>
      <w:r w:rsidR="00896B8E" w:rsidRPr="00820D84">
        <w:rPr>
          <w:rFonts w:asciiTheme="majorEastAsia" w:eastAsiaTheme="majorEastAsia" w:hAnsiTheme="majorEastAsia" w:hint="eastAsia"/>
          <w:color w:val="00B050"/>
          <w:lang w:eastAsia="ja-JP"/>
        </w:rPr>
        <w:t>試料</w:t>
      </w:r>
      <w:r w:rsidRPr="00820D84">
        <w:rPr>
          <w:rFonts w:asciiTheme="majorEastAsia" w:eastAsiaTheme="majorEastAsia" w:hAnsiTheme="majorEastAsia" w:hint="eastAsia"/>
          <w:color w:val="00B050"/>
          <w:lang w:eastAsia="ja-JP"/>
        </w:rPr>
        <w:t>及び</w:t>
      </w:r>
      <w:r w:rsidR="00896B8E" w:rsidRPr="00820D84">
        <w:rPr>
          <w:rFonts w:asciiTheme="majorEastAsia" w:eastAsiaTheme="majorEastAsia" w:hAnsiTheme="majorEastAsia" w:hint="eastAsia"/>
          <w:color w:val="00B050"/>
          <w:lang w:eastAsia="ja-JP"/>
        </w:rPr>
        <w:t>紙媒体は鍵付き保管庫に厳重に保存する。</w:t>
      </w:r>
    </w:p>
    <w:p w14:paraId="7437B63B" w14:textId="59A9B257" w:rsidR="005F37B4" w:rsidRPr="00820D84" w:rsidRDefault="005F37B4" w:rsidP="005F37B4">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保管期間終了後の試料</w:t>
      </w:r>
      <w:r w:rsidR="002401E5" w:rsidRPr="00820D84">
        <w:rPr>
          <w:rFonts w:asciiTheme="majorEastAsia" w:eastAsiaTheme="majorEastAsia" w:hAnsiTheme="majorEastAsia" w:hint="eastAsia"/>
          <w:color w:val="00B050"/>
          <w:lang w:eastAsia="ja-JP"/>
        </w:rPr>
        <w:t>及び情報</w:t>
      </w:r>
      <w:r w:rsidRPr="00820D84">
        <w:rPr>
          <w:rFonts w:asciiTheme="majorEastAsia" w:eastAsiaTheme="majorEastAsia" w:hAnsiTheme="majorEastAsia" w:hint="eastAsia"/>
          <w:color w:val="00B050"/>
          <w:lang w:eastAsia="ja-JP"/>
        </w:rPr>
        <w:t>は、</w:t>
      </w:r>
      <w:r w:rsidR="00896B8E" w:rsidRPr="00820D84">
        <w:rPr>
          <w:rFonts w:asciiTheme="majorEastAsia" w:eastAsiaTheme="majorEastAsia" w:hAnsiTheme="majorEastAsia" w:hint="eastAsia"/>
          <w:color w:val="00B050"/>
          <w:lang w:eastAsia="ja-JP"/>
        </w:rPr>
        <w:t>電子データは完全に消去し、</w:t>
      </w:r>
      <w:r w:rsidR="00D81AAF" w:rsidRPr="00820D84">
        <w:rPr>
          <w:rFonts w:asciiTheme="majorEastAsia" w:eastAsiaTheme="majorEastAsia" w:hAnsiTheme="majorEastAsia" w:hint="eastAsia"/>
          <w:color w:val="00B050"/>
          <w:lang w:eastAsia="ja-JP"/>
        </w:rPr>
        <w:t>紙媒体</w:t>
      </w:r>
      <w:r w:rsidR="00896B8E" w:rsidRPr="00820D84">
        <w:rPr>
          <w:rFonts w:asciiTheme="majorEastAsia" w:eastAsiaTheme="majorEastAsia" w:hAnsiTheme="majorEastAsia" w:hint="eastAsia"/>
          <w:color w:val="00B050"/>
          <w:lang w:eastAsia="ja-JP"/>
        </w:rPr>
        <w:t>はシュレッダーにて細断</w:t>
      </w:r>
      <w:r w:rsidR="00D81AAF" w:rsidRPr="00820D84">
        <w:rPr>
          <w:rFonts w:asciiTheme="majorEastAsia" w:eastAsiaTheme="majorEastAsia" w:hAnsiTheme="majorEastAsia" w:hint="eastAsia"/>
          <w:color w:val="00B050"/>
          <w:lang w:eastAsia="ja-JP"/>
        </w:rPr>
        <w:t>し</w:t>
      </w:r>
      <w:r w:rsidR="001E4DC1" w:rsidRPr="00820D84">
        <w:rPr>
          <w:rFonts w:asciiTheme="majorEastAsia" w:eastAsiaTheme="majorEastAsia" w:hAnsiTheme="majorEastAsia" w:hint="eastAsia"/>
          <w:color w:val="00B050"/>
          <w:lang w:eastAsia="ja-JP"/>
        </w:rPr>
        <w:t>破棄</w:t>
      </w:r>
      <w:r w:rsidR="00D81AAF" w:rsidRPr="00820D84">
        <w:rPr>
          <w:rFonts w:asciiTheme="majorEastAsia" w:eastAsiaTheme="majorEastAsia" w:hAnsiTheme="majorEastAsia" w:hint="eastAsia"/>
          <w:color w:val="00B050"/>
          <w:lang w:eastAsia="ja-JP"/>
        </w:rPr>
        <w:t>する。試料は規定の医療廃棄物処理方法に従って医療廃棄物として</w:t>
      </w:r>
      <w:r w:rsidRPr="00820D84">
        <w:rPr>
          <w:rFonts w:asciiTheme="majorEastAsia" w:eastAsiaTheme="majorEastAsia" w:hAnsiTheme="majorEastAsia" w:hint="eastAsia"/>
          <w:color w:val="00B050"/>
          <w:lang w:eastAsia="ja-JP"/>
        </w:rPr>
        <w:t>適切に廃棄する。</w:t>
      </w:r>
    </w:p>
    <w:p w14:paraId="1747C1D6" w14:textId="783BEBB6" w:rsidR="00385DB3" w:rsidRPr="00820D84" w:rsidRDefault="00385DB3" w:rsidP="00385DB3">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w:t>
      </w:r>
      <w:r w:rsidR="002401E5" w:rsidRPr="00820D84">
        <w:rPr>
          <w:rFonts w:asciiTheme="majorEastAsia" w:eastAsiaTheme="majorEastAsia" w:hAnsiTheme="majorEastAsia" w:hint="eastAsia"/>
          <w:color w:val="00B050"/>
          <w:lang w:eastAsia="ja-JP"/>
        </w:rPr>
        <w:t>試料の</w:t>
      </w:r>
      <w:r w:rsidRPr="00820D84">
        <w:rPr>
          <w:rFonts w:asciiTheme="majorEastAsia" w:eastAsiaTheme="majorEastAsia" w:hAnsiTheme="majorEastAsia" w:hint="eastAsia"/>
          <w:color w:val="00B050"/>
          <w:lang w:eastAsia="ja-JP"/>
        </w:rPr>
        <w:t>保管期間：</w:t>
      </w:r>
      <w:r w:rsidR="00937369" w:rsidRPr="00820D84">
        <w:rPr>
          <w:rFonts w:asciiTheme="majorEastAsia" w:eastAsiaTheme="majorEastAsia" w:hAnsiTheme="majorEastAsia" w:hint="eastAsia"/>
          <w:color w:val="00B050"/>
          <w:lang w:eastAsia="ja-JP"/>
        </w:rPr>
        <w:t>〇年間</w:t>
      </w:r>
    </w:p>
    <w:p w14:paraId="7777E8FA" w14:textId="4E31B86E" w:rsidR="00EA7182" w:rsidRPr="00820D84" w:rsidRDefault="00EA7182" w:rsidP="002B6B86">
      <w:pPr>
        <w:pStyle w:val="a3"/>
        <w:ind w:left="0" w:firstLine="0"/>
        <w:rPr>
          <w:rFonts w:asciiTheme="majorEastAsia" w:eastAsiaTheme="majorEastAsia" w:hAnsiTheme="majorEastAsia"/>
          <w:color w:val="0070C0"/>
          <w:lang w:eastAsia="ja-JP"/>
        </w:rPr>
      </w:pPr>
    </w:p>
    <w:p w14:paraId="647D264E" w14:textId="77777777" w:rsidR="00EA7182" w:rsidRPr="00820D84" w:rsidRDefault="00EA7182" w:rsidP="002B6B86">
      <w:pPr>
        <w:pStyle w:val="a3"/>
        <w:ind w:left="0" w:firstLine="0"/>
        <w:rPr>
          <w:rFonts w:asciiTheme="majorEastAsia" w:eastAsiaTheme="majorEastAsia" w:hAnsiTheme="majorEastAsia"/>
          <w:color w:val="0070C0"/>
          <w:lang w:eastAsia="ja-JP"/>
        </w:rPr>
      </w:pPr>
    </w:p>
    <w:p w14:paraId="742EF0F1" w14:textId="48F57970" w:rsidR="002B6B86" w:rsidRPr="00820D84" w:rsidRDefault="002B6B86" w:rsidP="00204DE8">
      <w:pPr>
        <w:pStyle w:val="2"/>
        <w:ind w:left="255"/>
        <w:rPr>
          <w:rFonts w:asciiTheme="majorEastAsia" w:eastAsiaTheme="majorEastAsia" w:hAnsiTheme="majorEastAsia" w:cs="ＭＳ 明朝"/>
          <w:b w:val="0"/>
          <w:bCs w:val="0"/>
          <w:color w:val="0070C0"/>
          <w:spacing w:val="-3"/>
          <w:sz w:val="21"/>
          <w:szCs w:val="21"/>
          <w:lang w:eastAsia="ja-JP"/>
        </w:rPr>
      </w:pPr>
      <w:bookmarkStart w:id="75" w:name="_Toc528517"/>
      <w:bookmarkStart w:id="76" w:name="_Toc170303261"/>
      <w:bookmarkStart w:id="77" w:name="_Toc203119189"/>
      <w:r w:rsidRPr="00820D84">
        <w:rPr>
          <w:rFonts w:asciiTheme="majorEastAsia" w:eastAsiaTheme="majorEastAsia" w:hAnsiTheme="majorEastAsia" w:hint="eastAsia"/>
          <w:sz w:val="32"/>
          <w:szCs w:val="32"/>
          <w:lang w:eastAsia="ja-JP"/>
        </w:rPr>
        <w:t>1</w:t>
      </w:r>
      <w:r w:rsidR="005246A5" w:rsidRPr="00820D84">
        <w:rPr>
          <w:rFonts w:asciiTheme="majorEastAsia" w:eastAsiaTheme="majorEastAsia" w:hAnsiTheme="majorEastAsia" w:hint="eastAsia"/>
          <w:sz w:val="32"/>
          <w:szCs w:val="32"/>
          <w:lang w:eastAsia="ja-JP"/>
        </w:rPr>
        <w:t>6</w:t>
      </w:r>
      <w:r w:rsidR="004B4971"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研究対象者の経済的負担</w:t>
      </w:r>
      <w:r w:rsidR="00B63D60" w:rsidRPr="00820D84">
        <w:rPr>
          <w:rFonts w:asciiTheme="majorEastAsia" w:eastAsiaTheme="majorEastAsia" w:hAnsiTheme="majorEastAsia" w:hint="eastAsia"/>
          <w:sz w:val="32"/>
          <w:szCs w:val="32"/>
          <w:lang w:eastAsia="ja-JP"/>
        </w:rPr>
        <w:t>及び</w:t>
      </w:r>
      <w:r w:rsidRPr="00820D84">
        <w:rPr>
          <w:rFonts w:asciiTheme="majorEastAsia" w:eastAsiaTheme="majorEastAsia" w:hAnsiTheme="majorEastAsia" w:hint="eastAsia"/>
          <w:sz w:val="32"/>
          <w:szCs w:val="32"/>
          <w:lang w:eastAsia="ja-JP"/>
        </w:rPr>
        <w:t>補償</w:t>
      </w:r>
      <w:bookmarkEnd w:id="75"/>
      <w:bookmarkEnd w:id="76"/>
      <w:bookmarkEnd w:id="77"/>
    </w:p>
    <w:p w14:paraId="0993BF39" w14:textId="73011C23" w:rsidR="002401E5" w:rsidRPr="00820D84" w:rsidRDefault="002401E5" w:rsidP="002401E5">
      <w:pPr>
        <w:pStyle w:val="a3"/>
        <w:ind w:left="255"/>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施行通知　規則第</w:t>
      </w:r>
      <w:r w:rsidRPr="00820D84">
        <w:rPr>
          <w:rFonts w:asciiTheme="majorEastAsia" w:eastAsiaTheme="majorEastAsia" w:hAnsiTheme="majorEastAsia"/>
          <w:color w:val="FF0000"/>
          <w:u w:val="single"/>
          <w:lang w:eastAsia="ja-JP"/>
        </w:rPr>
        <w:t>14条第１号から第19号まで関係</w:t>
      </w:r>
      <w:r w:rsidRPr="00820D84">
        <w:rPr>
          <w:rFonts w:asciiTheme="majorEastAsia" w:eastAsiaTheme="majorEastAsia" w:hAnsiTheme="majorEastAsia" w:hint="eastAsia"/>
          <w:color w:val="FF0000"/>
          <w:u w:val="single"/>
          <w:lang w:eastAsia="ja-JP"/>
        </w:rPr>
        <w:t>⑭</w:t>
      </w:r>
    </w:p>
    <w:p w14:paraId="14C61849" w14:textId="216F9CBA" w:rsidR="00631EA2" w:rsidRPr="00820D84" w:rsidRDefault="00631EA2" w:rsidP="002401E5">
      <w:pPr>
        <w:pStyle w:val="a3"/>
        <w:ind w:leftChars="100" w:left="220" w:firstLine="0"/>
        <w:rPr>
          <w:rFonts w:asciiTheme="majorEastAsia" w:eastAsiaTheme="majorEastAsia" w:hAnsiTheme="majorEastAsia"/>
          <w:color w:val="FF0000"/>
          <w:spacing w:val="-3"/>
          <w:lang w:eastAsia="ja-JP"/>
        </w:rPr>
      </w:pPr>
      <w:r w:rsidRPr="00820D84">
        <w:rPr>
          <w:rFonts w:asciiTheme="majorEastAsia" w:eastAsiaTheme="majorEastAsia" w:hAnsiTheme="majorEastAsia" w:hint="eastAsia"/>
          <w:color w:val="FF0000"/>
          <w:spacing w:val="-3"/>
          <w:lang w:eastAsia="ja-JP"/>
        </w:rPr>
        <w:t>「臨床研究の実施に係る金銭の支払及び補償」は、次に掲げるものを含むこと。</w:t>
      </w:r>
      <w:r w:rsidRPr="00820D84">
        <w:rPr>
          <w:rFonts w:asciiTheme="majorEastAsia" w:eastAsiaTheme="majorEastAsia" w:hAnsiTheme="majorEastAsia"/>
          <w:color w:val="FF0000"/>
          <w:spacing w:val="-3"/>
          <w:lang w:eastAsia="ja-JP"/>
        </w:rPr>
        <w:t xml:space="preserve"> </w:t>
      </w:r>
    </w:p>
    <w:p w14:paraId="0E9E697C" w14:textId="77777777" w:rsidR="00631EA2" w:rsidRPr="00820D84" w:rsidRDefault="00631EA2" w:rsidP="002401E5">
      <w:pPr>
        <w:pStyle w:val="a3"/>
        <w:ind w:leftChars="100" w:left="220" w:firstLine="0"/>
        <w:rPr>
          <w:rFonts w:asciiTheme="majorEastAsia" w:eastAsiaTheme="majorEastAsia" w:hAnsiTheme="majorEastAsia"/>
          <w:color w:val="FF0000"/>
          <w:spacing w:val="-3"/>
          <w:lang w:eastAsia="ja-JP"/>
        </w:rPr>
      </w:pPr>
      <w:r w:rsidRPr="00820D84">
        <w:rPr>
          <w:rFonts w:asciiTheme="majorEastAsia" w:eastAsiaTheme="majorEastAsia" w:hAnsiTheme="majorEastAsia" w:hint="eastAsia"/>
          <w:color w:val="FF0000"/>
          <w:spacing w:val="-3"/>
          <w:lang w:eastAsia="ja-JP"/>
        </w:rPr>
        <w:t>（ア）保険への加入の有無とその内容</w:t>
      </w:r>
      <w:r w:rsidRPr="00820D84">
        <w:rPr>
          <w:rFonts w:asciiTheme="majorEastAsia" w:eastAsiaTheme="majorEastAsia" w:hAnsiTheme="majorEastAsia"/>
          <w:color w:val="FF0000"/>
          <w:spacing w:val="-3"/>
          <w:lang w:eastAsia="ja-JP"/>
        </w:rPr>
        <w:t xml:space="preserve"> </w:t>
      </w:r>
    </w:p>
    <w:p w14:paraId="6E418007" w14:textId="77777777" w:rsidR="00631EA2" w:rsidRPr="00820D84" w:rsidRDefault="00631EA2" w:rsidP="002401E5">
      <w:pPr>
        <w:pStyle w:val="a3"/>
        <w:ind w:leftChars="100" w:left="220" w:firstLine="0"/>
        <w:rPr>
          <w:rFonts w:asciiTheme="majorEastAsia" w:eastAsiaTheme="majorEastAsia" w:hAnsiTheme="majorEastAsia"/>
          <w:color w:val="FF0000"/>
          <w:spacing w:val="-3"/>
          <w:lang w:eastAsia="ja-JP"/>
        </w:rPr>
      </w:pPr>
      <w:r w:rsidRPr="00820D84">
        <w:rPr>
          <w:rFonts w:asciiTheme="majorEastAsia" w:eastAsiaTheme="majorEastAsia" w:hAnsiTheme="majorEastAsia" w:hint="eastAsia"/>
          <w:color w:val="FF0000"/>
          <w:spacing w:val="-3"/>
          <w:lang w:eastAsia="ja-JP"/>
        </w:rPr>
        <w:t>（イ）保険以外の補償の有無とその内容</w:t>
      </w:r>
    </w:p>
    <w:p w14:paraId="5E5C5ADE" w14:textId="4FD21D8B" w:rsidR="00631EA2" w:rsidRPr="00820D84" w:rsidRDefault="002401E5" w:rsidP="00204DE8">
      <w:pPr>
        <w:pStyle w:val="a3"/>
        <w:ind w:left="0" w:firstLine="0"/>
        <w:rPr>
          <w:rFonts w:asciiTheme="majorEastAsia" w:eastAsiaTheme="majorEastAsia" w:hAnsiTheme="majorEastAsia"/>
          <w:bCs/>
          <w:color w:val="FF0000"/>
          <w:spacing w:val="-3"/>
          <w:u w:val="single"/>
          <w:lang w:eastAsia="ja-JP"/>
        </w:rPr>
      </w:pPr>
      <w:r w:rsidRPr="00820D84">
        <w:rPr>
          <w:rFonts w:asciiTheme="majorEastAsia" w:eastAsiaTheme="majorEastAsia" w:hAnsiTheme="majorEastAsia" w:hint="eastAsia"/>
          <w:bCs/>
          <w:color w:val="FF0000"/>
          <w:spacing w:val="-3"/>
          <w:u w:val="single"/>
          <w:lang w:eastAsia="ja-JP"/>
        </w:rPr>
        <w:t xml:space="preserve">施行通知　</w:t>
      </w:r>
      <w:r w:rsidR="001F1D4D" w:rsidRPr="00820D84">
        <w:rPr>
          <w:rFonts w:asciiTheme="majorEastAsia" w:eastAsiaTheme="majorEastAsia" w:hAnsiTheme="majorEastAsia" w:hint="eastAsia"/>
          <w:bCs/>
          <w:color w:val="FF0000"/>
          <w:spacing w:val="-3"/>
          <w:u w:val="single"/>
          <w:lang w:eastAsia="ja-JP"/>
        </w:rPr>
        <w:t>規則第20条関係</w:t>
      </w:r>
    </w:p>
    <w:p w14:paraId="4F62FB0A" w14:textId="11B06E53" w:rsidR="00631EA2" w:rsidRPr="00820D84" w:rsidRDefault="002401E5" w:rsidP="002401E5">
      <w:pPr>
        <w:pStyle w:val="a3"/>
        <w:numPr>
          <w:ilvl w:val="2"/>
          <w:numId w:val="10"/>
        </w:numPr>
        <w:ind w:leftChars="100" w:left="531" w:hangingChars="150" w:hanging="311"/>
        <w:rPr>
          <w:rFonts w:asciiTheme="majorEastAsia" w:eastAsiaTheme="majorEastAsia" w:hAnsiTheme="majorEastAsia"/>
          <w:bCs/>
          <w:color w:val="FF0000"/>
          <w:spacing w:val="-3"/>
          <w:lang w:eastAsia="ja-JP"/>
        </w:rPr>
      </w:pPr>
      <w:r w:rsidRPr="00820D84">
        <w:rPr>
          <w:rFonts w:asciiTheme="majorEastAsia" w:eastAsiaTheme="majorEastAsia" w:hAnsiTheme="majorEastAsia" w:hint="eastAsia"/>
          <w:bCs/>
          <w:color w:val="FF0000"/>
          <w:spacing w:val="-3"/>
          <w:lang w:eastAsia="ja-JP"/>
        </w:rPr>
        <w:t>統括管理者</w:t>
      </w:r>
      <w:r w:rsidR="00631EA2" w:rsidRPr="00820D84">
        <w:rPr>
          <w:rFonts w:asciiTheme="majorEastAsia" w:eastAsiaTheme="majorEastAsia" w:hAnsiTheme="majorEastAsia"/>
          <w:bCs/>
          <w:color w:val="FF0000"/>
          <w:spacing w:val="-3"/>
          <w:lang w:eastAsia="ja-JP"/>
        </w:rPr>
        <w:t>は、臨床研究を実施するに当たっては、あらかじめ、当該臨床研究の実施に伴</w:t>
      </w:r>
      <w:r w:rsidR="00631EA2" w:rsidRPr="00820D84">
        <w:rPr>
          <w:rFonts w:asciiTheme="majorEastAsia" w:eastAsiaTheme="majorEastAsia" w:hAnsiTheme="majorEastAsia" w:hint="eastAsia"/>
          <w:bCs/>
          <w:color w:val="FF0000"/>
          <w:spacing w:val="-3"/>
          <w:lang w:eastAsia="ja-JP"/>
        </w:rPr>
        <w:t>い生じた健康被害の補償のために、原則として適切な保険に加入すること。また、保険に加入した場合であっても、当該臨床研究の実施に伴い生じた健康被害に対する医療の提供については、適切な措置を講じること。</w:t>
      </w:r>
      <w:r w:rsidR="00631EA2" w:rsidRPr="00820D84">
        <w:rPr>
          <w:rFonts w:asciiTheme="majorEastAsia" w:eastAsiaTheme="majorEastAsia" w:hAnsiTheme="majorEastAsia"/>
          <w:bCs/>
          <w:color w:val="FF0000"/>
          <w:spacing w:val="-3"/>
          <w:lang w:eastAsia="ja-JP"/>
        </w:rPr>
        <w:t xml:space="preserve"> </w:t>
      </w:r>
    </w:p>
    <w:p w14:paraId="0A6F07B6" w14:textId="6BCD17CB" w:rsidR="00631EA2" w:rsidRPr="00820D84" w:rsidRDefault="002401E5" w:rsidP="002401E5">
      <w:pPr>
        <w:pStyle w:val="a3"/>
        <w:numPr>
          <w:ilvl w:val="2"/>
          <w:numId w:val="10"/>
        </w:numPr>
        <w:ind w:leftChars="100" w:left="531" w:hangingChars="150" w:hanging="311"/>
        <w:rPr>
          <w:rFonts w:asciiTheme="majorEastAsia" w:eastAsiaTheme="majorEastAsia" w:hAnsiTheme="majorEastAsia"/>
          <w:bCs/>
          <w:color w:val="FF0000"/>
          <w:spacing w:val="-3"/>
          <w:lang w:eastAsia="ja-JP"/>
        </w:rPr>
      </w:pPr>
      <w:r w:rsidRPr="00820D84">
        <w:rPr>
          <w:rFonts w:asciiTheme="majorEastAsia" w:eastAsiaTheme="majorEastAsia" w:hAnsiTheme="majorEastAsia" w:hint="eastAsia"/>
          <w:bCs/>
          <w:color w:val="FF0000"/>
          <w:spacing w:val="-3"/>
          <w:lang w:eastAsia="ja-JP"/>
        </w:rPr>
        <w:t>統括管理者</w:t>
      </w:r>
      <w:r w:rsidR="00631EA2" w:rsidRPr="00820D84">
        <w:rPr>
          <w:rFonts w:asciiTheme="majorEastAsia" w:eastAsiaTheme="majorEastAsia" w:hAnsiTheme="majorEastAsia"/>
          <w:bCs/>
          <w:color w:val="FF0000"/>
          <w:spacing w:val="-3"/>
          <w:lang w:eastAsia="ja-JP"/>
        </w:rPr>
        <w:t>は、当該臨床研究の実施に伴い生じた健康被害に対する医療の提供のみを行い、</w:t>
      </w:r>
      <w:r w:rsidR="00631EA2" w:rsidRPr="00820D84">
        <w:rPr>
          <w:rFonts w:asciiTheme="majorEastAsia" w:eastAsiaTheme="majorEastAsia" w:hAnsiTheme="majorEastAsia" w:hint="eastAsia"/>
          <w:bCs/>
          <w:color w:val="FF0000"/>
          <w:spacing w:val="-3"/>
          <w:lang w:eastAsia="ja-JP"/>
        </w:rPr>
        <w:t>補償を行わない場合には、実施計画、研究計画書及び説明同意文書にその旨記載し、その理由について認定臨床研究審査委員会の承認を得なければならないこと。</w:t>
      </w:r>
      <w:r w:rsidR="00631EA2" w:rsidRPr="00820D84">
        <w:rPr>
          <w:rFonts w:asciiTheme="majorEastAsia" w:eastAsiaTheme="majorEastAsia" w:hAnsiTheme="majorEastAsia"/>
          <w:bCs/>
          <w:color w:val="FF0000"/>
          <w:spacing w:val="-3"/>
          <w:lang w:eastAsia="ja-JP"/>
        </w:rPr>
        <w:t xml:space="preserve"> </w:t>
      </w:r>
    </w:p>
    <w:p w14:paraId="27F6B936" w14:textId="40602768" w:rsidR="001F1D4D" w:rsidRPr="00820D84" w:rsidRDefault="001F1D4D" w:rsidP="002401E5">
      <w:pPr>
        <w:pStyle w:val="a3"/>
        <w:numPr>
          <w:ilvl w:val="2"/>
          <w:numId w:val="10"/>
        </w:numPr>
        <w:ind w:leftChars="100" w:left="531" w:hangingChars="150" w:hanging="311"/>
        <w:rPr>
          <w:rFonts w:asciiTheme="majorEastAsia" w:eastAsiaTheme="majorEastAsia" w:hAnsiTheme="majorEastAsia"/>
          <w:bCs/>
          <w:color w:val="FF0000"/>
          <w:spacing w:val="-3"/>
          <w:lang w:eastAsia="ja-JP"/>
        </w:rPr>
      </w:pPr>
      <w:r w:rsidRPr="00820D84">
        <w:rPr>
          <w:rFonts w:asciiTheme="majorEastAsia" w:eastAsiaTheme="majorEastAsia" w:hAnsiTheme="majorEastAsia"/>
          <w:bCs/>
          <w:color w:val="FF0000"/>
          <w:spacing w:val="-3"/>
          <w:lang w:eastAsia="ja-JP"/>
        </w:rPr>
        <w:t>特定臨床研究以外の臨床研究においても、原則保険の加入に努めること。</w:t>
      </w:r>
    </w:p>
    <w:p w14:paraId="30633778" w14:textId="13A389C9" w:rsidR="00631EA2" w:rsidRPr="00820D84" w:rsidRDefault="00631EA2" w:rsidP="002401E5">
      <w:pPr>
        <w:pStyle w:val="a3"/>
        <w:ind w:left="0" w:firstLine="0"/>
        <w:rPr>
          <w:rFonts w:asciiTheme="majorEastAsia" w:eastAsiaTheme="majorEastAsia" w:hAnsiTheme="majorEastAsia"/>
          <w:bCs/>
          <w:color w:val="FF0000"/>
          <w:spacing w:val="-3"/>
          <w:lang w:eastAsia="ja-JP"/>
        </w:rPr>
      </w:pPr>
      <w:r w:rsidRPr="00820D84">
        <w:rPr>
          <w:rFonts w:asciiTheme="majorEastAsia" w:eastAsiaTheme="majorEastAsia" w:hAnsiTheme="majorEastAsia" w:hint="eastAsia"/>
          <w:bCs/>
          <w:color w:val="FF0000"/>
          <w:spacing w:val="-3"/>
          <w:lang w:eastAsia="ja-JP"/>
        </w:rPr>
        <w:t xml:space="preserve">　</w:t>
      </w:r>
    </w:p>
    <w:p w14:paraId="47DE535F" w14:textId="0C84E1B3" w:rsidR="00405C96" w:rsidRPr="00820D84" w:rsidRDefault="00405C96" w:rsidP="000A3EE4">
      <w:pPr>
        <w:pStyle w:val="a3"/>
        <w:ind w:left="102" w:firstLine="0"/>
        <w:rPr>
          <w:rFonts w:asciiTheme="majorEastAsia" w:eastAsiaTheme="majorEastAsia" w:hAnsiTheme="majorEastAsia"/>
          <w:b/>
          <w:spacing w:val="-3"/>
          <w:lang w:eastAsia="ja-JP"/>
        </w:rPr>
      </w:pPr>
      <w:r w:rsidRPr="00820D84">
        <w:rPr>
          <w:rFonts w:asciiTheme="majorEastAsia" w:eastAsiaTheme="majorEastAsia" w:hAnsiTheme="majorEastAsia" w:hint="eastAsia"/>
          <w:b/>
          <w:spacing w:val="-3"/>
          <w:lang w:eastAsia="ja-JP"/>
        </w:rPr>
        <w:t>1</w:t>
      </w:r>
      <w:r w:rsidR="005246A5" w:rsidRPr="00820D84">
        <w:rPr>
          <w:rFonts w:asciiTheme="majorEastAsia" w:eastAsiaTheme="majorEastAsia" w:hAnsiTheme="majorEastAsia" w:hint="eastAsia"/>
          <w:b/>
          <w:spacing w:val="-3"/>
          <w:lang w:eastAsia="ja-JP"/>
        </w:rPr>
        <w:t>6</w:t>
      </w:r>
      <w:r w:rsidRPr="00820D84">
        <w:rPr>
          <w:rFonts w:asciiTheme="majorEastAsia" w:eastAsiaTheme="majorEastAsia" w:hAnsiTheme="majorEastAsia" w:hint="eastAsia"/>
          <w:b/>
          <w:spacing w:val="-3"/>
          <w:lang w:eastAsia="ja-JP"/>
        </w:rPr>
        <w:t>.1 研究対象者の経済的負担</w:t>
      </w:r>
    </w:p>
    <w:p w14:paraId="796CDBF2" w14:textId="2097D7BF" w:rsidR="002B6B86" w:rsidRPr="00820D84" w:rsidRDefault="002B6B86" w:rsidP="00EF111C">
      <w:pPr>
        <w:pStyle w:val="a3"/>
        <w:numPr>
          <w:ilvl w:val="0"/>
          <w:numId w:val="62"/>
        </w:numPr>
        <w:ind w:left="522"/>
        <w:rPr>
          <w:rFonts w:asciiTheme="majorEastAsia" w:eastAsiaTheme="majorEastAsia" w:hAnsiTheme="majorEastAsia"/>
          <w:color w:val="0070C0"/>
          <w:spacing w:val="-3"/>
          <w:lang w:eastAsia="ja-JP"/>
        </w:rPr>
      </w:pPr>
      <w:r w:rsidRPr="00820D84">
        <w:rPr>
          <w:rFonts w:asciiTheme="majorEastAsia" w:eastAsiaTheme="majorEastAsia" w:hAnsiTheme="majorEastAsia" w:hint="eastAsia"/>
          <w:color w:val="0070C0"/>
          <w:spacing w:val="-3"/>
          <w:lang w:eastAsia="ja-JP"/>
        </w:rPr>
        <w:t>臨床研究への参加に伴い、通常の診療を受ける場合と比較して研究対象者に何らかの経済的負担が生じる場合は、その内容を記載する。</w:t>
      </w:r>
      <w:r w:rsidR="00231B47" w:rsidRPr="00820D84">
        <w:rPr>
          <w:rFonts w:asciiTheme="majorEastAsia" w:eastAsiaTheme="majorEastAsia" w:hAnsiTheme="majorEastAsia" w:hint="eastAsia"/>
          <w:color w:val="0070C0"/>
          <w:spacing w:val="-3"/>
          <w:lang w:eastAsia="ja-JP"/>
        </w:rPr>
        <w:t>（</w:t>
      </w:r>
      <w:r w:rsidRPr="00820D84">
        <w:rPr>
          <w:rFonts w:asciiTheme="majorEastAsia" w:eastAsiaTheme="majorEastAsia" w:hAnsiTheme="majorEastAsia" w:hint="eastAsia"/>
          <w:color w:val="0070C0"/>
          <w:spacing w:val="-3"/>
          <w:lang w:eastAsia="ja-JP"/>
        </w:rPr>
        <w:t>割付群の違いにより、負担に差異が生じる場合の説明を含む</w:t>
      </w:r>
      <w:r w:rsidR="00231B47" w:rsidRPr="00820D84">
        <w:rPr>
          <w:rFonts w:asciiTheme="majorEastAsia" w:eastAsiaTheme="majorEastAsia" w:hAnsiTheme="majorEastAsia" w:hint="eastAsia"/>
          <w:color w:val="0070C0"/>
          <w:spacing w:val="-3"/>
          <w:lang w:eastAsia="ja-JP"/>
        </w:rPr>
        <w:t>）</w:t>
      </w:r>
    </w:p>
    <w:p w14:paraId="603EDB5B" w14:textId="7C3C7FC4" w:rsidR="00405C96" w:rsidRPr="00820D84" w:rsidRDefault="002B6B86" w:rsidP="00EF111C">
      <w:pPr>
        <w:pStyle w:val="a3"/>
        <w:numPr>
          <w:ilvl w:val="0"/>
          <w:numId w:val="62"/>
        </w:numPr>
        <w:ind w:left="522"/>
        <w:rPr>
          <w:rFonts w:asciiTheme="majorEastAsia" w:eastAsiaTheme="majorEastAsia" w:hAnsiTheme="majorEastAsia"/>
          <w:color w:val="0070C0"/>
          <w:spacing w:val="-3"/>
          <w:lang w:eastAsia="ja-JP"/>
        </w:rPr>
      </w:pPr>
      <w:r w:rsidRPr="00820D84">
        <w:rPr>
          <w:rFonts w:asciiTheme="majorEastAsia" w:eastAsiaTheme="majorEastAsia" w:hAnsiTheme="majorEastAsia" w:hint="eastAsia"/>
          <w:color w:val="0070C0"/>
          <w:spacing w:val="-3"/>
          <w:lang w:eastAsia="ja-JP"/>
        </w:rPr>
        <w:t>研究対象者に負担軽減費</w:t>
      </w:r>
      <w:r w:rsidR="00231B47" w:rsidRPr="00820D84">
        <w:rPr>
          <w:rFonts w:asciiTheme="majorEastAsia" w:eastAsiaTheme="majorEastAsia" w:hAnsiTheme="majorEastAsia" w:hint="eastAsia"/>
          <w:color w:val="0070C0"/>
          <w:spacing w:val="-3"/>
          <w:lang w:eastAsia="ja-JP"/>
        </w:rPr>
        <w:t>（</w:t>
      </w:r>
      <w:r w:rsidRPr="00820D84">
        <w:rPr>
          <w:rFonts w:asciiTheme="majorEastAsia" w:eastAsiaTheme="majorEastAsia" w:hAnsiTheme="majorEastAsia" w:hint="eastAsia"/>
          <w:color w:val="0070C0"/>
          <w:spacing w:val="-3"/>
          <w:lang w:eastAsia="ja-JP"/>
        </w:rPr>
        <w:t>研究協力費</w:t>
      </w:r>
      <w:r w:rsidR="00231B47" w:rsidRPr="00820D84">
        <w:rPr>
          <w:rFonts w:asciiTheme="majorEastAsia" w:eastAsiaTheme="majorEastAsia" w:hAnsiTheme="majorEastAsia" w:hint="eastAsia"/>
          <w:color w:val="0070C0"/>
          <w:spacing w:val="-3"/>
          <w:lang w:eastAsia="ja-JP"/>
        </w:rPr>
        <w:t>）</w:t>
      </w:r>
      <w:r w:rsidRPr="00820D84">
        <w:rPr>
          <w:rFonts w:asciiTheme="majorEastAsia" w:eastAsiaTheme="majorEastAsia" w:hAnsiTheme="majorEastAsia" w:hint="eastAsia"/>
          <w:color w:val="0070C0"/>
          <w:spacing w:val="-3"/>
          <w:lang w:eastAsia="ja-JP"/>
        </w:rPr>
        <w:t>を支払う計画がある場合、その金額、回数、時期等を具体的に記載する。支払う計画がない場合は、その旨を記載する。</w:t>
      </w:r>
    </w:p>
    <w:p w14:paraId="4007BABB" w14:textId="77777777" w:rsidR="00511FD4" w:rsidRPr="00820D84" w:rsidRDefault="00511FD4" w:rsidP="00962D96">
      <w:pPr>
        <w:pStyle w:val="a3"/>
        <w:ind w:left="102" w:firstLine="0"/>
        <w:rPr>
          <w:rFonts w:asciiTheme="majorEastAsia" w:eastAsiaTheme="majorEastAsia" w:hAnsiTheme="majorEastAsia"/>
          <w:b/>
          <w:bCs/>
          <w:color w:val="FF0000"/>
          <w:spacing w:val="-3"/>
          <w:lang w:eastAsia="ja-JP"/>
        </w:rPr>
      </w:pPr>
    </w:p>
    <w:p w14:paraId="66132E24" w14:textId="7FC1C0F2" w:rsidR="00511FD4" w:rsidRPr="00820D84" w:rsidRDefault="00537158" w:rsidP="000A3EE4">
      <w:pPr>
        <w:pStyle w:val="a3"/>
        <w:ind w:leftChars="50" w:left="366" w:hangingChars="123" w:hanging="256"/>
        <w:rPr>
          <w:rFonts w:asciiTheme="majorEastAsia" w:eastAsiaTheme="majorEastAsia" w:hAnsiTheme="majorEastAsia"/>
          <w:b/>
          <w:bCs/>
          <w:color w:val="00B050"/>
          <w:spacing w:val="-3"/>
          <w:lang w:eastAsia="ja-JP"/>
        </w:rPr>
      </w:pPr>
      <w:r w:rsidRPr="00820D84">
        <w:rPr>
          <w:rFonts w:asciiTheme="majorEastAsia" w:eastAsiaTheme="majorEastAsia" w:hAnsiTheme="majorEastAsia" w:hint="eastAsia"/>
          <w:b/>
          <w:bCs/>
          <w:color w:val="00B050"/>
          <w:spacing w:val="-3"/>
          <w:lang w:eastAsia="ja-JP"/>
        </w:rPr>
        <w:t>（</w:t>
      </w:r>
      <w:r w:rsidR="00511FD4" w:rsidRPr="00820D84">
        <w:rPr>
          <w:rFonts w:asciiTheme="majorEastAsia" w:eastAsiaTheme="majorEastAsia" w:hAnsiTheme="majorEastAsia" w:hint="eastAsia"/>
          <w:b/>
          <w:bCs/>
          <w:color w:val="00B050"/>
          <w:spacing w:val="-3"/>
          <w:lang w:eastAsia="ja-JP"/>
        </w:rPr>
        <w:t>例1）</w:t>
      </w:r>
    </w:p>
    <w:p w14:paraId="08DE0854" w14:textId="5AD46C63" w:rsidR="00511FD4" w:rsidRPr="00820D84" w:rsidRDefault="00511FD4" w:rsidP="001E4DC1">
      <w:pPr>
        <w:pStyle w:val="a3"/>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lastRenderedPageBreak/>
        <w:t>研究は</w:t>
      </w:r>
      <w:r w:rsidR="00204DE8" w:rsidRPr="00820D84">
        <w:rPr>
          <w:rFonts w:asciiTheme="majorEastAsia" w:eastAsiaTheme="majorEastAsia" w:hAnsiTheme="majorEastAsia" w:hint="eastAsia"/>
          <w:color w:val="00B050"/>
          <w:spacing w:val="-3"/>
          <w:lang w:eastAsia="ja-JP"/>
        </w:rPr>
        <w:t>全て</w:t>
      </w:r>
      <w:r w:rsidRPr="00820D84">
        <w:rPr>
          <w:rFonts w:asciiTheme="majorEastAsia" w:eastAsiaTheme="majorEastAsia" w:hAnsiTheme="majorEastAsia" w:hint="eastAsia"/>
          <w:color w:val="00B050"/>
          <w:spacing w:val="-3"/>
          <w:lang w:eastAsia="ja-JP"/>
        </w:rPr>
        <w:t>保険診療の範囲内で実施可能であり、</w:t>
      </w:r>
      <w:r w:rsidR="00D66F6C" w:rsidRPr="00820D84">
        <w:rPr>
          <w:rFonts w:asciiTheme="majorEastAsia" w:eastAsiaTheme="majorEastAsia" w:hAnsiTheme="majorEastAsia" w:hint="eastAsia"/>
          <w:color w:val="00B050"/>
          <w:spacing w:val="-3"/>
          <w:lang w:eastAsia="ja-JP"/>
        </w:rPr>
        <w:t>実施する治療・診療・検査等に係る費用に関しては、</w:t>
      </w:r>
      <w:r w:rsidRPr="00820D84">
        <w:rPr>
          <w:rFonts w:asciiTheme="majorEastAsia" w:eastAsiaTheme="majorEastAsia" w:hAnsiTheme="majorEastAsia" w:hint="eastAsia"/>
          <w:color w:val="00B050"/>
          <w:spacing w:val="-3"/>
          <w:lang w:eastAsia="ja-JP"/>
        </w:rPr>
        <w:t>研究対象者の加入する健康保険</w:t>
      </w:r>
      <w:r w:rsidR="00D66F6C" w:rsidRPr="00820D84">
        <w:rPr>
          <w:rFonts w:asciiTheme="majorEastAsia" w:eastAsiaTheme="majorEastAsia" w:hAnsiTheme="majorEastAsia" w:hint="eastAsia"/>
          <w:color w:val="00B050"/>
          <w:spacing w:val="-3"/>
          <w:lang w:eastAsia="ja-JP"/>
        </w:rPr>
        <w:t>及び</w:t>
      </w:r>
      <w:r w:rsidRPr="00820D84">
        <w:rPr>
          <w:rFonts w:asciiTheme="majorEastAsia" w:eastAsiaTheme="majorEastAsia" w:hAnsiTheme="majorEastAsia" w:hint="eastAsia"/>
          <w:color w:val="00B050"/>
          <w:spacing w:val="-3"/>
          <w:lang w:eastAsia="ja-JP"/>
        </w:rPr>
        <w:t>研究対象者の自己負担により支払われる。通常の保険診療以外の経済的負担は発生しない。研究対象者に対する負担軽減費は、本研究においては発生しない。</w:t>
      </w:r>
    </w:p>
    <w:p w14:paraId="48F22B8C" w14:textId="77777777" w:rsidR="00511FD4" w:rsidRPr="00820D84" w:rsidRDefault="00511FD4" w:rsidP="00511FD4">
      <w:pPr>
        <w:pStyle w:val="a3"/>
        <w:ind w:left="102"/>
        <w:rPr>
          <w:rFonts w:asciiTheme="majorEastAsia" w:eastAsiaTheme="majorEastAsia" w:hAnsiTheme="majorEastAsia"/>
          <w:color w:val="00B050"/>
          <w:spacing w:val="-3"/>
          <w:lang w:eastAsia="ja-JP"/>
        </w:rPr>
      </w:pPr>
    </w:p>
    <w:p w14:paraId="0D7D7A12" w14:textId="35E74DA5" w:rsidR="00511FD4" w:rsidRPr="00820D84" w:rsidRDefault="00537158" w:rsidP="000A3EE4">
      <w:pPr>
        <w:pStyle w:val="a3"/>
        <w:ind w:leftChars="50" w:left="110" w:firstLine="0"/>
        <w:rPr>
          <w:rFonts w:asciiTheme="majorEastAsia" w:eastAsiaTheme="majorEastAsia" w:hAnsiTheme="majorEastAsia"/>
          <w:b/>
          <w:bCs/>
          <w:color w:val="00B050"/>
          <w:spacing w:val="-3"/>
          <w:lang w:eastAsia="ja-JP"/>
        </w:rPr>
      </w:pPr>
      <w:r w:rsidRPr="00820D84">
        <w:rPr>
          <w:rFonts w:asciiTheme="majorEastAsia" w:eastAsiaTheme="majorEastAsia" w:hAnsiTheme="majorEastAsia" w:hint="eastAsia"/>
          <w:b/>
          <w:bCs/>
          <w:color w:val="00B050"/>
          <w:spacing w:val="-3"/>
          <w:lang w:eastAsia="ja-JP"/>
        </w:rPr>
        <w:t>（</w:t>
      </w:r>
      <w:r w:rsidR="00511FD4" w:rsidRPr="00820D84">
        <w:rPr>
          <w:rFonts w:asciiTheme="majorEastAsia" w:eastAsiaTheme="majorEastAsia" w:hAnsiTheme="majorEastAsia" w:hint="eastAsia"/>
          <w:b/>
          <w:bCs/>
          <w:color w:val="00B050"/>
          <w:spacing w:val="-3"/>
          <w:lang w:eastAsia="ja-JP"/>
        </w:rPr>
        <w:t>例2）</w:t>
      </w:r>
    </w:p>
    <w:p w14:paraId="21C0C0B5" w14:textId="613574F3" w:rsidR="00511FD4" w:rsidRPr="00820D84" w:rsidRDefault="00511FD4" w:rsidP="000A3EE4">
      <w:pPr>
        <w:pStyle w:val="a3"/>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研究で用いる</w:t>
      </w:r>
      <w:r w:rsidR="00204DE8" w:rsidRPr="00820D84">
        <w:rPr>
          <w:rFonts w:asciiTheme="majorEastAsia" w:eastAsiaTheme="majorEastAsia" w:hAnsiTheme="majorEastAsia" w:hint="eastAsia"/>
          <w:color w:val="00B050"/>
          <w:spacing w:val="-3"/>
          <w:lang w:eastAsia="ja-JP"/>
        </w:rPr>
        <w:t>＜</w:t>
      </w:r>
      <w:r w:rsidRPr="00820D84">
        <w:rPr>
          <w:rFonts w:asciiTheme="majorEastAsia" w:eastAsiaTheme="majorEastAsia" w:hAnsiTheme="majorEastAsia"/>
          <w:color w:val="00B050"/>
          <w:spacing w:val="-3"/>
          <w:lang w:eastAsia="ja-JP"/>
        </w:rPr>
        <w:t>医薬品等の名称</w:t>
      </w:r>
      <w:r w:rsidR="00204DE8" w:rsidRPr="00820D84">
        <w:rPr>
          <w:rFonts w:asciiTheme="majorEastAsia" w:eastAsiaTheme="majorEastAsia" w:hAnsiTheme="majorEastAsia" w:hint="eastAsia"/>
          <w:color w:val="00B050"/>
          <w:spacing w:val="-3"/>
          <w:lang w:eastAsia="ja-JP"/>
        </w:rPr>
        <w:t>＞</w:t>
      </w:r>
      <w:r w:rsidRPr="00820D84">
        <w:rPr>
          <w:rFonts w:asciiTheme="majorEastAsia" w:eastAsiaTheme="majorEastAsia" w:hAnsiTheme="majorEastAsia"/>
          <w:color w:val="00B050"/>
          <w:spacing w:val="-3"/>
          <w:lang w:eastAsia="ja-JP"/>
        </w:rPr>
        <w:t>は、</w:t>
      </w:r>
      <w:r w:rsidR="00204DE8" w:rsidRPr="00820D84">
        <w:rPr>
          <w:rFonts w:asciiTheme="majorEastAsia" w:eastAsiaTheme="majorEastAsia" w:hAnsiTheme="majorEastAsia"/>
          <w:color w:val="00B050"/>
          <w:spacing w:val="-3"/>
          <w:lang w:eastAsia="ja-JP"/>
        </w:rPr>
        <w:t>○○</w:t>
      </w:r>
      <w:r w:rsidRPr="00820D84">
        <w:rPr>
          <w:rFonts w:asciiTheme="majorEastAsia" w:eastAsiaTheme="majorEastAsia" w:hAnsiTheme="majorEastAsia"/>
          <w:color w:val="00B050"/>
          <w:spacing w:val="-3"/>
          <w:lang w:eastAsia="ja-JP"/>
        </w:rPr>
        <w:t>株式会社より無償提供されるため、</w:t>
      </w:r>
      <w:r w:rsidRPr="00820D84">
        <w:rPr>
          <w:rFonts w:asciiTheme="majorEastAsia" w:eastAsiaTheme="majorEastAsia" w:hAnsiTheme="majorEastAsia" w:hint="eastAsia"/>
          <w:color w:val="00B050"/>
          <w:spacing w:val="-3"/>
          <w:lang w:eastAsia="ja-JP"/>
        </w:rPr>
        <w:t>研究薬についての研究対象者の経済的負担は生じない。また、その他の保険診療の範囲内で実施する治療・診療・検査等に係る費用に関しては、研究対象者の加入する健康保険</w:t>
      </w:r>
      <w:r w:rsidR="00D66F6C" w:rsidRPr="00820D84">
        <w:rPr>
          <w:rFonts w:asciiTheme="majorEastAsia" w:eastAsiaTheme="majorEastAsia" w:hAnsiTheme="majorEastAsia" w:hint="eastAsia"/>
          <w:color w:val="00B050"/>
          <w:spacing w:val="-3"/>
          <w:lang w:eastAsia="ja-JP"/>
        </w:rPr>
        <w:t>及び</w:t>
      </w:r>
      <w:r w:rsidRPr="00820D84">
        <w:rPr>
          <w:rFonts w:asciiTheme="majorEastAsia" w:eastAsiaTheme="majorEastAsia" w:hAnsiTheme="majorEastAsia" w:hint="eastAsia"/>
          <w:color w:val="00B050"/>
          <w:spacing w:val="-3"/>
          <w:lang w:eastAsia="ja-JP"/>
        </w:rPr>
        <w:t>研究対象者の自己負担により支払われる。</w:t>
      </w:r>
    </w:p>
    <w:p w14:paraId="7AADB41F" w14:textId="77777777" w:rsidR="00511FD4" w:rsidRPr="00820D84" w:rsidRDefault="00511FD4" w:rsidP="00511FD4">
      <w:pPr>
        <w:pStyle w:val="a3"/>
        <w:ind w:left="102"/>
        <w:rPr>
          <w:rFonts w:asciiTheme="majorEastAsia" w:eastAsiaTheme="majorEastAsia" w:hAnsiTheme="majorEastAsia"/>
          <w:color w:val="00B050"/>
          <w:spacing w:val="-3"/>
          <w:lang w:eastAsia="ja-JP"/>
        </w:rPr>
      </w:pPr>
    </w:p>
    <w:p w14:paraId="74E3F754" w14:textId="707C9650" w:rsidR="00511FD4" w:rsidRPr="00820D84" w:rsidRDefault="00537158" w:rsidP="000A3EE4">
      <w:pPr>
        <w:pStyle w:val="a3"/>
        <w:ind w:leftChars="50" w:left="110" w:firstLine="0"/>
        <w:rPr>
          <w:rFonts w:asciiTheme="majorEastAsia" w:eastAsiaTheme="majorEastAsia" w:hAnsiTheme="majorEastAsia"/>
          <w:b/>
          <w:bCs/>
          <w:color w:val="00B050"/>
          <w:spacing w:val="-3"/>
          <w:lang w:eastAsia="ja-JP"/>
        </w:rPr>
      </w:pPr>
      <w:r w:rsidRPr="00820D84">
        <w:rPr>
          <w:rFonts w:asciiTheme="majorEastAsia" w:eastAsiaTheme="majorEastAsia" w:hAnsiTheme="majorEastAsia" w:hint="eastAsia"/>
          <w:b/>
          <w:bCs/>
          <w:color w:val="00B050"/>
          <w:spacing w:val="-3"/>
          <w:lang w:eastAsia="ja-JP"/>
        </w:rPr>
        <w:t>（</w:t>
      </w:r>
      <w:r w:rsidR="00511FD4" w:rsidRPr="00820D84">
        <w:rPr>
          <w:rFonts w:asciiTheme="majorEastAsia" w:eastAsiaTheme="majorEastAsia" w:hAnsiTheme="majorEastAsia" w:hint="eastAsia"/>
          <w:b/>
          <w:bCs/>
          <w:color w:val="00B050"/>
          <w:spacing w:val="-3"/>
          <w:lang w:eastAsia="ja-JP"/>
        </w:rPr>
        <w:t>例3）</w:t>
      </w:r>
    </w:p>
    <w:p w14:paraId="1C189CB7" w14:textId="224EF133" w:rsidR="00511FD4" w:rsidRPr="00820D84" w:rsidRDefault="00511FD4" w:rsidP="000A3EE4">
      <w:pPr>
        <w:pStyle w:val="a3"/>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研究に参加することで、通院回数</w:t>
      </w:r>
      <w:r w:rsidR="00D66F6C" w:rsidRPr="00820D84">
        <w:rPr>
          <w:rFonts w:asciiTheme="majorEastAsia" w:eastAsiaTheme="majorEastAsia" w:hAnsiTheme="majorEastAsia" w:hint="eastAsia"/>
          <w:color w:val="00B050"/>
          <w:spacing w:val="-3"/>
          <w:lang w:eastAsia="ja-JP"/>
        </w:rPr>
        <w:t>及び</w:t>
      </w:r>
      <w:r w:rsidRPr="00820D84">
        <w:rPr>
          <w:rFonts w:asciiTheme="majorEastAsia" w:eastAsiaTheme="majorEastAsia" w:hAnsiTheme="majorEastAsia" w:hint="eastAsia"/>
          <w:color w:val="00B050"/>
          <w:spacing w:val="-3"/>
          <w:lang w:eastAsia="ja-JP"/>
        </w:rPr>
        <w:t>検査回数が増えることが予想されるため、通常診療に比べて</w:t>
      </w:r>
      <w:r w:rsidR="006C6891" w:rsidRPr="00820D84">
        <w:rPr>
          <w:rFonts w:asciiTheme="majorEastAsia" w:eastAsiaTheme="majorEastAsia" w:hAnsiTheme="majorEastAsia" w:hint="eastAsia"/>
          <w:color w:val="00B050"/>
          <w:spacing w:val="-3"/>
          <w:lang w:eastAsia="ja-JP"/>
        </w:rPr>
        <w:t>研究対象者</w:t>
      </w:r>
      <w:r w:rsidRPr="00820D84">
        <w:rPr>
          <w:rFonts w:asciiTheme="majorEastAsia" w:eastAsiaTheme="majorEastAsia" w:hAnsiTheme="majorEastAsia" w:hint="eastAsia"/>
          <w:color w:val="00B050"/>
          <w:spacing w:val="-3"/>
          <w:lang w:eastAsia="ja-JP"/>
        </w:rPr>
        <w:t>の経済的負担</w:t>
      </w:r>
      <w:r w:rsidR="00D66F6C" w:rsidRPr="00820D84">
        <w:rPr>
          <w:rFonts w:asciiTheme="majorEastAsia" w:eastAsiaTheme="majorEastAsia" w:hAnsiTheme="majorEastAsia" w:hint="eastAsia"/>
          <w:color w:val="00B050"/>
          <w:spacing w:val="-3"/>
          <w:lang w:eastAsia="ja-JP"/>
        </w:rPr>
        <w:t>が</w:t>
      </w:r>
      <w:r w:rsidRPr="00820D84">
        <w:rPr>
          <w:rFonts w:asciiTheme="majorEastAsia" w:eastAsiaTheme="majorEastAsia" w:hAnsiTheme="majorEastAsia" w:hint="eastAsia"/>
          <w:color w:val="00B050"/>
          <w:spacing w:val="-3"/>
          <w:lang w:eastAsia="ja-JP"/>
        </w:rPr>
        <w:t>大きくなる可能性がある。</w:t>
      </w:r>
      <w:r w:rsidR="006B2F3E" w:rsidRPr="00820D84">
        <w:rPr>
          <w:rFonts w:asciiTheme="majorEastAsia" w:eastAsiaTheme="majorEastAsia" w:hAnsiTheme="majorEastAsia" w:hint="eastAsia"/>
          <w:color w:val="00B050"/>
          <w:spacing w:val="-3"/>
          <w:lang w:eastAsia="ja-JP"/>
        </w:rPr>
        <w:t>研究対象者</w:t>
      </w:r>
      <w:r w:rsidR="00D66F6C" w:rsidRPr="00820D84">
        <w:rPr>
          <w:rFonts w:asciiTheme="majorEastAsia" w:eastAsiaTheme="majorEastAsia" w:hAnsiTheme="majorEastAsia" w:hint="eastAsia"/>
          <w:color w:val="00B050"/>
          <w:spacing w:val="-3"/>
          <w:lang w:eastAsia="ja-JP"/>
        </w:rPr>
        <w:t>の</w:t>
      </w:r>
      <w:r w:rsidRPr="00820D84">
        <w:rPr>
          <w:rFonts w:asciiTheme="majorEastAsia" w:eastAsiaTheme="majorEastAsia" w:hAnsiTheme="majorEastAsia" w:hint="eastAsia"/>
          <w:color w:val="00B050"/>
          <w:spacing w:val="-3"/>
          <w:lang w:eastAsia="ja-JP"/>
        </w:rPr>
        <w:t>負担を軽減するため、規定された来院ごとに、負担軽減費</w:t>
      </w:r>
      <w:r w:rsidRPr="00820D84">
        <w:rPr>
          <w:rFonts w:asciiTheme="majorEastAsia" w:eastAsiaTheme="majorEastAsia" w:hAnsiTheme="majorEastAsia"/>
          <w:color w:val="00B050"/>
          <w:spacing w:val="-3"/>
          <w:lang w:eastAsia="ja-JP"/>
        </w:rPr>
        <w:t>X,000円を</w:t>
      </w:r>
      <w:r w:rsidRPr="00820D84">
        <w:rPr>
          <w:rFonts w:asciiTheme="majorEastAsia" w:eastAsiaTheme="majorEastAsia" w:hAnsiTheme="majorEastAsia" w:hint="eastAsia"/>
          <w:color w:val="00B050"/>
          <w:spacing w:val="-3"/>
          <w:lang w:eastAsia="ja-JP"/>
        </w:rPr>
        <w:t>研究対象者に支払う。負担軽減費については説明</w:t>
      </w:r>
      <w:r w:rsidR="000A3EE4" w:rsidRPr="00820D84">
        <w:rPr>
          <w:rFonts w:asciiTheme="majorEastAsia" w:eastAsiaTheme="majorEastAsia" w:hAnsiTheme="majorEastAsia" w:hint="eastAsia"/>
          <w:color w:val="00B050"/>
          <w:spacing w:val="-3"/>
          <w:lang w:eastAsia="ja-JP"/>
        </w:rPr>
        <w:t>同意</w:t>
      </w:r>
      <w:r w:rsidRPr="00820D84">
        <w:rPr>
          <w:rFonts w:asciiTheme="majorEastAsia" w:eastAsiaTheme="majorEastAsia" w:hAnsiTheme="majorEastAsia" w:hint="eastAsia"/>
          <w:color w:val="00B050"/>
          <w:spacing w:val="-3"/>
          <w:lang w:eastAsia="ja-JP"/>
        </w:rPr>
        <w:t>文書にてあらかじめ説明し、</w:t>
      </w:r>
      <w:r w:rsidR="003445F3" w:rsidRPr="00820D84">
        <w:rPr>
          <w:rFonts w:asciiTheme="majorEastAsia" w:eastAsiaTheme="majorEastAsia" w:hAnsiTheme="majorEastAsia" w:hint="eastAsia"/>
          <w:color w:val="00B050"/>
          <w:spacing w:val="-3"/>
          <w:lang w:eastAsia="ja-JP"/>
        </w:rPr>
        <w:t>研究対象者</w:t>
      </w:r>
      <w:r w:rsidRPr="00820D84">
        <w:rPr>
          <w:rFonts w:asciiTheme="majorEastAsia" w:eastAsiaTheme="majorEastAsia" w:hAnsiTheme="majorEastAsia" w:hint="eastAsia"/>
          <w:color w:val="00B050"/>
          <w:spacing w:val="-3"/>
          <w:lang w:eastAsia="ja-JP"/>
        </w:rPr>
        <w:t>が指定する口座に振り込む。規定された</w:t>
      </w:r>
      <w:r w:rsidRPr="00820D84">
        <w:rPr>
          <w:rFonts w:asciiTheme="majorEastAsia" w:eastAsiaTheme="majorEastAsia" w:hAnsiTheme="majorEastAsia"/>
          <w:color w:val="00B050"/>
          <w:spacing w:val="-3"/>
          <w:lang w:eastAsia="ja-JP"/>
        </w:rPr>
        <w:t>10回の来院を全て完了した場合、研究参加期間12ヵ月で総額X0,000円の負担軽減費が支払われる。</w:t>
      </w:r>
    </w:p>
    <w:p w14:paraId="6672296B" w14:textId="77777777" w:rsidR="00405C96" w:rsidRPr="00820D84" w:rsidRDefault="00405C96" w:rsidP="003445F3">
      <w:pPr>
        <w:pStyle w:val="a3"/>
        <w:rPr>
          <w:rFonts w:asciiTheme="majorEastAsia" w:eastAsiaTheme="majorEastAsia" w:hAnsiTheme="majorEastAsia"/>
          <w:color w:val="FF0000"/>
          <w:spacing w:val="-3"/>
          <w:lang w:eastAsia="ja-JP"/>
        </w:rPr>
      </w:pPr>
    </w:p>
    <w:p w14:paraId="44ABD546" w14:textId="77777777" w:rsidR="00405C96" w:rsidRPr="00820D84" w:rsidRDefault="00405C96" w:rsidP="00A67BCE">
      <w:pPr>
        <w:pStyle w:val="a3"/>
        <w:ind w:left="102" w:firstLine="0"/>
        <w:rPr>
          <w:rFonts w:asciiTheme="majorEastAsia" w:eastAsiaTheme="majorEastAsia" w:hAnsiTheme="majorEastAsia"/>
          <w:color w:val="FF0000"/>
          <w:spacing w:val="-3"/>
          <w:lang w:eastAsia="ja-JP"/>
        </w:rPr>
      </w:pPr>
    </w:p>
    <w:p w14:paraId="0F21AB62" w14:textId="1053CBB1" w:rsidR="00405C96" w:rsidRPr="00820D84" w:rsidRDefault="00405C96" w:rsidP="000A3EE4">
      <w:pPr>
        <w:rPr>
          <w:rFonts w:asciiTheme="majorEastAsia" w:eastAsiaTheme="majorEastAsia" w:hAnsiTheme="majorEastAsia" w:cs="ＭＳe眠副..."/>
          <w:b/>
          <w:sz w:val="21"/>
          <w:szCs w:val="21"/>
          <w:lang w:eastAsia="ja-JP"/>
        </w:rPr>
      </w:pPr>
      <w:r w:rsidRPr="00820D84">
        <w:rPr>
          <w:rFonts w:asciiTheme="majorEastAsia" w:eastAsiaTheme="majorEastAsia" w:hAnsiTheme="majorEastAsia"/>
          <w:b/>
          <w:spacing w:val="-3"/>
          <w:sz w:val="21"/>
          <w:szCs w:val="21"/>
          <w:lang w:eastAsia="ja-JP"/>
        </w:rPr>
        <w:t>1</w:t>
      </w:r>
      <w:r w:rsidR="005246A5" w:rsidRPr="00820D84">
        <w:rPr>
          <w:rFonts w:asciiTheme="majorEastAsia" w:eastAsiaTheme="majorEastAsia" w:hAnsiTheme="majorEastAsia" w:hint="eastAsia"/>
          <w:b/>
          <w:spacing w:val="-3"/>
          <w:sz w:val="21"/>
          <w:szCs w:val="21"/>
          <w:lang w:eastAsia="ja-JP"/>
        </w:rPr>
        <w:t>6</w:t>
      </w:r>
      <w:r w:rsidRPr="00820D84">
        <w:rPr>
          <w:rFonts w:asciiTheme="majorEastAsia" w:eastAsiaTheme="majorEastAsia" w:hAnsiTheme="majorEastAsia"/>
          <w:b/>
          <w:spacing w:val="-3"/>
          <w:sz w:val="21"/>
          <w:szCs w:val="21"/>
          <w:lang w:eastAsia="ja-JP"/>
        </w:rPr>
        <w:t xml:space="preserve">.2 </w:t>
      </w:r>
      <w:r w:rsidRPr="00820D84">
        <w:rPr>
          <w:rFonts w:asciiTheme="majorEastAsia" w:eastAsiaTheme="majorEastAsia" w:hAnsiTheme="majorEastAsia" w:cs="ＭＳe眠副..." w:hint="eastAsia"/>
          <w:b/>
          <w:sz w:val="21"/>
          <w:szCs w:val="21"/>
          <w:lang w:eastAsia="ja-JP"/>
        </w:rPr>
        <w:t>保険への加入の有無とその内容</w:t>
      </w:r>
    </w:p>
    <w:p w14:paraId="2C19B6DB" w14:textId="24DD1A3D" w:rsidR="001F1D4D" w:rsidRPr="00820D84" w:rsidRDefault="002B6B86" w:rsidP="00EF111C">
      <w:pPr>
        <w:pStyle w:val="a3"/>
        <w:numPr>
          <w:ilvl w:val="0"/>
          <w:numId w:val="63"/>
        </w:numPr>
        <w:ind w:leftChars="50" w:left="530"/>
        <w:rPr>
          <w:rFonts w:asciiTheme="majorEastAsia" w:eastAsiaTheme="majorEastAsia" w:hAnsiTheme="majorEastAsia"/>
          <w:color w:val="0070C0"/>
          <w:spacing w:val="-3"/>
          <w:lang w:eastAsia="ja-JP"/>
        </w:rPr>
      </w:pPr>
      <w:r w:rsidRPr="00820D84">
        <w:rPr>
          <w:rFonts w:asciiTheme="majorEastAsia" w:eastAsiaTheme="majorEastAsia" w:hAnsiTheme="majorEastAsia" w:hint="eastAsia"/>
          <w:color w:val="0070C0"/>
          <w:spacing w:val="-3"/>
          <w:lang w:eastAsia="ja-JP"/>
        </w:rPr>
        <w:t>研究参加中の健康被害補償に対する保険</w:t>
      </w:r>
      <w:r w:rsidR="003445F3" w:rsidRPr="00820D84">
        <w:rPr>
          <w:rFonts w:asciiTheme="majorEastAsia" w:eastAsiaTheme="majorEastAsia" w:hAnsiTheme="majorEastAsia" w:hint="eastAsia"/>
          <w:color w:val="0070C0"/>
          <w:spacing w:val="-3"/>
          <w:lang w:eastAsia="ja-JP"/>
        </w:rPr>
        <w:t>、</w:t>
      </w:r>
      <w:r w:rsidRPr="00820D84">
        <w:rPr>
          <w:rFonts w:asciiTheme="majorEastAsia" w:eastAsiaTheme="majorEastAsia" w:hAnsiTheme="majorEastAsia" w:hint="eastAsia"/>
          <w:color w:val="0070C0"/>
          <w:spacing w:val="-3"/>
          <w:lang w:eastAsia="ja-JP"/>
        </w:rPr>
        <w:t>その他の措置について具体的に記載する。</w:t>
      </w:r>
    </w:p>
    <w:p w14:paraId="19B896FC" w14:textId="514455A0" w:rsidR="00FE72CE" w:rsidRPr="00820D84" w:rsidRDefault="002B6B86" w:rsidP="00EF111C">
      <w:pPr>
        <w:pStyle w:val="a3"/>
        <w:numPr>
          <w:ilvl w:val="0"/>
          <w:numId w:val="63"/>
        </w:numPr>
        <w:ind w:leftChars="50" w:left="530"/>
        <w:rPr>
          <w:rFonts w:asciiTheme="majorEastAsia" w:eastAsiaTheme="majorEastAsia" w:hAnsiTheme="majorEastAsia"/>
          <w:color w:val="0070C0"/>
          <w:spacing w:val="-3"/>
          <w:lang w:eastAsia="ja-JP"/>
        </w:rPr>
      </w:pPr>
      <w:r w:rsidRPr="00820D84">
        <w:rPr>
          <w:rFonts w:asciiTheme="majorEastAsia" w:eastAsiaTheme="majorEastAsia" w:hAnsiTheme="majorEastAsia" w:hint="eastAsia"/>
          <w:color w:val="0070C0"/>
          <w:spacing w:val="-3"/>
          <w:lang w:eastAsia="ja-JP"/>
        </w:rPr>
        <w:t>臨床研究保険を契約する場合は契約内容について</w:t>
      </w:r>
      <w:r w:rsidR="00FE72CE" w:rsidRPr="00820D84">
        <w:rPr>
          <w:rFonts w:asciiTheme="majorEastAsia" w:eastAsiaTheme="majorEastAsia" w:hAnsiTheme="majorEastAsia" w:hint="eastAsia"/>
          <w:color w:val="0070C0"/>
          <w:spacing w:val="-3"/>
          <w:lang w:eastAsia="ja-JP"/>
        </w:rPr>
        <w:t>記載する。</w:t>
      </w:r>
    </w:p>
    <w:p w14:paraId="07B4DC34" w14:textId="4595AF32" w:rsidR="00511FD4" w:rsidRPr="00820D84" w:rsidRDefault="00511FD4" w:rsidP="00EF111C">
      <w:pPr>
        <w:pStyle w:val="a3"/>
        <w:numPr>
          <w:ilvl w:val="0"/>
          <w:numId w:val="63"/>
        </w:numPr>
        <w:ind w:leftChars="50" w:left="530"/>
        <w:rPr>
          <w:rFonts w:asciiTheme="majorEastAsia" w:eastAsiaTheme="majorEastAsia" w:hAnsiTheme="majorEastAsia"/>
          <w:bCs/>
          <w:color w:val="0070C0"/>
          <w:spacing w:val="-3"/>
          <w:lang w:eastAsia="ja-JP"/>
        </w:rPr>
      </w:pPr>
      <w:r w:rsidRPr="00820D84">
        <w:rPr>
          <w:rFonts w:asciiTheme="majorEastAsia" w:eastAsiaTheme="majorEastAsia" w:hAnsiTheme="majorEastAsia" w:hint="eastAsia"/>
          <w:bCs/>
          <w:color w:val="0070C0"/>
          <w:spacing w:val="-3"/>
          <w:lang w:eastAsia="ja-JP"/>
        </w:rPr>
        <w:t>保険加入にあたっては、臨床研究実施</w:t>
      </w:r>
      <w:r w:rsidRPr="00820D84">
        <w:rPr>
          <w:rFonts w:asciiTheme="majorEastAsia" w:eastAsiaTheme="majorEastAsia" w:hAnsiTheme="majorEastAsia"/>
          <w:bCs/>
          <w:color w:val="0070C0"/>
          <w:spacing w:val="-3"/>
          <w:lang w:eastAsia="ja-JP"/>
        </w:rPr>
        <w:t>に起因する</w:t>
      </w:r>
      <w:r w:rsidR="006C6891" w:rsidRPr="00820D84">
        <w:rPr>
          <w:rFonts w:asciiTheme="majorEastAsia" w:eastAsiaTheme="majorEastAsia" w:hAnsiTheme="majorEastAsia" w:hint="eastAsia"/>
          <w:bCs/>
          <w:color w:val="0070C0"/>
          <w:spacing w:val="-3"/>
          <w:lang w:eastAsia="ja-JP"/>
        </w:rPr>
        <w:t>研究対象者</w:t>
      </w:r>
      <w:r w:rsidRPr="00820D84">
        <w:rPr>
          <w:rFonts w:asciiTheme="majorEastAsia" w:eastAsiaTheme="majorEastAsia" w:hAnsiTheme="majorEastAsia"/>
          <w:bCs/>
          <w:color w:val="0070C0"/>
          <w:spacing w:val="-3"/>
          <w:lang w:eastAsia="ja-JP"/>
        </w:rPr>
        <w:t>の健康被害に対する法律上の賠償責任を担保する「医師賠償責任保険」</w:t>
      </w:r>
      <w:r w:rsidRPr="00820D84">
        <w:rPr>
          <w:rFonts w:asciiTheme="majorEastAsia" w:eastAsiaTheme="majorEastAsia" w:hAnsiTheme="majorEastAsia" w:hint="eastAsia"/>
          <w:bCs/>
          <w:color w:val="0070C0"/>
          <w:spacing w:val="-3"/>
          <w:lang w:eastAsia="ja-JP"/>
        </w:rPr>
        <w:t>との制度的な差異に注意のこと</w:t>
      </w:r>
      <w:r w:rsidR="001F1D4D" w:rsidRPr="00820D84">
        <w:rPr>
          <w:rFonts w:asciiTheme="majorEastAsia" w:eastAsiaTheme="majorEastAsia" w:hAnsiTheme="majorEastAsia" w:hint="eastAsia"/>
          <w:bCs/>
          <w:color w:val="0070C0"/>
          <w:spacing w:val="-3"/>
          <w:lang w:eastAsia="ja-JP"/>
        </w:rPr>
        <w:t>。（</w:t>
      </w:r>
      <w:r w:rsidRPr="00820D84">
        <w:rPr>
          <w:rFonts w:asciiTheme="majorEastAsia" w:eastAsiaTheme="majorEastAsia" w:hAnsiTheme="majorEastAsia"/>
          <w:bCs/>
          <w:color w:val="0070C0"/>
          <w:spacing w:val="-3"/>
          <w:lang w:eastAsia="ja-JP"/>
        </w:rPr>
        <w:t>医師賠償責任保険の担保範囲</w:t>
      </w:r>
      <w:r w:rsidRPr="00820D84">
        <w:rPr>
          <w:rFonts w:asciiTheme="majorEastAsia" w:eastAsiaTheme="majorEastAsia" w:hAnsiTheme="majorEastAsia" w:hint="eastAsia"/>
          <w:bCs/>
          <w:color w:val="0070C0"/>
          <w:spacing w:val="-3"/>
          <w:lang w:eastAsia="ja-JP"/>
        </w:rPr>
        <w:t>（</w:t>
      </w:r>
      <w:r w:rsidRPr="00820D84">
        <w:rPr>
          <w:rFonts w:asciiTheme="majorEastAsia" w:eastAsiaTheme="majorEastAsia" w:hAnsiTheme="majorEastAsia"/>
          <w:bCs/>
          <w:color w:val="0070C0"/>
          <w:spacing w:val="-3"/>
          <w:lang w:eastAsia="ja-JP"/>
        </w:rPr>
        <w:t>医療行為に起因する法律上の賠償責任</w:t>
      </w:r>
      <w:r w:rsidRPr="00820D84">
        <w:rPr>
          <w:rFonts w:asciiTheme="majorEastAsia" w:eastAsiaTheme="majorEastAsia" w:hAnsiTheme="majorEastAsia" w:hint="eastAsia"/>
          <w:bCs/>
          <w:color w:val="0070C0"/>
          <w:spacing w:val="-3"/>
          <w:lang w:eastAsia="ja-JP"/>
        </w:rPr>
        <w:t>）と、</w:t>
      </w:r>
      <w:r w:rsidRPr="00820D84">
        <w:rPr>
          <w:rFonts w:asciiTheme="majorEastAsia" w:eastAsiaTheme="majorEastAsia" w:hAnsiTheme="majorEastAsia"/>
          <w:bCs/>
          <w:color w:val="0070C0"/>
          <w:spacing w:val="-3"/>
          <w:lang w:eastAsia="ja-JP"/>
        </w:rPr>
        <w:t>臨床</w:t>
      </w:r>
      <w:r w:rsidRPr="00820D84">
        <w:rPr>
          <w:rFonts w:asciiTheme="majorEastAsia" w:eastAsiaTheme="majorEastAsia" w:hAnsiTheme="majorEastAsia" w:hint="eastAsia"/>
          <w:bCs/>
          <w:color w:val="0070C0"/>
          <w:spacing w:val="-3"/>
          <w:lang w:eastAsia="ja-JP"/>
        </w:rPr>
        <w:t>研究等</w:t>
      </w:r>
      <w:r w:rsidRPr="00820D84">
        <w:rPr>
          <w:rFonts w:asciiTheme="majorEastAsia" w:eastAsiaTheme="majorEastAsia" w:hAnsiTheme="majorEastAsia"/>
          <w:bCs/>
          <w:color w:val="0070C0"/>
          <w:spacing w:val="-3"/>
          <w:lang w:eastAsia="ja-JP"/>
        </w:rPr>
        <w:t>保険</w:t>
      </w:r>
      <w:r w:rsidRPr="00820D84">
        <w:rPr>
          <w:rFonts w:asciiTheme="majorEastAsia" w:eastAsiaTheme="majorEastAsia" w:hAnsiTheme="majorEastAsia" w:hint="eastAsia"/>
          <w:bCs/>
          <w:color w:val="0070C0"/>
          <w:spacing w:val="-3"/>
          <w:lang w:eastAsia="ja-JP"/>
        </w:rPr>
        <w:t>の賠償責任条項の競合が生じることがある一方、</w:t>
      </w:r>
      <w:r w:rsidRPr="00820D84">
        <w:rPr>
          <w:rFonts w:asciiTheme="majorEastAsia" w:eastAsiaTheme="majorEastAsia" w:hAnsiTheme="majorEastAsia"/>
          <w:bCs/>
          <w:color w:val="0070C0"/>
          <w:spacing w:val="-3"/>
          <w:lang w:eastAsia="ja-JP"/>
        </w:rPr>
        <w:t>補償責任条項の担保</w:t>
      </w:r>
      <w:r w:rsidRPr="00820D84">
        <w:rPr>
          <w:rFonts w:asciiTheme="majorEastAsia" w:eastAsiaTheme="majorEastAsia" w:hAnsiTheme="majorEastAsia" w:hint="eastAsia"/>
          <w:bCs/>
          <w:color w:val="0070C0"/>
          <w:spacing w:val="-3"/>
          <w:lang w:eastAsia="ja-JP"/>
        </w:rPr>
        <w:t>範囲も</w:t>
      </w:r>
      <w:r w:rsidRPr="00820D84">
        <w:rPr>
          <w:rFonts w:asciiTheme="majorEastAsia" w:eastAsiaTheme="majorEastAsia" w:hAnsiTheme="majorEastAsia"/>
          <w:bCs/>
          <w:color w:val="0070C0"/>
          <w:spacing w:val="-3"/>
          <w:lang w:eastAsia="ja-JP"/>
        </w:rPr>
        <w:t>保険会社により異な</w:t>
      </w:r>
      <w:r w:rsidRPr="00820D84">
        <w:rPr>
          <w:rFonts w:asciiTheme="majorEastAsia" w:eastAsiaTheme="majorEastAsia" w:hAnsiTheme="majorEastAsia" w:hint="eastAsia"/>
          <w:bCs/>
          <w:color w:val="0070C0"/>
          <w:spacing w:val="-3"/>
          <w:lang w:eastAsia="ja-JP"/>
        </w:rPr>
        <w:t>る）。そのため、保険商品の名称のみで判断せず、見積書の内容を見比べて検討することが重要である。</w:t>
      </w:r>
    </w:p>
    <w:p w14:paraId="40706EF0" w14:textId="4AEDF42C" w:rsidR="00511FD4" w:rsidRPr="00820D84" w:rsidRDefault="00511FD4" w:rsidP="00EF111C">
      <w:pPr>
        <w:pStyle w:val="a3"/>
        <w:numPr>
          <w:ilvl w:val="0"/>
          <w:numId w:val="63"/>
        </w:numPr>
        <w:ind w:leftChars="50" w:left="530"/>
        <w:rPr>
          <w:rFonts w:asciiTheme="majorEastAsia" w:eastAsiaTheme="majorEastAsia" w:hAnsiTheme="majorEastAsia"/>
          <w:bCs/>
          <w:color w:val="0070C0"/>
          <w:spacing w:val="-3"/>
          <w:lang w:eastAsia="ja-JP"/>
        </w:rPr>
      </w:pPr>
      <w:r w:rsidRPr="00820D84">
        <w:rPr>
          <w:rFonts w:asciiTheme="majorEastAsia" w:eastAsiaTheme="majorEastAsia" w:hAnsiTheme="majorEastAsia"/>
          <w:bCs/>
          <w:color w:val="0070C0"/>
          <w:spacing w:val="-3"/>
          <w:lang w:eastAsia="ja-JP"/>
        </w:rPr>
        <w:t>抗がん剤、免疫抑制剤、血液製剤、その他</w:t>
      </w:r>
      <w:r w:rsidRPr="00820D84">
        <w:rPr>
          <w:rFonts w:asciiTheme="majorEastAsia" w:eastAsiaTheme="majorEastAsia" w:hAnsiTheme="majorEastAsia" w:hint="eastAsia"/>
          <w:bCs/>
          <w:color w:val="0070C0"/>
          <w:spacing w:val="-3"/>
          <w:lang w:eastAsia="ja-JP"/>
        </w:rPr>
        <w:t>補償金が支払われる</w:t>
      </w:r>
      <w:r w:rsidRPr="00820D84">
        <w:rPr>
          <w:rFonts w:asciiTheme="majorEastAsia" w:eastAsiaTheme="majorEastAsia" w:hAnsiTheme="majorEastAsia"/>
          <w:bCs/>
          <w:color w:val="0070C0"/>
          <w:spacing w:val="-3"/>
          <w:lang w:eastAsia="ja-JP"/>
        </w:rPr>
        <w:t>保険</w:t>
      </w:r>
      <w:r w:rsidRPr="00820D84">
        <w:rPr>
          <w:rFonts w:asciiTheme="majorEastAsia" w:eastAsiaTheme="majorEastAsia" w:hAnsiTheme="majorEastAsia" w:hint="eastAsia"/>
          <w:bCs/>
          <w:color w:val="0070C0"/>
          <w:spacing w:val="-3"/>
          <w:lang w:eastAsia="ja-JP"/>
        </w:rPr>
        <w:t>に加入できない</w:t>
      </w:r>
      <w:r w:rsidRPr="00820D84">
        <w:rPr>
          <w:rFonts w:asciiTheme="majorEastAsia" w:eastAsiaTheme="majorEastAsia" w:hAnsiTheme="majorEastAsia"/>
          <w:bCs/>
          <w:color w:val="0070C0"/>
          <w:spacing w:val="-3"/>
          <w:lang w:eastAsia="ja-JP"/>
        </w:rPr>
        <w:t>場合、次善策として「医療費」、「医療手当」</w:t>
      </w:r>
      <w:r w:rsidRPr="00820D84">
        <w:rPr>
          <w:rFonts w:asciiTheme="majorEastAsia" w:eastAsiaTheme="majorEastAsia" w:hAnsiTheme="majorEastAsia" w:hint="eastAsia"/>
          <w:bCs/>
          <w:color w:val="0070C0"/>
          <w:spacing w:val="-3"/>
          <w:lang w:eastAsia="ja-JP"/>
        </w:rPr>
        <w:t>が検討されることがある。</w:t>
      </w:r>
    </w:p>
    <w:p w14:paraId="7B943908" w14:textId="7912DEDD" w:rsidR="003041FE" w:rsidRPr="00820D84" w:rsidRDefault="003041FE" w:rsidP="00EF111C">
      <w:pPr>
        <w:pStyle w:val="a3"/>
        <w:numPr>
          <w:ilvl w:val="0"/>
          <w:numId w:val="63"/>
        </w:numPr>
        <w:ind w:leftChars="50" w:left="530"/>
        <w:rPr>
          <w:rFonts w:asciiTheme="majorEastAsia" w:eastAsiaTheme="majorEastAsia" w:hAnsiTheme="majorEastAsia"/>
          <w:bCs/>
          <w:color w:val="0070C0"/>
          <w:spacing w:val="-3"/>
          <w:lang w:eastAsia="ja-JP"/>
        </w:rPr>
      </w:pPr>
      <w:r w:rsidRPr="00820D84">
        <w:rPr>
          <w:rFonts w:asciiTheme="majorEastAsia" w:eastAsiaTheme="majorEastAsia" w:hAnsiTheme="majorEastAsia" w:hint="eastAsia"/>
          <w:bCs/>
          <w:color w:val="0070C0"/>
          <w:spacing w:val="-3"/>
          <w:lang w:eastAsia="ja-JP"/>
        </w:rPr>
        <w:t>医薬品副作用被害救済制度では、未承認・適応外及び、がんその他特殊疾病に使用されることが目的とされている医薬品等であって厚生労働大臣の指定する医薬品は適用対象外となるため、以下のサイトにて確認すること。</w:t>
      </w:r>
    </w:p>
    <w:p w14:paraId="25BD15D3" w14:textId="005CE497" w:rsidR="003041FE" w:rsidRPr="00820D84" w:rsidRDefault="003041FE" w:rsidP="003041FE">
      <w:pPr>
        <w:pStyle w:val="a3"/>
        <w:ind w:leftChars="100" w:left="220" w:firstLineChars="200" w:firstLine="414"/>
        <w:rPr>
          <w:rFonts w:asciiTheme="majorEastAsia" w:eastAsiaTheme="majorEastAsia" w:hAnsiTheme="majorEastAsia"/>
          <w:bCs/>
          <w:color w:val="0070C0"/>
          <w:spacing w:val="-3"/>
          <w:lang w:eastAsia="ja-JP"/>
        </w:rPr>
      </w:pPr>
      <w:r w:rsidRPr="00820D84">
        <w:rPr>
          <w:rFonts w:asciiTheme="majorEastAsia" w:eastAsiaTheme="majorEastAsia" w:hAnsiTheme="majorEastAsia"/>
          <w:bCs/>
          <w:color w:val="0070C0"/>
          <w:spacing w:val="-3"/>
          <w:lang w:eastAsia="ja-JP"/>
        </w:rPr>
        <w:t>https://www.pmda.go.jp/relief-services/adr-sufferers/0031.html</w:t>
      </w:r>
    </w:p>
    <w:p w14:paraId="00204F8B" w14:textId="77777777" w:rsidR="00511FD4" w:rsidRPr="00820D84" w:rsidRDefault="00511FD4" w:rsidP="00511FD4">
      <w:pPr>
        <w:pStyle w:val="a3"/>
        <w:ind w:left="0" w:firstLine="0"/>
        <w:rPr>
          <w:rFonts w:asciiTheme="majorEastAsia" w:eastAsiaTheme="majorEastAsia" w:hAnsiTheme="majorEastAsia"/>
          <w:bCs/>
          <w:color w:val="0070C0"/>
          <w:spacing w:val="-3"/>
          <w:lang w:eastAsia="ja-JP"/>
        </w:rPr>
      </w:pPr>
    </w:p>
    <w:p w14:paraId="69375CEF" w14:textId="6BB90E25" w:rsidR="00511FD4" w:rsidRPr="00820D84" w:rsidRDefault="00537158" w:rsidP="000A3EE4">
      <w:pPr>
        <w:pStyle w:val="a3"/>
        <w:ind w:leftChars="50" w:left="110" w:firstLine="0"/>
        <w:rPr>
          <w:rFonts w:asciiTheme="majorEastAsia" w:eastAsiaTheme="majorEastAsia" w:hAnsiTheme="majorEastAsia"/>
          <w:b/>
          <w:color w:val="00B050"/>
          <w:spacing w:val="-3"/>
          <w:lang w:eastAsia="ja-JP"/>
        </w:rPr>
      </w:pPr>
      <w:r w:rsidRPr="00820D84">
        <w:rPr>
          <w:rFonts w:asciiTheme="majorEastAsia" w:eastAsiaTheme="majorEastAsia" w:hAnsiTheme="majorEastAsia" w:hint="eastAsia"/>
          <w:b/>
          <w:color w:val="00B050"/>
          <w:spacing w:val="-3"/>
          <w:lang w:eastAsia="ja-JP"/>
        </w:rPr>
        <w:t>（</w:t>
      </w:r>
      <w:r w:rsidR="00511FD4" w:rsidRPr="00820D84">
        <w:rPr>
          <w:rFonts w:asciiTheme="majorEastAsia" w:eastAsiaTheme="majorEastAsia" w:hAnsiTheme="majorEastAsia" w:hint="eastAsia"/>
          <w:b/>
          <w:color w:val="00B050"/>
          <w:spacing w:val="-3"/>
          <w:lang w:eastAsia="ja-JP"/>
        </w:rPr>
        <w:t>例</w:t>
      </w:r>
      <w:r w:rsidR="00511FD4" w:rsidRPr="00820D84">
        <w:rPr>
          <w:rFonts w:asciiTheme="majorEastAsia" w:eastAsiaTheme="majorEastAsia" w:hAnsiTheme="majorEastAsia"/>
          <w:b/>
          <w:color w:val="00B050"/>
          <w:spacing w:val="-3"/>
          <w:lang w:eastAsia="ja-JP"/>
        </w:rPr>
        <w:t>1</w:t>
      </w:r>
      <w:r w:rsidR="00511FD4" w:rsidRPr="00820D84">
        <w:rPr>
          <w:rFonts w:asciiTheme="majorEastAsia" w:eastAsiaTheme="majorEastAsia" w:hAnsiTheme="majorEastAsia" w:hint="eastAsia"/>
          <w:b/>
          <w:color w:val="00B050"/>
          <w:spacing w:val="-3"/>
          <w:lang w:eastAsia="ja-JP"/>
        </w:rPr>
        <w:t>）</w:t>
      </w:r>
      <w:r w:rsidR="00CF3178" w:rsidRPr="00820D84">
        <w:rPr>
          <w:rFonts w:asciiTheme="majorEastAsia" w:eastAsiaTheme="majorEastAsia" w:hAnsiTheme="majorEastAsia" w:hint="eastAsia"/>
          <w:b/>
          <w:color w:val="0070C0"/>
          <w:spacing w:val="-3"/>
          <w:lang w:eastAsia="ja-JP"/>
        </w:rPr>
        <w:t>医薬品副作用被害救済制度が適用されない場合</w:t>
      </w:r>
    </w:p>
    <w:p w14:paraId="0BF52115" w14:textId="1D3685FB" w:rsidR="00511FD4" w:rsidRPr="00820D84" w:rsidRDefault="00511FD4" w:rsidP="000A3EE4">
      <w:pPr>
        <w:pStyle w:val="a3"/>
        <w:ind w:left="102" w:firstLineChars="100" w:firstLine="207"/>
        <w:rPr>
          <w:rFonts w:asciiTheme="majorEastAsia" w:eastAsiaTheme="majorEastAsia" w:hAnsiTheme="majorEastAsia"/>
          <w:bCs/>
          <w:color w:val="00B050"/>
          <w:spacing w:val="-3"/>
          <w:lang w:eastAsia="ja-JP"/>
        </w:rPr>
      </w:pPr>
      <w:r w:rsidRPr="00820D84">
        <w:rPr>
          <w:rFonts w:asciiTheme="majorEastAsia" w:eastAsiaTheme="majorEastAsia" w:hAnsiTheme="majorEastAsia" w:hint="eastAsia"/>
          <w:bCs/>
          <w:color w:val="00B050"/>
          <w:spacing w:val="-3"/>
          <w:lang w:eastAsia="ja-JP"/>
        </w:rPr>
        <w:t>研究対象者に健康被害が生じた場合、保険診療の範囲内で適切な治療を行う。医療費の自己負担分は研究対象者負担とする。</w:t>
      </w:r>
    </w:p>
    <w:p w14:paraId="5602D774" w14:textId="02628FBF" w:rsidR="00511FD4" w:rsidRPr="00820D84" w:rsidRDefault="00511FD4" w:rsidP="001A222F">
      <w:pPr>
        <w:pStyle w:val="a3"/>
        <w:ind w:left="102" w:firstLineChars="100" w:firstLine="207"/>
        <w:rPr>
          <w:rFonts w:asciiTheme="majorEastAsia" w:eastAsiaTheme="majorEastAsia" w:hAnsiTheme="majorEastAsia"/>
          <w:bCs/>
          <w:color w:val="00B050"/>
          <w:spacing w:val="-3"/>
          <w:lang w:eastAsia="ja-JP"/>
        </w:rPr>
      </w:pPr>
      <w:r w:rsidRPr="00820D84">
        <w:rPr>
          <w:rFonts w:asciiTheme="majorEastAsia" w:eastAsiaTheme="majorEastAsia" w:hAnsiTheme="majorEastAsia" w:hint="eastAsia"/>
          <w:bCs/>
          <w:color w:val="00B050"/>
          <w:spacing w:val="-3"/>
          <w:lang w:eastAsia="ja-JP"/>
        </w:rPr>
        <w:t>研究は適応外使用であ</w:t>
      </w:r>
      <w:r w:rsidR="003B3EAD" w:rsidRPr="00820D84">
        <w:rPr>
          <w:rFonts w:asciiTheme="majorEastAsia" w:eastAsiaTheme="majorEastAsia" w:hAnsiTheme="majorEastAsia" w:hint="eastAsia"/>
          <w:bCs/>
          <w:color w:val="00B050"/>
          <w:spacing w:val="-3"/>
          <w:lang w:eastAsia="ja-JP"/>
        </w:rPr>
        <w:t>り</w:t>
      </w:r>
      <w:r w:rsidRPr="00820D84">
        <w:rPr>
          <w:rFonts w:asciiTheme="majorEastAsia" w:eastAsiaTheme="majorEastAsia" w:hAnsiTheme="majorEastAsia" w:hint="eastAsia"/>
          <w:bCs/>
          <w:color w:val="00B050"/>
          <w:spacing w:val="-3"/>
          <w:lang w:eastAsia="ja-JP"/>
        </w:rPr>
        <w:t>、健康被害に対する補償を行うため、臨床研究保険に加入する。研究との因果関係が否定できない健康被害が生じた場合、健康被害の程度と臨床研究保険の契約内容に基づき補償を行う。ただし、研究対象者に過失がある場合は対象とはならない</w:t>
      </w:r>
      <w:r w:rsidR="005C0F95" w:rsidRPr="00820D84">
        <w:rPr>
          <w:rFonts w:asciiTheme="majorEastAsia" w:eastAsiaTheme="majorEastAsia" w:hAnsiTheme="majorEastAsia" w:hint="eastAsia"/>
          <w:bCs/>
          <w:color w:val="00B050"/>
          <w:spacing w:val="-3"/>
          <w:lang w:eastAsia="ja-JP"/>
        </w:rPr>
        <w:t>可能性がある</w:t>
      </w:r>
      <w:r w:rsidRPr="00820D84">
        <w:rPr>
          <w:rFonts w:asciiTheme="majorEastAsia" w:eastAsiaTheme="majorEastAsia" w:hAnsiTheme="majorEastAsia" w:hint="eastAsia"/>
          <w:bCs/>
          <w:color w:val="00B050"/>
          <w:spacing w:val="-3"/>
          <w:lang w:eastAsia="ja-JP"/>
        </w:rPr>
        <w:t>。</w:t>
      </w:r>
    </w:p>
    <w:p w14:paraId="46105927" w14:textId="2DF72987" w:rsidR="00511FD4" w:rsidRPr="00820D84" w:rsidRDefault="00511FD4" w:rsidP="0099620F">
      <w:pPr>
        <w:pStyle w:val="a3"/>
        <w:ind w:left="102" w:firstLineChars="100" w:firstLine="207"/>
        <w:rPr>
          <w:rFonts w:asciiTheme="majorEastAsia" w:eastAsiaTheme="majorEastAsia" w:hAnsiTheme="majorEastAsia"/>
          <w:bCs/>
          <w:color w:val="00B050"/>
          <w:spacing w:val="-3"/>
          <w:lang w:eastAsia="ja-JP"/>
        </w:rPr>
      </w:pPr>
      <w:r w:rsidRPr="00820D84">
        <w:rPr>
          <w:rFonts w:asciiTheme="majorEastAsia" w:eastAsiaTheme="majorEastAsia" w:hAnsiTheme="majorEastAsia" w:hint="eastAsia"/>
          <w:bCs/>
          <w:color w:val="00B050"/>
          <w:spacing w:val="-3"/>
          <w:lang w:eastAsia="ja-JP"/>
        </w:rPr>
        <w:t>医師に過失がある場合は、医師賠償責任保険により賠償を行う。</w:t>
      </w:r>
    </w:p>
    <w:p w14:paraId="560409A7" w14:textId="77777777" w:rsidR="00511FD4" w:rsidRPr="00820D84" w:rsidRDefault="00511FD4" w:rsidP="00511FD4">
      <w:pPr>
        <w:pStyle w:val="a3"/>
        <w:ind w:left="0" w:firstLine="0"/>
        <w:rPr>
          <w:rFonts w:asciiTheme="majorEastAsia" w:eastAsiaTheme="majorEastAsia" w:hAnsiTheme="majorEastAsia"/>
          <w:bCs/>
          <w:color w:val="00B050"/>
          <w:spacing w:val="-3"/>
          <w:lang w:eastAsia="ja-JP"/>
        </w:rPr>
      </w:pPr>
    </w:p>
    <w:p w14:paraId="331F25C7" w14:textId="6EAA9762" w:rsidR="00511FD4" w:rsidRPr="00820D84" w:rsidRDefault="00537158" w:rsidP="0099620F">
      <w:pPr>
        <w:pStyle w:val="a3"/>
        <w:ind w:leftChars="50" w:left="110" w:firstLine="0"/>
        <w:rPr>
          <w:rFonts w:asciiTheme="majorEastAsia" w:eastAsiaTheme="majorEastAsia" w:hAnsiTheme="majorEastAsia"/>
          <w:b/>
          <w:color w:val="00B050"/>
          <w:spacing w:val="-3"/>
          <w:lang w:eastAsia="ja-JP"/>
        </w:rPr>
      </w:pPr>
      <w:r w:rsidRPr="00820D84">
        <w:rPr>
          <w:rFonts w:asciiTheme="majorEastAsia" w:eastAsiaTheme="majorEastAsia" w:hAnsiTheme="majorEastAsia" w:hint="eastAsia"/>
          <w:b/>
          <w:color w:val="00B050"/>
          <w:spacing w:val="-3"/>
          <w:lang w:eastAsia="ja-JP"/>
        </w:rPr>
        <w:t>（</w:t>
      </w:r>
      <w:r w:rsidR="00511FD4" w:rsidRPr="00820D84">
        <w:rPr>
          <w:rFonts w:asciiTheme="majorEastAsia" w:eastAsiaTheme="majorEastAsia" w:hAnsiTheme="majorEastAsia" w:hint="eastAsia"/>
          <w:b/>
          <w:color w:val="00B050"/>
          <w:spacing w:val="-3"/>
          <w:lang w:eastAsia="ja-JP"/>
        </w:rPr>
        <w:t>例</w:t>
      </w:r>
      <w:r w:rsidR="00511FD4" w:rsidRPr="00820D84">
        <w:rPr>
          <w:rFonts w:asciiTheme="majorEastAsia" w:eastAsiaTheme="majorEastAsia" w:hAnsiTheme="majorEastAsia"/>
          <w:b/>
          <w:color w:val="00B050"/>
          <w:spacing w:val="-3"/>
          <w:lang w:eastAsia="ja-JP"/>
        </w:rPr>
        <w:t>2</w:t>
      </w:r>
      <w:r w:rsidR="00511FD4" w:rsidRPr="00820D84">
        <w:rPr>
          <w:rFonts w:asciiTheme="majorEastAsia" w:eastAsiaTheme="majorEastAsia" w:hAnsiTheme="majorEastAsia" w:hint="eastAsia"/>
          <w:b/>
          <w:color w:val="00B050"/>
          <w:spacing w:val="-3"/>
          <w:lang w:eastAsia="ja-JP"/>
        </w:rPr>
        <w:t>）</w:t>
      </w:r>
      <w:r w:rsidR="00511FD4" w:rsidRPr="00820D84">
        <w:rPr>
          <w:rFonts w:asciiTheme="majorEastAsia" w:eastAsiaTheme="majorEastAsia" w:hAnsiTheme="majorEastAsia" w:hint="eastAsia"/>
          <w:b/>
          <w:color w:val="0070C0"/>
          <w:spacing w:val="-3"/>
          <w:lang w:eastAsia="ja-JP"/>
        </w:rPr>
        <w:t>医薬品副作用被害救済制度が適用される場合</w:t>
      </w:r>
    </w:p>
    <w:p w14:paraId="4CF91C88" w14:textId="13788745" w:rsidR="00511FD4" w:rsidRPr="00820D84" w:rsidRDefault="00511FD4" w:rsidP="0099620F">
      <w:pPr>
        <w:pStyle w:val="a3"/>
        <w:ind w:leftChars="50" w:left="110" w:firstLineChars="100" w:firstLine="207"/>
        <w:rPr>
          <w:rFonts w:asciiTheme="majorEastAsia" w:eastAsiaTheme="majorEastAsia" w:hAnsiTheme="majorEastAsia"/>
          <w:bCs/>
          <w:color w:val="00B050"/>
          <w:spacing w:val="-3"/>
          <w:lang w:eastAsia="ja-JP"/>
        </w:rPr>
      </w:pPr>
      <w:r w:rsidRPr="00820D84">
        <w:rPr>
          <w:rFonts w:asciiTheme="majorEastAsia" w:eastAsiaTheme="majorEastAsia" w:hAnsiTheme="majorEastAsia" w:hint="eastAsia"/>
          <w:bCs/>
          <w:color w:val="00B050"/>
          <w:spacing w:val="-3"/>
          <w:lang w:eastAsia="ja-JP"/>
        </w:rPr>
        <w:t>研究対象者に健康被害が生じた場合、保険診療の範囲内で適切な治療を行う。医療費の自己負担分は研究対象者負担とする。</w:t>
      </w:r>
    </w:p>
    <w:p w14:paraId="0BC87410" w14:textId="1A31553A" w:rsidR="00511FD4" w:rsidRPr="00820D84" w:rsidRDefault="00511FD4" w:rsidP="0099620F">
      <w:pPr>
        <w:pStyle w:val="a3"/>
        <w:ind w:leftChars="50" w:left="110" w:firstLineChars="100" w:firstLine="207"/>
        <w:rPr>
          <w:rFonts w:asciiTheme="majorEastAsia" w:eastAsiaTheme="majorEastAsia" w:hAnsiTheme="majorEastAsia"/>
          <w:bCs/>
          <w:color w:val="00B050"/>
          <w:spacing w:val="-3"/>
          <w:lang w:eastAsia="ja-JP"/>
        </w:rPr>
      </w:pPr>
      <w:r w:rsidRPr="00820D84">
        <w:rPr>
          <w:rFonts w:asciiTheme="majorEastAsia" w:eastAsiaTheme="majorEastAsia" w:hAnsiTheme="majorEastAsia" w:hint="eastAsia"/>
          <w:bCs/>
          <w:color w:val="00B050"/>
          <w:spacing w:val="-3"/>
          <w:lang w:eastAsia="ja-JP"/>
        </w:rPr>
        <w:t>研究における介入療法は医薬品副作用被害救済制度の対象であるため、健康被害が生じた場合は当該制度が適用される。</w:t>
      </w:r>
      <w:r w:rsidR="0099620F" w:rsidRPr="00820D84">
        <w:rPr>
          <w:rFonts w:asciiTheme="majorEastAsia" w:eastAsiaTheme="majorEastAsia" w:hAnsiTheme="majorEastAsia" w:hint="eastAsia"/>
          <w:bCs/>
          <w:color w:val="00B050"/>
          <w:spacing w:val="-3"/>
          <w:lang w:eastAsia="ja-JP"/>
        </w:rPr>
        <w:t>ただし、</w:t>
      </w:r>
      <w:r w:rsidRPr="00820D84">
        <w:rPr>
          <w:rFonts w:asciiTheme="majorEastAsia" w:eastAsiaTheme="majorEastAsia" w:hAnsiTheme="majorEastAsia" w:hint="eastAsia"/>
          <w:bCs/>
          <w:color w:val="00B050"/>
          <w:spacing w:val="-3"/>
          <w:lang w:eastAsia="ja-JP"/>
        </w:rPr>
        <w:t>研究対象者に過失がある場合は対象とはならない</w:t>
      </w:r>
      <w:r w:rsidR="005C0F95" w:rsidRPr="00820D84">
        <w:rPr>
          <w:rFonts w:asciiTheme="majorEastAsia" w:eastAsiaTheme="majorEastAsia" w:hAnsiTheme="majorEastAsia" w:hint="eastAsia"/>
          <w:bCs/>
          <w:color w:val="00B050"/>
          <w:spacing w:val="-3"/>
          <w:lang w:eastAsia="ja-JP"/>
        </w:rPr>
        <w:t>可能性がある</w:t>
      </w:r>
      <w:r w:rsidRPr="00820D84">
        <w:rPr>
          <w:rFonts w:asciiTheme="majorEastAsia" w:eastAsiaTheme="majorEastAsia" w:hAnsiTheme="majorEastAsia" w:hint="eastAsia"/>
          <w:bCs/>
          <w:color w:val="00B050"/>
          <w:spacing w:val="-3"/>
          <w:lang w:eastAsia="ja-JP"/>
        </w:rPr>
        <w:t>。</w:t>
      </w:r>
    </w:p>
    <w:p w14:paraId="24193772" w14:textId="0982C007" w:rsidR="00511FD4" w:rsidRPr="00820D84" w:rsidRDefault="00511FD4" w:rsidP="0099620F">
      <w:pPr>
        <w:pStyle w:val="a3"/>
        <w:ind w:leftChars="50" w:left="110" w:firstLineChars="100" w:firstLine="207"/>
        <w:rPr>
          <w:rFonts w:asciiTheme="majorEastAsia" w:eastAsiaTheme="majorEastAsia" w:hAnsiTheme="majorEastAsia"/>
          <w:bCs/>
          <w:color w:val="00B050"/>
          <w:spacing w:val="-3"/>
          <w:lang w:eastAsia="ja-JP"/>
        </w:rPr>
      </w:pPr>
      <w:r w:rsidRPr="00820D84">
        <w:rPr>
          <w:rFonts w:asciiTheme="majorEastAsia" w:eastAsiaTheme="majorEastAsia" w:hAnsiTheme="majorEastAsia" w:hint="eastAsia"/>
          <w:bCs/>
          <w:color w:val="00B050"/>
          <w:spacing w:val="-3"/>
          <w:lang w:eastAsia="ja-JP"/>
        </w:rPr>
        <w:lastRenderedPageBreak/>
        <w:t>医師に過失がある場合は、医師賠償責任保険により賠償を行う。</w:t>
      </w:r>
    </w:p>
    <w:p w14:paraId="7670DBA4" w14:textId="2596DCCD" w:rsidR="00511FD4" w:rsidRPr="00820D84" w:rsidRDefault="003448F0" w:rsidP="0099620F">
      <w:pPr>
        <w:pStyle w:val="a3"/>
        <w:ind w:leftChars="50" w:left="110" w:firstLineChars="100" w:firstLine="210"/>
        <w:rPr>
          <w:rFonts w:asciiTheme="majorEastAsia" w:eastAsiaTheme="majorEastAsia" w:hAnsiTheme="majorEastAsia"/>
          <w:bCs/>
          <w:color w:val="00B050"/>
          <w:spacing w:val="-3"/>
          <w:lang w:eastAsia="ja-JP"/>
        </w:rPr>
      </w:pPr>
      <w:r w:rsidRPr="00947BEE">
        <w:rPr>
          <w:rFonts w:asciiTheme="majorEastAsia" w:eastAsiaTheme="majorEastAsia" w:hAnsiTheme="majorEastAsia" w:hint="eastAsia"/>
          <w:color w:val="00B050"/>
          <w:lang w:eastAsia="ja-JP"/>
        </w:rPr>
        <w:t>統括管理者</w:t>
      </w:r>
      <w:r w:rsidR="00511FD4" w:rsidRPr="00947BEE">
        <w:rPr>
          <w:rFonts w:asciiTheme="majorEastAsia" w:eastAsiaTheme="majorEastAsia" w:hAnsiTheme="majorEastAsia" w:hint="eastAsia"/>
          <w:bCs/>
          <w:color w:val="00B050"/>
          <w:spacing w:val="-3"/>
          <w:lang w:eastAsia="ja-JP"/>
        </w:rPr>
        <w:t>は、</w:t>
      </w:r>
      <w:r w:rsidR="00511FD4" w:rsidRPr="00820D84">
        <w:rPr>
          <w:rFonts w:asciiTheme="majorEastAsia" w:eastAsiaTheme="majorEastAsia" w:hAnsiTheme="majorEastAsia" w:hint="eastAsia"/>
          <w:bCs/>
          <w:color w:val="00B050"/>
          <w:spacing w:val="-3"/>
          <w:lang w:eastAsia="ja-JP"/>
        </w:rPr>
        <w:t>研究に関連して研究対象者に生じた健康被害に対する補償措置として、臨床研究保険に加入する。臨床研究保険の支払い対象となる場合は、保険の契約内容に基づき補償を行う。</w:t>
      </w:r>
    </w:p>
    <w:p w14:paraId="5F64DA12" w14:textId="51FBC15B" w:rsidR="00FE72CE" w:rsidRPr="00820D84" w:rsidRDefault="00FE72CE" w:rsidP="00A67BCE">
      <w:pPr>
        <w:pStyle w:val="a3"/>
        <w:ind w:left="102" w:firstLine="0"/>
        <w:rPr>
          <w:rFonts w:asciiTheme="majorEastAsia" w:eastAsiaTheme="majorEastAsia" w:hAnsiTheme="majorEastAsia"/>
          <w:b/>
          <w:color w:val="FF0000"/>
          <w:spacing w:val="-3"/>
          <w:lang w:eastAsia="ja-JP"/>
        </w:rPr>
      </w:pPr>
    </w:p>
    <w:p w14:paraId="4235AA9B" w14:textId="77777777" w:rsidR="006531E8" w:rsidRPr="00820D84" w:rsidRDefault="006531E8" w:rsidP="00A67BCE">
      <w:pPr>
        <w:pStyle w:val="a3"/>
        <w:ind w:left="102" w:firstLine="0"/>
        <w:rPr>
          <w:rFonts w:asciiTheme="majorEastAsia" w:eastAsiaTheme="majorEastAsia" w:hAnsiTheme="majorEastAsia"/>
          <w:b/>
          <w:color w:val="FF0000"/>
          <w:spacing w:val="-3"/>
          <w:lang w:eastAsia="ja-JP"/>
        </w:rPr>
      </w:pPr>
    </w:p>
    <w:p w14:paraId="3B0ECE90" w14:textId="2312A97B" w:rsidR="00FE72CE" w:rsidRPr="00820D84" w:rsidRDefault="00FE72CE" w:rsidP="00720CBA">
      <w:pPr>
        <w:pStyle w:val="a3"/>
        <w:ind w:left="102" w:firstLine="0"/>
        <w:rPr>
          <w:rFonts w:asciiTheme="majorEastAsia" w:eastAsiaTheme="majorEastAsia" w:hAnsiTheme="majorEastAsia"/>
          <w:b/>
          <w:color w:val="FF0000"/>
          <w:spacing w:val="-3"/>
          <w:lang w:eastAsia="ja-JP"/>
        </w:rPr>
      </w:pPr>
      <w:r w:rsidRPr="00820D84">
        <w:rPr>
          <w:rFonts w:asciiTheme="majorEastAsia" w:eastAsiaTheme="majorEastAsia" w:hAnsiTheme="majorEastAsia"/>
          <w:b/>
          <w:spacing w:val="-3"/>
          <w:lang w:eastAsia="ja-JP"/>
        </w:rPr>
        <w:t>1</w:t>
      </w:r>
      <w:r w:rsidR="005246A5" w:rsidRPr="00820D84">
        <w:rPr>
          <w:rFonts w:asciiTheme="majorEastAsia" w:eastAsiaTheme="majorEastAsia" w:hAnsiTheme="majorEastAsia" w:hint="eastAsia"/>
          <w:b/>
          <w:spacing w:val="-3"/>
          <w:lang w:eastAsia="ja-JP"/>
        </w:rPr>
        <w:t>6</w:t>
      </w:r>
      <w:r w:rsidRPr="00820D84">
        <w:rPr>
          <w:rFonts w:asciiTheme="majorEastAsia" w:eastAsiaTheme="majorEastAsia" w:hAnsiTheme="majorEastAsia"/>
          <w:b/>
          <w:spacing w:val="-3"/>
          <w:lang w:eastAsia="ja-JP"/>
        </w:rPr>
        <w:t>.3</w:t>
      </w:r>
      <w:r w:rsidRPr="00820D84">
        <w:rPr>
          <w:rFonts w:asciiTheme="majorEastAsia" w:eastAsiaTheme="majorEastAsia" w:hAnsiTheme="majorEastAsia"/>
          <w:b/>
          <w:color w:val="FF0000"/>
          <w:spacing w:val="-3"/>
          <w:lang w:eastAsia="ja-JP"/>
        </w:rPr>
        <w:t xml:space="preserve"> </w:t>
      </w:r>
      <w:r w:rsidRPr="00820D84">
        <w:rPr>
          <w:rFonts w:asciiTheme="majorEastAsia" w:eastAsiaTheme="majorEastAsia" w:hAnsiTheme="majorEastAsia" w:cs="ＭＳe眠副..." w:hint="eastAsia"/>
          <w:b/>
          <w:lang w:eastAsia="ja-JP"/>
        </w:rPr>
        <w:t>保険以外の補償の有無とその内容</w:t>
      </w:r>
    </w:p>
    <w:p w14:paraId="762DEDD0" w14:textId="79A5F894" w:rsidR="001B6346" w:rsidRPr="00820D84" w:rsidRDefault="00FE72CE" w:rsidP="00EF111C">
      <w:pPr>
        <w:pStyle w:val="a3"/>
        <w:numPr>
          <w:ilvl w:val="0"/>
          <w:numId w:val="64"/>
        </w:numPr>
        <w:ind w:leftChars="50" w:left="530"/>
        <w:rPr>
          <w:rFonts w:asciiTheme="majorEastAsia" w:eastAsiaTheme="majorEastAsia" w:hAnsiTheme="majorEastAsia"/>
          <w:color w:val="0070C0"/>
          <w:spacing w:val="-3"/>
          <w:lang w:eastAsia="ja-JP"/>
        </w:rPr>
      </w:pPr>
      <w:r w:rsidRPr="00820D84">
        <w:rPr>
          <w:rFonts w:asciiTheme="majorEastAsia" w:eastAsiaTheme="majorEastAsia" w:hAnsiTheme="majorEastAsia" w:hint="eastAsia"/>
          <w:color w:val="0070C0"/>
          <w:spacing w:val="-3"/>
          <w:lang w:eastAsia="ja-JP"/>
        </w:rPr>
        <w:t>臨床研究保険を契約せず「その他の措置</w:t>
      </w:r>
      <w:r w:rsidR="001F1D4D" w:rsidRPr="00820D84">
        <w:rPr>
          <w:rFonts w:asciiTheme="majorEastAsia" w:eastAsiaTheme="majorEastAsia" w:hAnsiTheme="majorEastAsia" w:hint="eastAsia"/>
          <w:color w:val="0070C0"/>
          <w:spacing w:val="-3"/>
          <w:lang w:eastAsia="ja-JP"/>
        </w:rPr>
        <w:t>（</w:t>
      </w:r>
      <w:r w:rsidRPr="00820D84">
        <w:rPr>
          <w:rFonts w:asciiTheme="majorEastAsia" w:eastAsiaTheme="majorEastAsia" w:hAnsiTheme="majorEastAsia" w:hint="eastAsia"/>
          <w:color w:val="0070C0"/>
          <w:spacing w:val="-3"/>
          <w:lang w:eastAsia="ja-JP"/>
        </w:rPr>
        <w:t>医療の提供</w:t>
      </w:r>
      <w:r w:rsidR="001F1D4D" w:rsidRPr="00820D84">
        <w:rPr>
          <w:rFonts w:asciiTheme="majorEastAsia" w:eastAsiaTheme="majorEastAsia" w:hAnsiTheme="majorEastAsia" w:hint="eastAsia"/>
          <w:color w:val="0070C0"/>
          <w:spacing w:val="-3"/>
          <w:lang w:eastAsia="ja-JP"/>
        </w:rPr>
        <w:t>）</w:t>
      </w:r>
      <w:r w:rsidRPr="00820D84">
        <w:rPr>
          <w:rFonts w:asciiTheme="majorEastAsia" w:eastAsiaTheme="majorEastAsia" w:hAnsiTheme="majorEastAsia" w:hint="eastAsia"/>
          <w:color w:val="0070C0"/>
          <w:spacing w:val="-3"/>
          <w:lang w:eastAsia="ja-JP"/>
        </w:rPr>
        <w:t>」により補償を行う場合は、その理由</w:t>
      </w:r>
      <w:r w:rsidR="00F553EC" w:rsidRPr="00820D84">
        <w:rPr>
          <w:rFonts w:asciiTheme="majorEastAsia" w:eastAsiaTheme="majorEastAsia" w:hAnsiTheme="majorEastAsia" w:hint="eastAsia"/>
          <w:color w:val="0070C0"/>
          <w:spacing w:val="-3"/>
          <w:lang w:eastAsia="ja-JP"/>
        </w:rPr>
        <w:t>及び</w:t>
      </w:r>
      <w:r w:rsidRPr="00820D84">
        <w:rPr>
          <w:rFonts w:asciiTheme="majorEastAsia" w:eastAsiaTheme="majorEastAsia" w:hAnsiTheme="majorEastAsia" w:hint="eastAsia"/>
          <w:color w:val="0070C0"/>
          <w:spacing w:val="-3"/>
          <w:lang w:eastAsia="ja-JP"/>
        </w:rPr>
        <w:t>具体的内容を記載する。</w:t>
      </w:r>
    </w:p>
    <w:p w14:paraId="75A6DD7E" w14:textId="079924E2" w:rsidR="001B6346" w:rsidRPr="00820D84" w:rsidRDefault="00CF3178" w:rsidP="00EF111C">
      <w:pPr>
        <w:pStyle w:val="a3"/>
        <w:numPr>
          <w:ilvl w:val="0"/>
          <w:numId w:val="64"/>
        </w:numPr>
        <w:ind w:leftChars="50" w:left="530"/>
        <w:rPr>
          <w:rFonts w:asciiTheme="majorEastAsia" w:eastAsiaTheme="majorEastAsia" w:hAnsiTheme="majorEastAsia"/>
          <w:color w:val="0070C0"/>
          <w:spacing w:val="-3"/>
          <w:lang w:eastAsia="ja-JP"/>
        </w:rPr>
      </w:pPr>
      <w:r w:rsidRPr="00820D84">
        <w:rPr>
          <w:rFonts w:asciiTheme="majorEastAsia" w:eastAsiaTheme="majorEastAsia" w:hAnsiTheme="majorEastAsia" w:cs="ＭＳ ゴシック" w:hint="eastAsia"/>
          <w:bCs/>
          <w:color w:val="0070C0"/>
          <w:lang w:eastAsia="ja-JP"/>
        </w:rPr>
        <w:t>保険加入する</w:t>
      </w:r>
      <w:r w:rsidR="001B6346" w:rsidRPr="00820D84">
        <w:rPr>
          <w:rFonts w:asciiTheme="majorEastAsia" w:eastAsiaTheme="majorEastAsia" w:hAnsiTheme="majorEastAsia" w:cs="ＭＳ ゴシック" w:hint="eastAsia"/>
          <w:bCs/>
          <w:color w:val="0070C0"/>
          <w:lang w:eastAsia="ja-JP"/>
        </w:rPr>
        <w:t>場合は「該当なし」と記載する。</w:t>
      </w:r>
    </w:p>
    <w:p w14:paraId="11BDFC6C" w14:textId="77777777" w:rsidR="00FF1AB5" w:rsidRPr="00820D84" w:rsidRDefault="00FF1AB5" w:rsidP="002B6B86">
      <w:pPr>
        <w:pStyle w:val="a3"/>
        <w:rPr>
          <w:rFonts w:asciiTheme="majorEastAsia" w:eastAsiaTheme="majorEastAsia" w:hAnsiTheme="majorEastAsia"/>
          <w:color w:val="0070C0"/>
          <w:spacing w:val="-3"/>
          <w:lang w:eastAsia="ja-JP"/>
        </w:rPr>
      </w:pPr>
    </w:p>
    <w:p w14:paraId="4089674B" w14:textId="77777777" w:rsidR="00FF1AB5" w:rsidRPr="00820D84" w:rsidRDefault="00FF1AB5" w:rsidP="002B6B86">
      <w:pPr>
        <w:pStyle w:val="a3"/>
        <w:rPr>
          <w:rFonts w:asciiTheme="majorEastAsia" w:eastAsiaTheme="majorEastAsia" w:hAnsiTheme="majorEastAsia"/>
          <w:color w:val="0070C0"/>
          <w:spacing w:val="-3"/>
          <w:lang w:eastAsia="ja-JP"/>
        </w:rPr>
      </w:pPr>
    </w:p>
    <w:p w14:paraId="724C7A97" w14:textId="2253E097" w:rsidR="00FF1AB5" w:rsidRPr="00820D84" w:rsidRDefault="00FF1AB5" w:rsidP="00720CBA">
      <w:pPr>
        <w:pStyle w:val="2"/>
        <w:ind w:left="255"/>
        <w:rPr>
          <w:rFonts w:asciiTheme="majorEastAsia" w:eastAsiaTheme="majorEastAsia" w:hAnsiTheme="majorEastAsia"/>
          <w:sz w:val="32"/>
          <w:szCs w:val="32"/>
          <w:lang w:eastAsia="ja-JP"/>
        </w:rPr>
      </w:pPr>
      <w:bookmarkStart w:id="78" w:name="_Toc528514"/>
      <w:bookmarkStart w:id="79" w:name="_Toc170303262"/>
      <w:bookmarkStart w:id="80" w:name="_Toc203119190"/>
      <w:r w:rsidRPr="00820D84">
        <w:rPr>
          <w:rFonts w:asciiTheme="majorEastAsia" w:eastAsiaTheme="majorEastAsia" w:hAnsiTheme="majorEastAsia" w:hint="eastAsia"/>
          <w:sz w:val="32"/>
          <w:szCs w:val="32"/>
          <w:lang w:eastAsia="ja-JP"/>
        </w:rPr>
        <w:t>1</w:t>
      </w:r>
      <w:r w:rsidR="005246A5" w:rsidRPr="00820D84">
        <w:rPr>
          <w:rFonts w:asciiTheme="majorEastAsia" w:eastAsiaTheme="majorEastAsia" w:hAnsiTheme="majorEastAsia" w:hint="eastAsia"/>
          <w:sz w:val="32"/>
          <w:szCs w:val="32"/>
          <w:lang w:eastAsia="ja-JP"/>
        </w:rPr>
        <w:t>7</w:t>
      </w:r>
      <w:r w:rsidR="004B4971"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開示等の求めに対する対応</w:t>
      </w:r>
      <w:bookmarkEnd w:id="78"/>
      <w:bookmarkEnd w:id="79"/>
      <w:bookmarkEnd w:id="80"/>
    </w:p>
    <w:p w14:paraId="78D9913A" w14:textId="69528A12" w:rsidR="00FF1AB5" w:rsidRDefault="00FE72CE" w:rsidP="00EF111C">
      <w:pPr>
        <w:pStyle w:val="a3"/>
        <w:numPr>
          <w:ilvl w:val="0"/>
          <w:numId w:val="65"/>
        </w:numPr>
        <w:spacing w:before="1"/>
        <w:ind w:left="420"/>
        <w:rPr>
          <w:rFonts w:asciiTheme="majorEastAsia" w:eastAsiaTheme="majorEastAsia" w:hAnsiTheme="majorEastAsia"/>
          <w:color w:val="0070C0"/>
          <w:spacing w:val="-3"/>
          <w:szCs w:val="22"/>
          <w:lang w:eastAsia="ja-JP"/>
        </w:rPr>
      </w:pPr>
      <w:r w:rsidRPr="00820D84">
        <w:rPr>
          <w:rFonts w:asciiTheme="majorEastAsia" w:eastAsiaTheme="majorEastAsia" w:hAnsiTheme="majorEastAsia" w:hint="eastAsia"/>
          <w:color w:val="0070C0"/>
          <w:spacing w:val="-3"/>
          <w:lang w:eastAsia="ja-JP"/>
        </w:rPr>
        <w:t>研究対象者</w:t>
      </w:r>
      <w:r w:rsidR="00FF1AB5" w:rsidRPr="00820D84">
        <w:rPr>
          <w:rFonts w:asciiTheme="majorEastAsia" w:eastAsiaTheme="majorEastAsia" w:hAnsiTheme="majorEastAsia" w:hint="eastAsia"/>
          <w:color w:val="0070C0"/>
          <w:spacing w:val="-3"/>
          <w:lang w:eastAsia="ja-JP"/>
        </w:rPr>
        <w:t>から個人情報</w:t>
      </w:r>
      <w:r w:rsidR="00A375F1" w:rsidRPr="00820D84">
        <w:rPr>
          <w:rFonts w:asciiTheme="majorEastAsia" w:eastAsiaTheme="majorEastAsia" w:hAnsiTheme="majorEastAsia" w:hint="eastAsia"/>
          <w:color w:val="0070C0"/>
          <w:spacing w:val="-3"/>
          <w:lang w:eastAsia="ja-JP"/>
        </w:rPr>
        <w:t>等</w:t>
      </w:r>
      <w:r w:rsidR="00FF1AB5" w:rsidRPr="00820D84">
        <w:rPr>
          <w:rFonts w:asciiTheme="majorEastAsia" w:eastAsiaTheme="majorEastAsia" w:hAnsiTheme="majorEastAsia" w:hint="eastAsia"/>
          <w:color w:val="0070C0"/>
          <w:spacing w:val="-3"/>
          <w:lang w:eastAsia="ja-JP"/>
        </w:rPr>
        <w:t>の開示を求められた場合への対応について記</w:t>
      </w:r>
      <w:r w:rsidR="00FF1AB5" w:rsidRPr="00820D84">
        <w:rPr>
          <w:rFonts w:asciiTheme="majorEastAsia" w:eastAsiaTheme="majorEastAsia" w:hAnsiTheme="majorEastAsia" w:hint="eastAsia"/>
          <w:color w:val="0070C0"/>
          <w:spacing w:val="-3"/>
          <w:szCs w:val="22"/>
          <w:lang w:eastAsia="ja-JP"/>
        </w:rPr>
        <w:t>載すること。</w:t>
      </w:r>
    </w:p>
    <w:p w14:paraId="1E87BDD1" w14:textId="77777777" w:rsidR="001E6617" w:rsidRPr="00820D84" w:rsidRDefault="001E6617" w:rsidP="001E6617">
      <w:pPr>
        <w:pStyle w:val="a3"/>
        <w:spacing w:before="1"/>
        <w:ind w:left="420" w:firstLine="0"/>
        <w:rPr>
          <w:rFonts w:asciiTheme="majorEastAsia" w:eastAsiaTheme="majorEastAsia" w:hAnsiTheme="majorEastAsia"/>
          <w:color w:val="0070C0"/>
          <w:spacing w:val="-3"/>
          <w:szCs w:val="22"/>
          <w:lang w:eastAsia="ja-JP"/>
        </w:rPr>
      </w:pPr>
    </w:p>
    <w:p w14:paraId="4029F096" w14:textId="347C30EA" w:rsidR="008E4253" w:rsidRPr="00820D84" w:rsidRDefault="008E4253" w:rsidP="00CD0A0D">
      <w:pPr>
        <w:pStyle w:val="a3"/>
        <w:spacing w:before="1"/>
        <w:ind w:left="0" w:firstLine="0"/>
        <w:rPr>
          <w:rFonts w:asciiTheme="majorEastAsia" w:eastAsiaTheme="majorEastAsia" w:hAnsiTheme="majorEastAsia"/>
          <w:b/>
          <w:bCs/>
          <w:color w:val="00B050"/>
          <w:spacing w:val="-3"/>
          <w:szCs w:val="22"/>
          <w:lang w:eastAsia="ja-JP"/>
        </w:rPr>
      </w:pPr>
      <w:r w:rsidRPr="00820D84">
        <w:rPr>
          <w:rFonts w:asciiTheme="majorEastAsia" w:eastAsiaTheme="majorEastAsia" w:hAnsiTheme="majorEastAsia" w:hint="eastAsia"/>
          <w:b/>
          <w:bCs/>
          <w:color w:val="00B050"/>
          <w:spacing w:val="-3"/>
          <w:szCs w:val="22"/>
          <w:lang w:eastAsia="ja-JP"/>
        </w:rPr>
        <w:t>（例）</w:t>
      </w:r>
    </w:p>
    <w:p w14:paraId="5C9CEF7C" w14:textId="0284D2B6" w:rsidR="002B6B86" w:rsidRPr="00820D84" w:rsidRDefault="00F74EBF" w:rsidP="00CD0A0D">
      <w:pPr>
        <w:pStyle w:val="a3"/>
        <w:spacing w:before="1"/>
        <w:ind w:left="0" w:firstLineChars="100" w:firstLine="207"/>
        <w:rPr>
          <w:rFonts w:asciiTheme="majorEastAsia" w:eastAsiaTheme="majorEastAsia" w:hAnsiTheme="majorEastAsia"/>
          <w:color w:val="00B050"/>
          <w:spacing w:val="-3"/>
          <w:szCs w:val="22"/>
          <w:lang w:eastAsia="ja-JP"/>
        </w:rPr>
      </w:pPr>
      <w:r w:rsidRPr="00820D84">
        <w:rPr>
          <w:rFonts w:asciiTheme="majorEastAsia" w:eastAsiaTheme="majorEastAsia" w:hAnsiTheme="majorEastAsia" w:hint="eastAsia"/>
          <w:color w:val="00B050"/>
          <w:spacing w:val="-3"/>
          <w:szCs w:val="22"/>
          <w:lang w:eastAsia="ja-JP"/>
        </w:rPr>
        <w:t>研究責任医師</w:t>
      </w:r>
      <w:r w:rsidR="00720CBA" w:rsidRPr="00820D84">
        <w:rPr>
          <w:rFonts w:asciiTheme="majorEastAsia" w:eastAsiaTheme="majorEastAsia" w:hAnsiTheme="majorEastAsia" w:hint="eastAsia"/>
          <w:color w:val="00B050"/>
          <w:spacing w:val="-3"/>
          <w:szCs w:val="22"/>
          <w:lang w:eastAsia="ja-JP"/>
        </w:rPr>
        <w:t>又は</w:t>
      </w:r>
      <w:r w:rsidRPr="00820D84">
        <w:rPr>
          <w:rFonts w:asciiTheme="majorEastAsia" w:eastAsiaTheme="majorEastAsia" w:hAnsiTheme="majorEastAsia" w:hint="eastAsia"/>
          <w:color w:val="00B050"/>
          <w:spacing w:val="-3"/>
          <w:szCs w:val="22"/>
          <w:lang w:eastAsia="ja-JP"/>
        </w:rPr>
        <w:t>研究分担医師は、</w:t>
      </w:r>
      <w:r w:rsidR="008E4253" w:rsidRPr="00820D84">
        <w:rPr>
          <w:rFonts w:asciiTheme="majorEastAsia" w:eastAsiaTheme="majorEastAsia" w:hAnsiTheme="majorEastAsia" w:hint="eastAsia"/>
          <w:color w:val="00B050"/>
          <w:spacing w:val="-3"/>
          <w:szCs w:val="22"/>
          <w:lang w:eastAsia="ja-JP"/>
        </w:rPr>
        <w:t>研究対象者から</w:t>
      </w:r>
      <w:r w:rsidRPr="00820D84">
        <w:rPr>
          <w:rFonts w:asciiTheme="majorEastAsia" w:eastAsiaTheme="majorEastAsia" w:hAnsiTheme="majorEastAsia" w:hint="eastAsia"/>
          <w:color w:val="00B050"/>
          <w:spacing w:val="-3"/>
          <w:szCs w:val="22"/>
          <w:lang w:eastAsia="ja-JP"/>
        </w:rPr>
        <w:t>研究</w:t>
      </w:r>
      <w:r w:rsidR="008E4253" w:rsidRPr="00820D84">
        <w:rPr>
          <w:rFonts w:asciiTheme="majorEastAsia" w:eastAsiaTheme="majorEastAsia" w:hAnsiTheme="majorEastAsia" w:hint="eastAsia"/>
          <w:color w:val="00B050"/>
          <w:spacing w:val="-3"/>
          <w:szCs w:val="22"/>
          <w:lang w:eastAsia="ja-JP"/>
        </w:rPr>
        <w:t>で得られた個人情報のうち、当該研究対象者を識別することができるものについて開示を求められた場合には</w:t>
      </w:r>
      <w:r w:rsidRPr="00820D84">
        <w:rPr>
          <w:rFonts w:asciiTheme="majorEastAsia" w:eastAsiaTheme="majorEastAsia" w:hAnsiTheme="majorEastAsia" w:hint="eastAsia"/>
          <w:color w:val="00B050"/>
          <w:spacing w:val="-3"/>
          <w:szCs w:val="22"/>
          <w:lang w:eastAsia="ja-JP"/>
        </w:rPr>
        <w:t>、</w:t>
      </w:r>
      <w:r w:rsidR="008E4253" w:rsidRPr="00820D84">
        <w:rPr>
          <w:rFonts w:asciiTheme="majorEastAsia" w:eastAsiaTheme="majorEastAsia" w:hAnsiTheme="majorEastAsia" w:hint="eastAsia"/>
          <w:color w:val="00B050"/>
          <w:spacing w:val="-3"/>
          <w:szCs w:val="22"/>
          <w:lang w:eastAsia="ja-JP"/>
        </w:rPr>
        <w:t>遅滞なく該当する個人情報を開示する</w:t>
      </w:r>
      <w:r w:rsidRPr="00820D84">
        <w:rPr>
          <w:rFonts w:asciiTheme="majorEastAsia" w:eastAsiaTheme="majorEastAsia" w:hAnsiTheme="majorEastAsia" w:hint="eastAsia"/>
          <w:color w:val="00B050"/>
          <w:spacing w:val="-3"/>
          <w:szCs w:val="22"/>
          <w:lang w:eastAsia="ja-JP"/>
        </w:rPr>
        <w:t>。</w:t>
      </w:r>
    </w:p>
    <w:p w14:paraId="0B9C52E6" w14:textId="77777777" w:rsidR="00FF1AB5" w:rsidRPr="00820D84" w:rsidRDefault="00FF1AB5" w:rsidP="00B21CFE">
      <w:pPr>
        <w:pStyle w:val="a3"/>
        <w:spacing w:before="1"/>
        <w:ind w:left="0" w:firstLine="0"/>
        <w:rPr>
          <w:rFonts w:asciiTheme="majorEastAsia" w:eastAsiaTheme="majorEastAsia" w:hAnsiTheme="majorEastAsia"/>
          <w:color w:val="FF0000"/>
          <w:spacing w:val="-3"/>
          <w:szCs w:val="22"/>
          <w:lang w:eastAsia="ja-JP"/>
        </w:rPr>
      </w:pPr>
    </w:p>
    <w:p w14:paraId="56540C94" w14:textId="77777777" w:rsidR="009A18AE" w:rsidRPr="00820D84" w:rsidRDefault="009A18AE" w:rsidP="00B21CFE">
      <w:pPr>
        <w:pStyle w:val="a3"/>
        <w:spacing w:before="1"/>
        <w:ind w:left="0" w:firstLine="0"/>
        <w:rPr>
          <w:rFonts w:asciiTheme="majorEastAsia" w:eastAsiaTheme="majorEastAsia" w:hAnsiTheme="majorEastAsia"/>
          <w:color w:val="FF0000"/>
          <w:spacing w:val="-3"/>
          <w:szCs w:val="22"/>
          <w:lang w:eastAsia="ja-JP"/>
        </w:rPr>
      </w:pPr>
    </w:p>
    <w:p w14:paraId="2086BA57" w14:textId="31604271" w:rsidR="000C67B4" w:rsidRPr="00820D84" w:rsidRDefault="000C67B4" w:rsidP="00E93A1B">
      <w:pPr>
        <w:pStyle w:val="2"/>
        <w:ind w:left="255"/>
        <w:rPr>
          <w:rFonts w:asciiTheme="majorEastAsia" w:eastAsiaTheme="majorEastAsia" w:hAnsiTheme="majorEastAsia"/>
          <w:sz w:val="32"/>
          <w:szCs w:val="32"/>
          <w:lang w:eastAsia="ja-JP"/>
        </w:rPr>
      </w:pPr>
      <w:bookmarkStart w:id="81" w:name="_Toc203119191"/>
      <w:r w:rsidRPr="00820D84">
        <w:rPr>
          <w:rFonts w:asciiTheme="majorEastAsia" w:eastAsiaTheme="majorEastAsia" w:hAnsiTheme="majorEastAsia" w:hint="eastAsia"/>
          <w:sz w:val="32"/>
          <w:szCs w:val="32"/>
          <w:lang w:eastAsia="ja-JP"/>
        </w:rPr>
        <w:t>1</w:t>
      </w:r>
      <w:r w:rsidR="005246A5" w:rsidRPr="00820D84">
        <w:rPr>
          <w:rFonts w:asciiTheme="majorEastAsia" w:eastAsiaTheme="majorEastAsia" w:hAnsiTheme="majorEastAsia" w:hint="eastAsia"/>
          <w:sz w:val="32"/>
          <w:szCs w:val="32"/>
          <w:lang w:eastAsia="ja-JP"/>
        </w:rPr>
        <w:t>8</w:t>
      </w:r>
      <w:r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不適合の管理</w:t>
      </w:r>
      <w:bookmarkEnd w:id="81"/>
    </w:p>
    <w:p w14:paraId="10F8779C" w14:textId="264339E4" w:rsidR="000C67B4" w:rsidRPr="00820D84" w:rsidRDefault="00AB4BDA" w:rsidP="00B974F3">
      <w:pPr>
        <w:pStyle w:val="a3"/>
        <w:spacing w:before="1"/>
        <w:ind w:left="25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u w:val="single"/>
          <w:lang w:eastAsia="ja-JP"/>
        </w:rPr>
        <w:t>規則</w:t>
      </w:r>
      <w:r w:rsidR="00E93A1B" w:rsidRPr="00820D84">
        <w:rPr>
          <w:rFonts w:asciiTheme="majorEastAsia" w:eastAsiaTheme="majorEastAsia" w:hAnsiTheme="majorEastAsia" w:hint="eastAsia"/>
          <w:color w:val="FF0000"/>
          <w:spacing w:val="-3"/>
          <w:szCs w:val="22"/>
          <w:u w:val="single"/>
          <w:lang w:eastAsia="ja-JP"/>
        </w:rPr>
        <w:t>第十五条</w:t>
      </w:r>
      <w:r w:rsidR="00E93A1B" w:rsidRPr="00820D84">
        <w:rPr>
          <w:rFonts w:asciiTheme="majorEastAsia" w:eastAsiaTheme="majorEastAsia" w:hAnsiTheme="majorEastAsia" w:hint="eastAsia"/>
          <w:color w:val="FF0000"/>
          <w:spacing w:val="-3"/>
          <w:szCs w:val="22"/>
          <w:lang w:eastAsia="ja-JP"/>
        </w:rPr>
        <w:t xml:space="preserve">　</w:t>
      </w:r>
      <w:r w:rsidR="000C67B4" w:rsidRPr="00820D84">
        <w:rPr>
          <w:rFonts w:asciiTheme="majorEastAsia" w:eastAsiaTheme="majorEastAsia" w:hAnsiTheme="majorEastAsia" w:hint="eastAsia"/>
          <w:color w:val="FF0000"/>
          <w:spacing w:val="-3"/>
          <w:szCs w:val="22"/>
          <w:lang w:eastAsia="ja-JP"/>
        </w:rPr>
        <w:t>研究責任医師は、臨床研究がこの省令又は研究計画書に適合していない状態（以下「不適合」という。）であると知ったときは、速やかに、</w:t>
      </w:r>
      <w:r w:rsidR="001352A6" w:rsidRPr="00820D84">
        <w:rPr>
          <w:rFonts w:asciiTheme="majorEastAsia" w:eastAsiaTheme="majorEastAsia" w:hAnsiTheme="majorEastAsia" w:hint="eastAsia"/>
          <w:color w:val="FF0000"/>
          <w:spacing w:val="-3"/>
          <w:szCs w:val="22"/>
          <w:lang w:eastAsia="ja-JP"/>
        </w:rPr>
        <w:t>統括管理者及び</w:t>
      </w:r>
      <w:r w:rsidR="000C67B4" w:rsidRPr="00820D84">
        <w:rPr>
          <w:rFonts w:asciiTheme="majorEastAsia" w:eastAsiaTheme="majorEastAsia" w:hAnsiTheme="majorEastAsia" w:hint="eastAsia"/>
          <w:color w:val="FF0000"/>
          <w:spacing w:val="-3"/>
          <w:szCs w:val="22"/>
          <w:lang w:eastAsia="ja-JP"/>
        </w:rPr>
        <w:t>実施医療機関の管理者に報告しなければならない。</w:t>
      </w:r>
    </w:p>
    <w:p w14:paraId="27114AA7" w14:textId="373E0008" w:rsidR="000C67B4" w:rsidRPr="00820D84" w:rsidRDefault="000C67B4" w:rsidP="003620B0">
      <w:pPr>
        <w:pStyle w:val="a3"/>
        <w:spacing w:before="1"/>
        <w:ind w:leftChars="50" w:left="36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lang w:eastAsia="ja-JP"/>
        </w:rPr>
        <w:t>２　前項の規定は、研究分担医師について準用する。この場合において、同項中「研究責任医師」とあるのは「研究分担医師」と、「実施医療機関の管理者」とあるのは「</w:t>
      </w:r>
      <w:r w:rsidR="001352A6" w:rsidRPr="00820D84">
        <w:rPr>
          <w:rFonts w:asciiTheme="majorEastAsia" w:eastAsiaTheme="majorEastAsia" w:hAnsiTheme="majorEastAsia" w:hint="eastAsia"/>
          <w:color w:val="FF0000"/>
          <w:spacing w:val="-3"/>
          <w:szCs w:val="22"/>
          <w:lang w:eastAsia="ja-JP"/>
        </w:rPr>
        <w:t>統括管理者及び</w:t>
      </w:r>
      <w:r w:rsidRPr="00820D84">
        <w:rPr>
          <w:rFonts w:asciiTheme="majorEastAsia" w:eastAsiaTheme="majorEastAsia" w:hAnsiTheme="majorEastAsia" w:hint="eastAsia"/>
          <w:color w:val="FF0000"/>
          <w:spacing w:val="-3"/>
          <w:szCs w:val="22"/>
          <w:lang w:eastAsia="ja-JP"/>
        </w:rPr>
        <w:t>研究責任医師」と読み替えるものとする。</w:t>
      </w:r>
    </w:p>
    <w:p w14:paraId="5D69BE3C" w14:textId="13E89C69" w:rsidR="000C67B4" w:rsidRPr="00820D84" w:rsidRDefault="000C67B4" w:rsidP="003620B0">
      <w:pPr>
        <w:pStyle w:val="a3"/>
        <w:spacing w:before="1"/>
        <w:ind w:leftChars="50" w:left="36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lang w:eastAsia="ja-JP"/>
        </w:rPr>
        <w:t xml:space="preserve">３　</w:t>
      </w:r>
      <w:r w:rsidR="001352A6" w:rsidRPr="00820D84">
        <w:rPr>
          <w:rFonts w:asciiTheme="majorEastAsia" w:eastAsiaTheme="majorEastAsia" w:hAnsiTheme="majorEastAsia" w:hint="eastAsia"/>
          <w:color w:val="FF0000"/>
          <w:spacing w:val="-3"/>
          <w:szCs w:val="22"/>
          <w:lang w:eastAsia="ja-JP"/>
        </w:rPr>
        <w:t>統括管理者</w:t>
      </w:r>
      <w:r w:rsidRPr="00820D84">
        <w:rPr>
          <w:rFonts w:asciiTheme="majorEastAsia" w:eastAsiaTheme="majorEastAsia" w:hAnsiTheme="majorEastAsia" w:hint="eastAsia"/>
          <w:color w:val="FF0000"/>
          <w:spacing w:val="-3"/>
          <w:szCs w:val="22"/>
          <w:lang w:eastAsia="ja-JP"/>
        </w:rPr>
        <w:t>は、第一項の不適合であって、特に重大なものが判明した場合においては、速やかに認定臨床研究審査委員会の意見を聴かなければならない。</w:t>
      </w:r>
    </w:p>
    <w:p w14:paraId="5DC8AB2D" w14:textId="48264783" w:rsidR="000C67B4" w:rsidRPr="00820D84" w:rsidRDefault="000C67B4" w:rsidP="003620B0">
      <w:pPr>
        <w:pStyle w:val="a3"/>
        <w:spacing w:before="1"/>
        <w:ind w:leftChars="50" w:left="36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hint="eastAsia"/>
          <w:color w:val="FF0000"/>
          <w:spacing w:val="-3"/>
          <w:szCs w:val="22"/>
          <w:lang w:eastAsia="ja-JP"/>
        </w:rPr>
        <w:t xml:space="preserve">５　</w:t>
      </w:r>
      <w:r w:rsidR="001352A6" w:rsidRPr="00820D84">
        <w:rPr>
          <w:rFonts w:asciiTheme="majorEastAsia" w:eastAsiaTheme="majorEastAsia" w:hAnsiTheme="majorEastAsia" w:hint="eastAsia"/>
          <w:color w:val="FF0000"/>
          <w:spacing w:val="-3"/>
          <w:szCs w:val="22"/>
          <w:lang w:eastAsia="ja-JP"/>
        </w:rPr>
        <w:t>統括管理者</w:t>
      </w:r>
      <w:r w:rsidRPr="00820D84">
        <w:rPr>
          <w:rFonts w:asciiTheme="majorEastAsia" w:eastAsiaTheme="majorEastAsia" w:hAnsiTheme="majorEastAsia" w:hint="eastAsia"/>
          <w:color w:val="FF0000"/>
          <w:spacing w:val="-3"/>
          <w:szCs w:val="22"/>
          <w:lang w:eastAsia="ja-JP"/>
        </w:rPr>
        <w:t>は、第一項の規定によ</w:t>
      </w:r>
      <w:r w:rsidR="001352A6" w:rsidRPr="00820D84">
        <w:rPr>
          <w:rFonts w:asciiTheme="majorEastAsia" w:eastAsiaTheme="majorEastAsia" w:hAnsiTheme="majorEastAsia" w:hint="eastAsia"/>
          <w:color w:val="FF0000"/>
          <w:spacing w:val="-3"/>
          <w:szCs w:val="22"/>
          <w:lang w:eastAsia="ja-JP"/>
        </w:rPr>
        <w:t>る報告をした研究責任医師以外の</w:t>
      </w:r>
      <w:r w:rsidRPr="00820D84">
        <w:rPr>
          <w:rFonts w:asciiTheme="majorEastAsia" w:eastAsiaTheme="majorEastAsia" w:hAnsiTheme="majorEastAsia" w:hint="eastAsia"/>
          <w:color w:val="FF0000"/>
          <w:spacing w:val="-3"/>
          <w:szCs w:val="22"/>
          <w:lang w:eastAsia="ja-JP"/>
        </w:rPr>
        <w:t>研究責任医師に情報提供しなければならない。</w:t>
      </w:r>
    </w:p>
    <w:p w14:paraId="385E74CC" w14:textId="11E15270" w:rsidR="000C67B4" w:rsidRPr="00820D84" w:rsidRDefault="003620B0" w:rsidP="00E93A1B">
      <w:pPr>
        <w:pStyle w:val="a3"/>
        <w:spacing w:before="1"/>
        <w:ind w:left="255"/>
        <w:rPr>
          <w:rFonts w:asciiTheme="majorEastAsia" w:eastAsiaTheme="majorEastAsia" w:hAnsiTheme="majorEastAsia"/>
          <w:color w:val="FF0000"/>
          <w:spacing w:val="-3"/>
          <w:szCs w:val="22"/>
          <w:u w:val="single"/>
          <w:lang w:eastAsia="ja-JP"/>
        </w:rPr>
      </w:pPr>
      <w:r w:rsidRPr="00820D84">
        <w:rPr>
          <w:rFonts w:asciiTheme="majorEastAsia" w:eastAsiaTheme="majorEastAsia" w:hAnsiTheme="majorEastAsia" w:hint="eastAsia"/>
          <w:color w:val="FF0000"/>
          <w:spacing w:val="-3"/>
          <w:szCs w:val="22"/>
          <w:u w:val="single"/>
          <w:lang w:eastAsia="ja-JP"/>
        </w:rPr>
        <w:t xml:space="preserve">施行通知　</w:t>
      </w:r>
      <w:r w:rsidR="000C67B4" w:rsidRPr="00820D84">
        <w:rPr>
          <w:rFonts w:asciiTheme="majorEastAsia" w:eastAsiaTheme="majorEastAsia" w:hAnsiTheme="majorEastAsia" w:hint="eastAsia"/>
          <w:color w:val="FF0000"/>
          <w:spacing w:val="-3"/>
          <w:szCs w:val="22"/>
          <w:u w:val="single"/>
          <w:lang w:eastAsia="ja-JP"/>
        </w:rPr>
        <w:t>規則第15条関係</w:t>
      </w:r>
    </w:p>
    <w:p w14:paraId="1AB399D7" w14:textId="487A50A8" w:rsidR="000C67B4" w:rsidRPr="00820D84" w:rsidRDefault="000C67B4" w:rsidP="001352A6">
      <w:pPr>
        <w:pStyle w:val="a3"/>
        <w:spacing w:before="1"/>
        <w:ind w:leftChars="100" w:left="47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「不適合」とは、規則、研究計画書、手順書等の不遵守及び研究データの改ざん、ねつ造等をいう。</w:t>
      </w:r>
    </w:p>
    <w:p w14:paraId="3791D912" w14:textId="7AF57C36" w:rsidR="001352A6" w:rsidRPr="00820D84" w:rsidRDefault="001352A6" w:rsidP="00E93A1B">
      <w:pPr>
        <w:pStyle w:val="a3"/>
        <w:spacing w:before="1"/>
        <w:ind w:left="255"/>
        <w:rPr>
          <w:rFonts w:asciiTheme="majorEastAsia" w:eastAsiaTheme="majorEastAsia" w:hAnsiTheme="majorEastAsia"/>
          <w:color w:val="FF0000"/>
          <w:spacing w:val="-3"/>
          <w:szCs w:val="22"/>
          <w:u w:val="single"/>
          <w:lang w:eastAsia="ja-JP"/>
        </w:rPr>
      </w:pPr>
      <w:r w:rsidRPr="00820D84">
        <w:rPr>
          <w:rFonts w:asciiTheme="majorEastAsia" w:eastAsiaTheme="majorEastAsia" w:hAnsiTheme="majorEastAsia" w:hint="eastAsia"/>
          <w:color w:val="FF0000"/>
          <w:spacing w:val="-3"/>
          <w:szCs w:val="22"/>
          <w:u w:val="single"/>
          <w:lang w:eastAsia="ja-JP"/>
        </w:rPr>
        <w:t xml:space="preserve">施行通知　</w:t>
      </w:r>
      <w:r w:rsidRPr="00820D84">
        <w:rPr>
          <w:rFonts w:asciiTheme="majorEastAsia" w:eastAsiaTheme="majorEastAsia" w:hAnsiTheme="majorEastAsia"/>
          <w:color w:val="FF0000"/>
          <w:spacing w:val="-3"/>
          <w:szCs w:val="22"/>
          <w:u w:val="single"/>
          <w:lang w:eastAsia="ja-JP"/>
        </w:rPr>
        <w:t>規則第15条第３項関係</w:t>
      </w:r>
    </w:p>
    <w:p w14:paraId="0A900EC7" w14:textId="20AD016B" w:rsidR="001352A6" w:rsidRPr="00820D84" w:rsidRDefault="001352A6" w:rsidP="00FF1B0F">
      <w:pPr>
        <w:pStyle w:val="a3"/>
        <w:spacing w:before="1"/>
        <w:ind w:leftChars="100" w:left="220" w:firstLine="0"/>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重大な第一項の不適合であって、特に重大なもの」とは、臨床研究の対象者の人権や安全性及び研究の進捗や結果の信頼性に影響を及ぼすものをいう。例えば、選択・除外基準や中止基準、併用禁止療法等の不遵守を指し、臨床研究の対象者の緊急の危険を回避するためその他医療上やむを得ない理由により研究計画書に従わなかったものについては含まない。</w:t>
      </w:r>
    </w:p>
    <w:p w14:paraId="01ED8C42" w14:textId="77777777" w:rsidR="00FF1B0F" w:rsidRPr="00820D84" w:rsidRDefault="00FF1B0F" w:rsidP="00FF1B0F">
      <w:pPr>
        <w:pStyle w:val="a3"/>
        <w:spacing w:before="1"/>
        <w:ind w:leftChars="100" w:left="220" w:firstLine="0"/>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下記に例示するような場合は、研究の内容にかかわらず、当該重大な不適合に当てはまると考えられる。</w:t>
      </w:r>
    </w:p>
    <w:p w14:paraId="3D482F01" w14:textId="77777777" w:rsidR="001352A6" w:rsidRPr="00820D84" w:rsidRDefault="001352A6" w:rsidP="00FF1B0F">
      <w:pPr>
        <w:pStyle w:val="a3"/>
        <w:spacing w:before="1"/>
        <w:ind w:leftChars="100" w:left="47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① 説明同意を取得していない場合</w:t>
      </w:r>
    </w:p>
    <w:p w14:paraId="5FF1CECF" w14:textId="77777777" w:rsidR="001352A6" w:rsidRPr="00820D84" w:rsidRDefault="001352A6" w:rsidP="00FF1B0F">
      <w:pPr>
        <w:pStyle w:val="a3"/>
        <w:spacing w:before="1"/>
        <w:ind w:leftChars="100" w:left="47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② 実施医療機関の管理者の許可を取得していない場合</w:t>
      </w:r>
    </w:p>
    <w:p w14:paraId="6061299E" w14:textId="77777777" w:rsidR="001352A6" w:rsidRPr="00820D84" w:rsidRDefault="001352A6" w:rsidP="00FF1B0F">
      <w:pPr>
        <w:pStyle w:val="a3"/>
        <w:spacing w:before="1"/>
        <w:ind w:leftChars="100" w:left="47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③ 認定臨床研究審査委員会の意見を聴いていない場合</w:t>
      </w:r>
    </w:p>
    <w:p w14:paraId="1062CBAD" w14:textId="77777777" w:rsidR="001352A6" w:rsidRPr="00820D84" w:rsidRDefault="001352A6" w:rsidP="00FF1B0F">
      <w:pPr>
        <w:pStyle w:val="a3"/>
        <w:spacing w:before="1"/>
        <w:ind w:leftChars="100" w:left="47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④ 研究計画からの逸脱によって研究対象者に健康被害が生じた場合</w:t>
      </w:r>
    </w:p>
    <w:p w14:paraId="3305768C" w14:textId="77777777" w:rsidR="001352A6" w:rsidRPr="00820D84" w:rsidRDefault="001352A6" w:rsidP="00FF1B0F">
      <w:pPr>
        <w:pStyle w:val="a3"/>
        <w:spacing w:before="1"/>
        <w:ind w:leftChars="100" w:left="47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⑤ 研究データの改ざん又はねつ造があった場合</w:t>
      </w:r>
    </w:p>
    <w:p w14:paraId="1FD1C4F9" w14:textId="77777777" w:rsidR="00FF1B0F" w:rsidRPr="00820D84" w:rsidRDefault="001352A6" w:rsidP="00FF1B0F">
      <w:pPr>
        <w:pStyle w:val="a3"/>
        <w:spacing w:before="1"/>
        <w:ind w:leftChars="100" w:left="475"/>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⑥ その他、認定臨床研究審査委員会が重大な不適合と判断した場合</w:t>
      </w:r>
    </w:p>
    <w:p w14:paraId="0B33A4DD" w14:textId="144B1783" w:rsidR="001352A6" w:rsidRPr="00820D84" w:rsidRDefault="001352A6" w:rsidP="00FF1B0F">
      <w:pPr>
        <w:pStyle w:val="a3"/>
        <w:spacing w:before="1"/>
        <w:ind w:leftChars="100" w:left="220" w:firstLine="0"/>
        <w:rPr>
          <w:rFonts w:asciiTheme="majorEastAsia" w:eastAsiaTheme="majorEastAsia" w:hAnsiTheme="majorEastAsia"/>
          <w:color w:val="FF0000"/>
          <w:spacing w:val="-3"/>
          <w:szCs w:val="22"/>
          <w:lang w:eastAsia="ja-JP"/>
        </w:rPr>
      </w:pPr>
      <w:r w:rsidRPr="00820D84">
        <w:rPr>
          <w:rFonts w:asciiTheme="majorEastAsia" w:eastAsiaTheme="majorEastAsia" w:hAnsiTheme="majorEastAsia"/>
          <w:color w:val="FF0000"/>
          <w:spacing w:val="-3"/>
          <w:szCs w:val="22"/>
          <w:lang w:eastAsia="ja-JP"/>
        </w:rPr>
        <w:t>なお、実施医療機関の管理者は、当該重大な不適合に関する対応の状況等を公表すること。この際の公表については、統括管理者及び実施医療機関の管理者の双方が行うものとする。</w:t>
      </w:r>
      <w:r w:rsidRPr="00820D84">
        <w:rPr>
          <w:rFonts w:asciiTheme="majorEastAsia" w:eastAsiaTheme="majorEastAsia" w:hAnsiTheme="majorEastAsia"/>
          <w:color w:val="FF0000"/>
          <w:spacing w:val="-3"/>
          <w:szCs w:val="22"/>
          <w:lang w:eastAsia="ja-JP"/>
        </w:rPr>
        <w:lastRenderedPageBreak/>
        <w:t>統括管理者は認定臨床研究審査委員会に意見を聴いた際の資料をjRCTに掲載し、実施医療機関の管理者は、当該実施医療機関のウェブサイトに掲載するものとする。</w:t>
      </w:r>
    </w:p>
    <w:p w14:paraId="59B04E26" w14:textId="77777777" w:rsidR="000C67B4" w:rsidRPr="00820D84" w:rsidRDefault="000C67B4" w:rsidP="00FF1B0F">
      <w:pPr>
        <w:pStyle w:val="a3"/>
        <w:spacing w:before="1"/>
        <w:ind w:leftChars="100" w:left="220" w:firstLine="0"/>
        <w:rPr>
          <w:rFonts w:asciiTheme="majorEastAsia" w:eastAsiaTheme="majorEastAsia" w:hAnsiTheme="majorEastAsia"/>
          <w:color w:val="FF0000"/>
          <w:spacing w:val="-3"/>
          <w:szCs w:val="22"/>
          <w:lang w:eastAsia="ja-JP"/>
        </w:rPr>
      </w:pPr>
    </w:p>
    <w:p w14:paraId="5BB2E77D" w14:textId="113880F3" w:rsidR="000C67B4" w:rsidRPr="00820D84" w:rsidRDefault="000C67B4" w:rsidP="009A18AE">
      <w:pPr>
        <w:pStyle w:val="a3"/>
        <w:spacing w:before="1"/>
        <w:ind w:leftChars="50" w:left="110" w:firstLine="0"/>
        <w:rPr>
          <w:rFonts w:asciiTheme="majorEastAsia" w:eastAsiaTheme="majorEastAsia" w:hAnsiTheme="majorEastAsia"/>
          <w:b/>
          <w:bCs/>
          <w:spacing w:val="-3"/>
          <w:szCs w:val="22"/>
          <w:lang w:eastAsia="ja-JP"/>
        </w:rPr>
      </w:pPr>
      <w:r w:rsidRPr="00820D84">
        <w:rPr>
          <w:rFonts w:asciiTheme="majorEastAsia" w:eastAsiaTheme="majorEastAsia" w:hAnsiTheme="majorEastAsia"/>
          <w:b/>
          <w:bCs/>
          <w:spacing w:val="-3"/>
          <w:szCs w:val="22"/>
          <w:lang w:eastAsia="ja-JP"/>
        </w:rPr>
        <w:t>1</w:t>
      </w:r>
      <w:r w:rsidR="005246A5" w:rsidRPr="00820D84">
        <w:rPr>
          <w:rFonts w:asciiTheme="majorEastAsia" w:eastAsiaTheme="majorEastAsia" w:hAnsiTheme="majorEastAsia" w:hint="eastAsia"/>
          <w:b/>
          <w:bCs/>
          <w:spacing w:val="-3"/>
          <w:szCs w:val="22"/>
          <w:lang w:eastAsia="ja-JP"/>
        </w:rPr>
        <w:t>8</w:t>
      </w:r>
      <w:r w:rsidRPr="00820D84">
        <w:rPr>
          <w:rFonts w:asciiTheme="majorEastAsia" w:eastAsiaTheme="majorEastAsia" w:hAnsiTheme="majorEastAsia"/>
          <w:b/>
          <w:bCs/>
          <w:spacing w:val="-3"/>
          <w:szCs w:val="22"/>
          <w:lang w:eastAsia="ja-JP"/>
        </w:rPr>
        <w:t xml:space="preserve">.1 </w:t>
      </w:r>
      <w:r w:rsidRPr="00820D84">
        <w:rPr>
          <w:rFonts w:asciiTheme="majorEastAsia" w:eastAsiaTheme="majorEastAsia" w:hAnsiTheme="majorEastAsia" w:hint="eastAsia"/>
          <w:b/>
          <w:bCs/>
          <w:spacing w:val="-3"/>
          <w:szCs w:val="22"/>
          <w:lang w:eastAsia="ja-JP"/>
        </w:rPr>
        <w:t>不適合の報告</w:t>
      </w:r>
    </w:p>
    <w:p w14:paraId="6040D35A" w14:textId="48562D60" w:rsidR="000C67B4" w:rsidRPr="00820D84" w:rsidRDefault="000C67B4" w:rsidP="00FC52DD">
      <w:pPr>
        <w:pStyle w:val="a3"/>
        <w:spacing w:before="1"/>
        <w:ind w:leftChars="50" w:left="110" w:firstLine="0"/>
        <w:rPr>
          <w:rFonts w:asciiTheme="majorEastAsia" w:eastAsiaTheme="majorEastAsia" w:hAnsiTheme="majorEastAsia"/>
          <w:b/>
          <w:bCs/>
          <w:color w:val="0070C0"/>
          <w:spacing w:val="-3"/>
          <w:szCs w:val="22"/>
          <w:lang w:eastAsia="ja-JP"/>
        </w:rPr>
      </w:pPr>
      <w:r w:rsidRPr="00820D84">
        <w:rPr>
          <w:rFonts w:asciiTheme="majorEastAsia" w:eastAsiaTheme="majorEastAsia" w:hAnsiTheme="majorEastAsia" w:hint="eastAsia"/>
          <w:b/>
          <w:bCs/>
          <w:color w:val="00B050"/>
          <w:spacing w:val="-3"/>
          <w:szCs w:val="22"/>
          <w:lang w:eastAsia="ja-JP"/>
        </w:rPr>
        <w:t>（例）</w:t>
      </w:r>
    </w:p>
    <w:p w14:paraId="31F8FDAF" w14:textId="0C1FFF98" w:rsidR="000C67B4" w:rsidRPr="00820D84" w:rsidRDefault="000C67B4" w:rsidP="00FC52DD">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szCs w:val="22"/>
          <w:lang w:eastAsia="ja-JP"/>
        </w:rPr>
        <w:t>研究責任医師は、研究が研究計画書又は法令等に適合していない状態（以下、不適合）であると知ったときは、</w:t>
      </w:r>
      <w:r w:rsidRPr="00820D84">
        <w:rPr>
          <w:rFonts w:asciiTheme="majorEastAsia" w:eastAsiaTheme="majorEastAsia" w:hAnsiTheme="majorEastAsia" w:hint="eastAsia"/>
          <w:color w:val="00B050"/>
          <w:spacing w:val="-3"/>
          <w:lang w:eastAsia="ja-JP"/>
        </w:rPr>
        <w:t>速やかに</w:t>
      </w:r>
      <w:r w:rsidRPr="00820D84">
        <w:rPr>
          <w:rFonts w:asciiTheme="majorEastAsia" w:eastAsiaTheme="majorEastAsia" w:hAnsiTheme="majorEastAsia" w:hint="eastAsia"/>
          <w:color w:val="00B050"/>
          <w:spacing w:val="-3"/>
          <w:szCs w:val="22"/>
          <w:lang w:eastAsia="ja-JP"/>
        </w:rPr>
        <w:t>不適合報告書を作成し、</w:t>
      </w:r>
      <w:r w:rsidR="00B434F2" w:rsidRPr="00820D84">
        <w:rPr>
          <w:rFonts w:asciiTheme="majorEastAsia" w:eastAsiaTheme="majorEastAsia" w:hAnsiTheme="majorEastAsia" w:hint="eastAsia"/>
          <w:color w:val="00B050"/>
          <w:spacing w:val="-3"/>
          <w:szCs w:val="22"/>
          <w:lang w:eastAsia="ja-JP"/>
        </w:rPr>
        <w:t>統括管理者及び</w:t>
      </w:r>
      <w:r w:rsidRPr="00820D84">
        <w:rPr>
          <w:rFonts w:asciiTheme="majorEastAsia" w:eastAsiaTheme="majorEastAsia" w:hAnsiTheme="majorEastAsia" w:hint="eastAsia"/>
          <w:color w:val="00B050"/>
          <w:spacing w:val="-3"/>
          <w:lang w:eastAsia="ja-JP"/>
        </w:rPr>
        <w:t>実施医療機関の管理者に報告する。</w:t>
      </w:r>
      <w:r w:rsidR="00B434F2" w:rsidRPr="00820D84">
        <w:rPr>
          <w:rFonts w:asciiTheme="majorEastAsia" w:eastAsiaTheme="majorEastAsia" w:hAnsiTheme="majorEastAsia" w:hint="eastAsia"/>
          <w:color w:val="00B050"/>
          <w:spacing w:val="-3"/>
          <w:lang w:eastAsia="ja-JP"/>
        </w:rPr>
        <w:t>統括管理者</w:t>
      </w:r>
      <w:r w:rsidRPr="00820D84">
        <w:rPr>
          <w:rFonts w:asciiTheme="majorEastAsia" w:eastAsiaTheme="majorEastAsia" w:hAnsiTheme="majorEastAsia" w:hint="eastAsia"/>
          <w:color w:val="00B050"/>
          <w:spacing w:val="-3"/>
          <w:lang w:eastAsia="ja-JP"/>
        </w:rPr>
        <w:t>は、研究責任医師に情報提供を行う。</w:t>
      </w:r>
    </w:p>
    <w:p w14:paraId="3829022F" w14:textId="7BDD959B" w:rsidR="000C67B4" w:rsidRPr="00820D84" w:rsidRDefault="00B434F2" w:rsidP="00FC52DD">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統括管理者</w:t>
      </w:r>
      <w:r w:rsidR="00FC52DD" w:rsidRPr="00820D84">
        <w:rPr>
          <w:rFonts w:asciiTheme="majorEastAsia" w:eastAsiaTheme="majorEastAsia" w:hAnsiTheme="majorEastAsia" w:hint="eastAsia"/>
          <w:color w:val="00B050"/>
          <w:spacing w:val="-3"/>
          <w:lang w:eastAsia="ja-JP"/>
        </w:rPr>
        <w:t>及び</w:t>
      </w:r>
      <w:r w:rsidR="000C67B4" w:rsidRPr="00820D84">
        <w:rPr>
          <w:rFonts w:asciiTheme="majorEastAsia" w:eastAsiaTheme="majorEastAsia" w:hAnsiTheme="majorEastAsia" w:hint="eastAsia"/>
          <w:color w:val="00B050"/>
          <w:spacing w:val="-3"/>
          <w:lang w:eastAsia="ja-JP"/>
        </w:rPr>
        <w:t>不適合が発生した</w:t>
      </w:r>
      <w:r w:rsidR="00937369" w:rsidRPr="00820D84">
        <w:rPr>
          <w:rFonts w:asciiTheme="majorEastAsia" w:eastAsiaTheme="majorEastAsia" w:hAnsiTheme="majorEastAsia" w:hint="eastAsia"/>
          <w:color w:val="00B050"/>
          <w:spacing w:val="-3"/>
          <w:lang w:eastAsia="ja-JP"/>
        </w:rPr>
        <w:t>実施</w:t>
      </w:r>
      <w:r w:rsidR="000C67B4" w:rsidRPr="00820D84">
        <w:rPr>
          <w:rFonts w:asciiTheme="majorEastAsia" w:eastAsiaTheme="majorEastAsia" w:hAnsiTheme="majorEastAsia" w:hint="eastAsia"/>
          <w:color w:val="00B050"/>
          <w:spacing w:val="-3"/>
          <w:lang w:eastAsia="ja-JP"/>
        </w:rPr>
        <w:t>医療機関の研究責任医師は、再発防止策等を適切に検討し、</w:t>
      </w:r>
      <w:r w:rsidR="0082636A" w:rsidRPr="00820D84">
        <w:rPr>
          <w:rFonts w:asciiTheme="majorEastAsia" w:eastAsiaTheme="majorEastAsia" w:hAnsiTheme="majorEastAsia" w:hint="eastAsia"/>
          <w:color w:val="00B050"/>
          <w:spacing w:val="-3"/>
          <w:lang w:eastAsia="ja-JP"/>
        </w:rPr>
        <w:t>全ての</w:t>
      </w:r>
      <w:r w:rsidR="000C67B4" w:rsidRPr="00820D84">
        <w:rPr>
          <w:rFonts w:asciiTheme="majorEastAsia" w:eastAsiaTheme="majorEastAsia" w:hAnsiTheme="majorEastAsia" w:hint="eastAsia"/>
          <w:color w:val="00B050"/>
          <w:spacing w:val="-3"/>
          <w:lang w:eastAsia="ja-JP"/>
        </w:rPr>
        <w:t>研究責任医師</w:t>
      </w:r>
      <w:r w:rsidR="000C67B4" w:rsidRPr="00820D84">
        <w:rPr>
          <w:rFonts w:asciiTheme="majorEastAsia" w:eastAsiaTheme="majorEastAsia" w:hAnsiTheme="majorEastAsia" w:hint="eastAsia"/>
          <w:color w:val="00B050"/>
          <w:spacing w:val="-3"/>
          <w:szCs w:val="22"/>
          <w:lang w:eastAsia="ja-JP"/>
        </w:rPr>
        <w:t>や</w:t>
      </w:r>
      <w:r w:rsidR="00432C23" w:rsidRPr="00820D84">
        <w:rPr>
          <w:rFonts w:asciiTheme="majorEastAsia" w:eastAsiaTheme="majorEastAsia" w:hAnsiTheme="majorEastAsia" w:hint="eastAsia"/>
          <w:color w:val="00B050"/>
          <w:spacing w:val="-3"/>
          <w:szCs w:val="22"/>
          <w:lang w:eastAsia="ja-JP"/>
        </w:rPr>
        <w:t>本</w:t>
      </w:r>
      <w:r w:rsidR="000C67B4" w:rsidRPr="00820D84">
        <w:rPr>
          <w:rFonts w:asciiTheme="majorEastAsia" w:eastAsiaTheme="majorEastAsia" w:hAnsiTheme="majorEastAsia" w:hint="eastAsia"/>
          <w:color w:val="00B050"/>
          <w:spacing w:val="-3"/>
          <w:szCs w:val="22"/>
          <w:lang w:eastAsia="ja-JP"/>
        </w:rPr>
        <w:t>研究に従事する者に周知</w:t>
      </w:r>
      <w:r w:rsidR="000C67B4" w:rsidRPr="00820D84">
        <w:rPr>
          <w:rFonts w:asciiTheme="majorEastAsia" w:eastAsiaTheme="majorEastAsia" w:hAnsiTheme="majorEastAsia" w:hint="eastAsia"/>
          <w:color w:val="00B050"/>
          <w:spacing w:val="-3"/>
          <w:lang w:eastAsia="ja-JP"/>
        </w:rPr>
        <w:t>する。</w:t>
      </w:r>
    </w:p>
    <w:p w14:paraId="18459639" w14:textId="77777777" w:rsidR="000C67B4" w:rsidRPr="00820D84" w:rsidRDefault="000C67B4" w:rsidP="000C67B4">
      <w:pPr>
        <w:pStyle w:val="a3"/>
        <w:spacing w:before="1"/>
        <w:ind w:left="0" w:firstLineChars="100" w:firstLine="207"/>
        <w:rPr>
          <w:rFonts w:asciiTheme="majorEastAsia" w:eastAsiaTheme="majorEastAsia" w:hAnsiTheme="majorEastAsia"/>
          <w:color w:val="00B050"/>
          <w:spacing w:val="-3"/>
          <w:szCs w:val="22"/>
          <w:lang w:eastAsia="ja-JP"/>
        </w:rPr>
      </w:pPr>
    </w:p>
    <w:p w14:paraId="40A0D7AF" w14:textId="77777777" w:rsidR="000C67B4" w:rsidRPr="00820D84" w:rsidRDefault="000C67B4" w:rsidP="000C67B4">
      <w:pPr>
        <w:pStyle w:val="a3"/>
        <w:spacing w:before="1"/>
        <w:ind w:left="102" w:firstLineChars="100" w:firstLine="208"/>
        <w:rPr>
          <w:rFonts w:asciiTheme="majorEastAsia" w:eastAsiaTheme="majorEastAsia" w:hAnsiTheme="majorEastAsia"/>
          <w:b/>
          <w:bCs/>
          <w:spacing w:val="-3"/>
          <w:szCs w:val="22"/>
          <w:lang w:eastAsia="ja-JP"/>
        </w:rPr>
      </w:pPr>
    </w:p>
    <w:p w14:paraId="757F1948" w14:textId="0F61909A" w:rsidR="000C67B4" w:rsidRPr="00820D84" w:rsidRDefault="000C67B4" w:rsidP="007A6DD8">
      <w:pPr>
        <w:pStyle w:val="a3"/>
        <w:spacing w:before="1"/>
        <w:ind w:leftChars="50" w:left="110" w:firstLine="0"/>
        <w:rPr>
          <w:rFonts w:asciiTheme="majorEastAsia" w:eastAsiaTheme="majorEastAsia" w:hAnsiTheme="majorEastAsia"/>
          <w:b/>
          <w:bCs/>
          <w:spacing w:val="-3"/>
          <w:szCs w:val="22"/>
          <w:lang w:eastAsia="ja-JP"/>
        </w:rPr>
      </w:pPr>
      <w:r w:rsidRPr="00820D84">
        <w:rPr>
          <w:rFonts w:asciiTheme="majorEastAsia" w:eastAsiaTheme="majorEastAsia" w:hAnsiTheme="majorEastAsia"/>
          <w:b/>
          <w:bCs/>
          <w:spacing w:val="-3"/>
          <w:szCs w:val="22"/>
          <w:lang w:eastAsia="ja-JP"/>
        </w:rPr>
        <w:t>1</w:t>
      </w:r>
      <w:r w:rsidR="005246A5" w:rsidRPr="00820D84">
        <w:rPr>
          <w:rFonts w:asciiTheme="majorEastAsia" w:eastAsiaTheme="majorEastAsia" w:hAnsiTheme="majorEastAsia" w:hint="eastAsia"/>
          <w:b/>
          <w:bCs/>
          <w:spacing w:val="-3"/>
          <w:szCs w:val="22"/>
          <w:lang w:eastAsia="ja-JP"/>
        </w:rPr>
        <w:t>8</w:t>
      </w:r>
      <w:r w:rsidRPr="00820D84">
        <w:rPr>
          <w:rFonts w:asciiTheme="majorEastAsia" w:eastAsiaTheme="majorEastAsia" w:hAnsiTheme="majorEastAsia"/>
          <w:b/>
          <w:bCs/>
          <w:spacing w:val="-3"/>
          <w:szCs w:val="22"/>
          <w:lang w:eastAsia="ja-JP"/>
        </w:rPr>
        <w:t xml:space="preserve">.2 </w:t>
      </w:r>
      <w:r w:rsidRPr="00820D84">
        <w:rPr>
          <w:rFonts w:asciiTheme="majorEastAsia" w:eastAsiaTheme="majorEastAsia" w:hAnsiTheme="majorEastAsia" w:hint="eastAsia"/>
          <w:b/>
          <w:bCs/>
          <w:spacing w:val="-3"/>
          <w:szCs w:val="22"/>
          <w:lang w:eastAsia="ja-JP"/>
        </w:rPr>
        <w:t>重大な不適合発生時の対応</w:t>
      </w:r>
    </w:p>
    <w:p w14:paraId="3F961186" w14:textId="5490A18C" w:rsidR="000C67B4" w:rsidRPr="00820D84" w:rsidRDefault="000C67B4" w:rsidP="00937369">
      <w:pPr>
        <w:pStyle w:val="a3"/>
        <w:spacing w:before="1"/>
        <w:ind w:leftChars="50" w:left="110" w:firstLine="0"/>
        <w:rPr>
          <w:rFonts w:asciiTheme="majorEastAsia" w:eastAsiaTheme="majorEastAsia" w:hAnsiTheme="majorEastAsia"/>
          <w:b/>
          <w:bCs/>
          <w:color w:val="00B050"/>
          <w:spacing w:val="-3"/>
          <w:szCs w:val="22"/>
          <w:lang w:eastAsia="ja-JP"/>
        </w:rPr>
      </w:pPr>
      <w:r w:rsidRPr="00820D84">
        <w:rPr>
          <w:rFonts w:asciiTheme="majorEastAsia" w:eastAsiaTheme="majorEastAsia" w:hAnsiTheme="majorEastAsia" w:hint="eastAsia"/>
          <w:b/>
          <w:bCs/>
          <w:color w:val="00B050"/>
          <w:spacing w:val="-3"/>
          <w:szCs w:val="22"/>
          <w:lang w:eastAsia="ja-JP"/>
        </w:rPr>
        <w:t>（例）</w:t>
      </w:r>
    </w:p>
    <w:p w14:paraId="7C5E2A3C" w14:textId="60572AD4" w:rsidR="000D599D" w:rsidRPr="00820D84" w:rsidRDefault="000C67B4" w:rsidP="000D599D">
      <w:pPr>
        <w:pStyle w:val="a3"/>
        <w:spacing w:before="1"/>
        <w:ind w:leftChars="50" w:left="110" w:firstLineChars="100" w:firstLine="207"/>
        <w:rPr>
          <w:rFonts w:asciiTheme="majorEastAsia" w:eastAsiaTheme="majorEastAsia" w:hAnsiTheme="majorEastAsia"/>
          <w:color w:val="00B050"/>
          <w:spacing w:val="-3"/>
          <w:szCs w:val="22"/>
          <w:lang w:eastAsia="ja-JP"/>
        </w:rPr>
      </w:pPr>
      <w:r w:rsidRPr="00820D84">
        <w:rPr>
          <w:rFonts w:asciiTheme="majorEastAsia" w:eastAsiaTheme="majorEastAsia" w:hAnsiTheme="majorEastAsia" w:hint="eastAsia"/>
          <w:color w:val="00B050"/>
          <w:spacing w:val="-3"/>
          <w:szCs w:val="22"/>
          <w:lang w:eastAsia="ja-JP"/>
        </w:rPr>
        <w:t>研究責任医師は、不適合であって、特に重大なものが判明した場合においては、速やかに</w:t>
      </w:r>
      <w:r w:rsidRPr="00820D84">
        <w:rPr>
          <w:rFonts w:asciiTheme="majorEastAsia" w:eastAsiaTheme="majorEastAsia" w:hAnsiTheme="majorEastAsia" w:hint="eastAsia"/>
          <w:color w:val="00B050"/>
          <w:spacing w:val="-3"/>
          <w:lang w:eastAsia="ja-JP"/>
        </w:rPr>
        <w:t>「重大な不適合報告書（統一書式7）」を作成し、</w:t>
      </w:r>
      <w:r w:rsidR="00B434F2" w:rsidRPr="00820D84">
        <w:rPr>
          <w:rFonts w:asciiTheme="majorEastAsia" w:eastAsiaTheme="majorEastAsia" w:hAnsiTheme="majorEastAsia" w:hint="eastAsia"/>
          <w:color w:val="00B050"/>
          <w:spacing w:val="-3"/>
          <w:lang w:eastAsia="ja-JP"/>
        </w:rPr>
        <w:t>統括管理者及び</w:t>
      </w:r>
      <w:r w:rsidRPr="00820D84">
        <w:rPr>
          <w:rFonts w:asciiTheme="majorEastAsia" w:eastAsiaTheme="majorEastAsia" w:hAnsiTheme="majorEastAsia" w:hint="eastAsia"/>
          <w:color w:val="00B050"/>
          <w:spacing w:val="-3"/>
          <w:lang w:eastAsia="ja-JP"/>
        </w:rPr>
        <w:t>実施医療機関の管理者</w:t>
      </w:r>
      <w:r w:rsidR="007A6DD8" w:rsidRPr="00820D84">
        <w:rPr>
          <w:rFonts w:asciiTheme="majorEastAsia" w:eastAsiaTheme="majorEastAsia" w:hAnsiTheme="majorEastAsia" w:hint="eastAsia"/>
          <w:color w:val="00B050"/>
          <w:spacing w:val="-3"/>
          <w:lang w:eastAsia="ja-JP"/>
        </w:rPr>
        <w:t>に</w:t>
      </w:r>
      <w:r w:rsidRPr="00820D84">
        <w:rPr>
          <w:rFonts w:asciiTheme="majorEastAsia" w:eastAsiaTheme="majorEastAsia" w:hAnsiTheme="majorEastAsia" w:hint="eastAsia"/>
          <w:color w:val="00B050"/>
          <w:spacing w:val="-3"/>
          <w:lang w:eastAsia="ja-JP"/>
        </w:rPr>
        <w:t>報告する。</w:t>
      </w:r>
      <w:r w:rsidR="00B434F2" w:rsidRPr="00820D84">
        <w:rPr>
          <w:rFonts w:asciiTheme="majorEastAsia" w:eastAsiaTheme="majorEastAsia" w:hAnsiTheme="majorEastAsia" w:hint="eastAsia"/>
          <w:color w:val="00B050"/>
          <w:spacing w:val="-3"/>
          <w:lang w:eastAsia="ja-JP"/>
        </w:rPr>
        <w:t>統括管理者</w:t>
      </w:r>
      <w:r w:rsidRPr="00820D84">
        <w:rPr>
          <w:rFonts w:asciiTheme="majorEastAsia" w:eastAsiaTheme="majorEastAsia" w:hAnsiTheme="majorEastAsia" w:hint="eastAsia"/>
          <w:color w:val="00B050"/>
          <w:spacing w:val="-3"/>
          <w:lang w:eastAsia="ja-JP"/>
        </w:rPr>
        <w:t>は、</w:t>
      </w:r>
      <w:r w:rsidRPr="00820D84">
        <w:rPr>
          <w:rFonts w:asciiTheme="majorEastAsia" w:eastAsiaTheme="majorEastAsia" w:hAnsiTheme="majorEastAsia" w:hint="eastAsia"/>
          <w:color w:val="00B050"/>
          <w:spacing w:val="-3"/>
          <w:szCs w:val="22"/>
          <w:lang w:eastAsia="ja-JP"/>
        </w:rPr>
        <w:t>認定臨床研究審査委員会に</w:t>
      </w:r>
      <w:r w:rsidR="007A6DD8" w:rsidRPr="00820D84">
        <w:rPr>
          <w:rFonts w:asciiTheme="majorEastAsia" w:eastAsiaTheme="majorEastAsia" w:hAnsiTheme="majorEastAsia" w:hint="eastAsia"/>
          <w:color w:val="00B050"/>
          <w:spacing w:val="-3"/>
          <w:szCs w:val="22"/>
          <w:lang w:eastAsia="ja-JP"/>
        </w:rPr>
        <w:t>報告</w:t>
      </w:r>
      <w:r w:rsidRPr="00820D84">
        <w:rPr>
          <w:rFonts w:asciiTheme="majorEastAsia" w:eastAsiaTheme="majorEastAsia" w:hAnsiTheme="majorEastAsia" w:hint="eastAsia"/>
          <w:color w:val="00B050"/>
          <w:spacing w:val="-3"/>
          <w:szCs w:val="22"/>
          <w:lang w:eastAsia="ja-JP"/>
        </w:rPr>
        <w:t>し、意見を聴く。</w:t>
      </w:r>
    </w:p>
    <w:p w14:paraId="7B2B0509" w14:textId="0A113C5F" w:rsidR="000D599D" w:rsidRPr="00820D84" w:rsidRDefault="001A4805" w:rsidP="000D599D">
      <w:pPr>
        <w:pStyle w:val="a3"/>
        <w:spacing w:before="1"/>
        <w:ind w:leftChars="50" w:left="110" w:firstLineChars="100" w:firstLine="207"/>
        <w:rPr>
          <w:rFonts w:asciiTheme="majorEastAsia" w:eastAsiaTheme="majorEastAsia" w:hAnsiTheme="majorEastAsia"/>
          <w:color w:val="00B050"/>
          <w:spacing w:val="-3"/>
          <w:szCs w:val="22"/>
          <w:lang w:eastAsia="ja-JP"/>
        </w:rPr>
      </w:pPr>
      <w:r w:rsidRPr="00820D84">
        <w:rPr>
          <w:rFonts w:asciiTheme="majorEastAsia" w:eastAsiaTheme="majorEastAsia" w:hAnsiTheme="majorEastAsia" w:hint="eastAsia"/>
          <w:color w:val="00B050"/>
          <w:spacing w:val="-3"/>
          <w:lang w:eastAsia="ja-JP"/>
        </w:rPr>
        <w:t>統括管理者</w:t>
      </w:r>
      <w:r w:rsidR="000D599D" w:rsidRPr="00820D84">
        <w:rPr>
          <w:rFonts w:asciiTheme="majorEastAsia" w:eastAsiaTheme="majorEastAsia" w:hAnsiTheme="majorEastAsia" w:hint="eastAsia"/>
          <w:color w:val="00B050"/>
          <w:spacing w:val="-3"/>
          <w:lang w:eastAsia="ja-JP"/>
        </w:rPr>
        <w:t>は、研究責任医師に報告し、報告を受けた研究責任医師は、所属する実施医療機関の管理者に報告する。</w:t>
      </w:r>
    </w:p>
    <w:p w14:paraId="44B54240" w14:textId="4AAD1A76" w:rsidR="000C67B4" w:rsidRPr="00820D84" w:rsidRDefault="001A4805" w:rsidP="0082636A">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szCs w:val="22"/>
          <w:lang w:eastAsia="ja-JP"/>
        </w:rPr>
        <w:t>統括管理者</w:t>
      </w:r>
      <w:r w:rsidR="000C67B4" w:rsidRPr="00820D84">
        <w:rPr>
          <w:rFonts w:asciiTheme="majorEastAsia" w:eastAsiaTheme="majorEastAsia" w:hAnsiTheme="majorEastAsia" w:hint="eastAsia"/>
          <w:color w:val="00B050"/>
          <w:spacing w:val="-3"/>
          <w:szCs w:val="22"/>
          <w:lang w:eastAsia="ja-JP"/>
        </w:rPr>
        <w:t>及び重大な</w:t>
      </w:r>
      <w:r w:rsidR="000C67B4" w:rsidRPr="00820D84">
        <w:rPr>
          <w:rFonts w:asciiTheme="majorEastAsia" w:eastAsiaTheme="majorEastAsia" w:hAnsiTheme="majorEastAsia" w:hint="eastAsia"/>
          <w:color w:val="00B050"/>
          <w:spacing w:val="-3"/>
          <w:lang w:eastAsia="ja-JP"/>
        </w:rPr>
        <w:t>不適合が発生した</w:t>
      </w:r>
      <w:r w:rsidR="0082636A" w:rsidRPr="00820D84">
        <w:rPr>
          <w:rFonts w:asciiTheme="majorEastAsia" w:eastAsiaTheme="majorEastAsia" w:hAnsiTheme="majorEastAsia" w:hint="eastAsia"/>
          <w:color w:val="00B050"/>
          <w:spacing w:val="-3"/>
          <w:lang w:eastAsia="ja-JP"/>
        </w:rPr>
        <w:t>実施</w:t>
      </w:r>
      <w:r w:rsidR="000C67B4" w:rsidRPr="00820D84">
        <w:rPr>
          <w:rFonts w:asciiTheme="majorEastAsia" w:eastAsiaTheme="majorEastAsia" w:hAnsiTheme="majorEastAsia" w:hint="eastAsia"/>
          <w:color w:val="00B050"/>
          <w:spacing w:val="-3"/>
          <w:lang w:eastAsia="ja-JP"/>
        </w:rPr>
        <w:t>医療機関の研究責任医師は、</w:t>
      </w:r>
      <w:r w:rsidR="000C67B4" w:rsidRPr="00820D84">
        <w:rPr>
          <w:rFonts w:asciiTheme="majorEastAsia" w:eastAsiaTheme="majorEastAsia" w:hAnsiTheme="majorEastAsia" w:hint="eastAsia"/>
          <w:color w:val="00B050"/>
          <w:spacing w:val="-3"/>
          <w:szCs w:val="22"/>
          <w:lang w:eastAsia="ja-JP"/>
        </w:rPr>
        <w:t>再発防止策を講じ、</w:t>
      </w:r>
      <w:r w:rsidR="0082636A" w:rsidRPr="00820D84">
        <w:rPr>
          <w:rFonts w:asciiTheme="majorEastAsia" w:eastAsiaTheme="majorEastAsia" w:hAnsiTheme="majorEastAsia" w:hint="eastAsia"/>
          <w:color w:val="00B050"/>
          <w:spacing w:val="-3"/>
          <w:szCs w:val="22"/>
          <w:lang w:eastAsia="ja-JP"/>
        </w:rPr>
        <w:t>全ての</w:t>
      </w:r>
      <w:r w:rsidR="000C67B4" w:rsidRPr="00820D84">
        <w:rPr>
          <w:rFonts w:asciiTheme="majorEastAsia" w:eastAsiaTheme="majorEastAsia" w:hAnsiTheme="majorEastAsia" w:hint="eastAsia"/>
          <w:color w:val="00B050"/>
          <w:spacing w:val="-3"/>
          <w:lang w:eastAsia="ja-JP"/>
        </w:rPr>
        <w:t>研究責任医師</w:t>
      </w:r>
      <w:r w:rsidR="000C67B4" w:rsidRPr="00820D84">
        <w:rPr>
          <w:rFonts w:asciiTheme="majorEastAsia" w:eastAsiaTheme="majorEastAsia" w:hAnsiTheme="majorEastAsia" w:hint="eastAsia"/>
          <w:color w:val="00B050"/>
          <w:spacing w:val="-3"/>
          <w:szCs w:val="22"/>
          <w:lang w:eastAsia="ja-JP"/>
        </w:rPr>
        <w:t>や本研究に従事する者に周知するとともに、再発防止の徹底を図る。</w:t>
      </w:r>
    </w:p>
    <w:p w14:paraId="5B3599E2" w14:textId="12ED8B50" w:rsidR="001A4805" w:rsidRPr="00820D84" w:rsidRDefault="001A4805" w:rsidP="007A6DD8">
      <w:pPr>
        <w:pStyle w:val="a3"/>
        <w:spacing w:before="1"/>
        <w:ind w:leftChars="50" w:left="110" w:firstLineChars="100" w:firstLine="207"/>
        <w:rPr>
          <w:rFonts w:asciiTheme="majorEastAsia" w:eastAsiaTheme="majorEastAsia" w:hAnsiTheme="majorEastAsia"/>
          <w:color w:val="00B050"/>
          <w:spacing w:val="-3"/>
          <w:szCs w:val="22"/>
          <w:lang w:eastAsia="ja-JP"/>
        </w:rPr>
      </w:pPr>
      <w:r w:rsidRPr="00820D84">
        <w:rPr>
          <w:rFonts w:asciiTheme="majorEastAsia" w:eastAsiaTheme="majorEastAsia" w:hAnsiTheme="majorEastAsia" w:hint="eastAsia"/>
          <w:color w:val="00B050"/>
          <w:spacing w:val="-3"/>
          <w:lang w:eastAsia="ja-JP"/>
        </w:rPr>
        <w:t>重大な不適合が発生した</w:t>
      </w:r>
      <w:r w:rsidRPr="00820D84">
        <w:rPr>
          <w:rFonts w:asciiTheme="majorEastAsia" w:eastAsiaTheme="majorEastAsia" w:hAnsiTheme="majorEastAsia" w:hint="eastAsia"/>
          <w:color w:val="00B050"/>
          <w:spacing w:val="-3"/>
          <w:szCs w:val="22"/>
          <w:lang w:eastAsia="ja-JP"/>
        </w:rPr>
        <w:t>実施医療機関の管理者は、重大な不適合に関する対応の状況等を</w:t>
      </w:r>
      <w:r w:rsidRPr="00820D84">
        <w:rPr>
          <w:rFonts w:asciiTheme="majorEastAsia" w:eastAsiaTheme="majorEastAsia" w:hAnsiTheme="majorEastAsia"/>
          <w:color w:val="00B050"/>
          <w:spacing w:val="-3"/>
          <w:szCs w:val="22"/>
          <w:lang w:eastAsia="ja-JP"/>
        </w:rPr>
        <w:t>ウェブサイトに掲載</w:t>
      </w:r>
      <w:r w:rsidRPr="00820D84">
        <w:rPr>
          <w:rFonts w:asciiTheme="majorEastAsia" w:eastAsiaTheme="majorEastAsia" w:hAnsiTheme="majorEastAsia" w:hint="eastAsia"/>
          <w:color w:val="00B050"/>
          <w:spacing w:val="-3"/>
          <w:szCs w:val="22"/>
          <w:lang w:eastAsia="ja-JP"/>
        </w:rPr>
        <w:t>し公表する。統括管理者は</w:t>
      </w:r>
      <w:r w:rsidR="0082636A" w:rsidRPr="00820D84">
        <w:rPr>
          <w:rFonts w:asciiTheme="majorEastAsia" w:eastAsiaTheme="majorEastAsia" w:hAnsiTheme="majorEastAsia" w:hint="eastAsia"/>
          <w:color w:val="00B050"/>
          <w:spacing w:val="-3"/>
          <w:szCs w:val="22"/>
          <w:lang w:eastAsia="ja-JP"/>
        </w:rPr>
        <w:t>、</w:t>
      </w:r>
      <w:r w:rsidRPr="00820D84">
        <w:rPr>
          <w:rFonts w:asciiTheme="majorEastAsia" w:eastAsiaTheme="majorEastAsia" w:hAnsiTheme="majorEastAsia" w:hint="eastAsia"/>
          <w:color w:val="00B050"/>
          <w:spacing w:val="-3"/>
          <w:szCs w:val="22"/>
          <w:lang w:eastAsia="ja-JP"/>
        </w:rPr>
        <w:t>認定臨床研究審査委員会に意見を聴いた際の資料を</w:t>
      </w:r>
      <w:r w:rsidRPr="00820D84">
        <w:rPr>
          <w:rFonts w:asciiTheme="majorEastAsia" w:eastAsiaTheme="majorEastAsia" w:hAnsiTheme="majorEastAsia"/>
          <w:color w:val="00B050"/>
          <w:spacing w:val="-3"/>
          <w:szCs w:val="22"/>
          <w:lang w:eastAsia="ja-JP"/>
        </w:rPr>
        <w:t>jRCTに掲載</w:t>
      </w:r>
      <w:r w:rsidRPr="00820D84">
        <w:rPr>
          <w:rFonts w:asciiTheme="majorEastAsia" w:eastAsiaTheme="majorEastAsia" w:hAnsiTheme="majorEastAsia" w:hint="eastAsia"/>
          <w:color w:val="00B050"/>
          <w:spacing w:val="-3"/>
          <w:szCs w:val="22"/>
          <w:lang w:eastAsia="ja-JP"/>
        </w:rPr>
        <w:t>する。</w:t>
      </w:r>
    </w:p>
    <w:p w14:paraId="34A253AF" w14:textId="7EA0529B" w:rsidR="000C67B4" w:rsidRPr="00820D84" w:rsidRDefault="000C67B4" w:rsidP="00EC7D36">
      <w:pPr>
        <w:pStyle w:val="a3"/>
        <w:spacing w:before="1"/>
        <w:ind w:leftChars="50" w:left="110" w:firstLine="0"/>
        <w:rPr>
          <w:rFonts w:asciiTheme="majorEastAsia" w:eastAsiaTheme="majorEastAsia" w:hAnsiTheme="majorEastAsia"/>
          <w:color w:val="00B050"/>
          <w:spacing w:val="-3"/>
          <w:lang w:eastAsia="ja-JP"/>
        </w:rPr>
      </w:pPr>
    </w:p>
    <w:p w14:paraId="52712881" w14:textId="77777777" w:rsidR="000C67B4" w:rsidRPr="00820D84" w:rsidRDefault="000C67B4" w:rsidP="00EC7D36">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なお、重大な不適合とは、以下に示すものとする。</w:t>
      </w:r>
    </w:p>
    <w:p w14:paraId="5A2BC516" w14:textId="77777777" w:rsidR="000C67B4" w:rsidRPr="00820D84" w:rsidRDefault="000C67B4" w:rsidP="00EC7D36">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・研究対象者の人権や安全性に影響を及ぼすもの</w:t>
      </w:r>
    </w:p>
    <w:p w14:paraId="5C34D03B" w14:textId="77777777" w:rsidR="000C67B4" w:rsidRPr="00820D84" w:rsidRDefault="000C67B4" w:rsidP="00EC7D36">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・研究の進捗や結果の信頼性に影響を及ぼすもの</w:t>
      </w:r>
    </w:p>
    <w:p w14:paraId="71254F35" w14:textId="77777777" w:rsidR="000C67B4" w:rsidRPr="00820D84" w:rsidRDefault="000C67B4" w:rsidP="0082636A">
      <w:pPr>
        <w:pStyle w:val="a3"/>
        <w:spacing w:before="1"/>
        <w:ind w:leftChars="94" w:left="462"/>
        <w:rPr>
          <w:rFonts w:asciiTheme="majorEastAsia" w:eastAsiaTheme="majorEastAsia" w:hAnsiTheme="majorEastAsia"/>
          <w:color w:val="00B050"/>
          <w:spacing w:val="-3"/>
          <w:lang w:eastAsia="ja-JP"/>
        </w:rPr>
      </w:pPr>
    </w:p>
    <w:p w14:paraId="3F5C940C" w14:textId="31740574" w:rsidR="000C67B4" w:rsidRPr="00820D84" w:rsidRDefault="000C67B4" w:rsidP="00EC7D36">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color w:val="00B050"/>
          <w:spacing w:val="-3"/>
          <w:lang w:eastAsia="ja-JP"/>
        </w:rPr>
        <w:t>不適合のうち、研究対象者の緊急の危険を回避するため、その他医療上やむを得ない理由により研究計画書に従わなかったものに関しては、重大な不適合には含まない。その場合</w:t>
      </w:r>
      <w:r w:rsidR="00865434" w:rsidRPr="00820D84">
        <w:rPr>
          <w:rFonts w:asciiTheme="majorEastAsia" w:eastAsiaTheme="majorEastAsia" w:hAnsiTheme="majorEastAsia" w:hint="eastAsia"/>
          <w:color w:val="00B050"/>
          <w:spacing w:val="-3"/>
          <w:lang w:eastAsia="ja-JP"/>
        </w:rPr>
        <w:t>、</w:t>
      </w:r>
      <w:r w:rsidRPr="00820D84">
        <w:rPr>
          <w:rFonts w:asciiTheme="majorEastAsia" w:eastAsiaTheme="majorEastAsia" w:hAnsiTheme="majorEastAsia" w:hint="eastAsia"/>
          <w:bCs/>
          <w:color w:val="00B050"/>
          <w:spacing w:val="-3"/>
          <w:lang w:eastAsia="ja-JP"/>
        </w:rPr>
        <w:t>認定臨床研究審査委員会</w:t>
      </w:r>
      <w:r w:rsidRPr="00820D84">
        <w:rPr>
          <w:rFonts w:asciiTheme="majorEastAsia" w:eastAsiaTheme="majorEastAsia" w:hAnsiTheme="majorEastAsia" w:hint="eastAsia"/>
          <w:color w:val="00B050"/>
          <w:spacing w:val="-3"/>
          <w:lang w:eastAsia="ja-JP"/>
        </w:rPr>
        <w:t>への報告は不要とするが、その場合であっても不適合に関する記録は適切に作成する。</w:t>
      </w:r>
    </w:p>
    <w:p w14:paraId="36A96768" w14:textId="77777777" w:rsidR="000C67B4" w:rsidRPr="00820D84" w:rsidRDefault="000C67B4" w:rsidP="00EC7D36">
      <w:pPr>
        <w:pStyle w:val="a3"/>
        <w:spacing w:before="1"/>
        <w:ind w:leftChars="50" w:left="110" w:firstLine="100"/>
        <w:rPr>
          <w:rFonts w:asciiTheme="majorEastAsia" w:eastAsiaTheme="majorEastAsia" w:hAnsiTheme="majorEastAsia"/>
          <w:color w:val="00B050"/>
          <w:spacing w:val="-3"/>
          <w:lang w:eastAsia="ja-JP"/>
        </w:rPr>
      </w:pPr>
    </w:p>
    <w:p w14:paraId="1BF0E4D0" w14:textId="77777777" w:rsidR="000C67B4" w:rsidRPr="00820D84" w:rsidRDefault="000C67B4" w:rsidP="000C67B4">
      <w:pPr>
        <w:pStyle w:val="a3"/>
        <w:spacing w:before="1"/>
        <w:ind w:left="0" w:firstLine="0"/>
        <w:rPr>
          <w:rFonts w:asciiTheme="majorEastAsia" w:eastAsiaTheme="majorEastAsia" w:hAnsiTheme="majorEastAsia"/>
          <w:color w:val="FF0000"/>
          <w:spacing w:val="-3"/>
          <w:szCs w:val="22"/>
          <w:lang w:eastAsia="ja-JP"/>
        </w:rPr>
      </w:pPr>
    </w:p>
    <w:p w14:paraId="1C24CFBD" w14:textId="47CCB281" w:rsidR="000C67B4" w:rsidRPr="00820D84" w:rsidRDefault="000C67B4" w:rsidP="00F64F56">
      <w:pPr>
        <w:pStyle w:val="2"/>
        <w:ind w:left="255"/>
        <w:rPr>
          <w:rFonts w:asciiTheme="majorEastAsia" w:eastAsiaTheme="majorEastAsia" w:hAnsiTheme="majorEastAsia"/>
          <w:sz w:val="32"/>
          <w:szCs w:val="32"/>
          <w:lang w:eastAsia="ja-JP"/>
        </w:rPr>
      </w:pPr>
      <w:bookmarkStart w:id="82" w:name="_Toc203119192"/>
      <w:r w:rsidRPr="00820D84">
        <w:rPr>
          <w:rFonts w:asciiTheme="majorEastAsia" w:eastAsiaTheme="majorEastAsia" w:hAnsiTheme="majorEastAsia" w:hint="eastAsia"/>
          <w:sz w:val="32"/>
          <w:szCs w:val="32"/>
          <w:lang w:eastAsia="ja-JP"/>
        </w:rPr>
        <w:t>1</w:t>
      </w:r>
      <w:r w:rsidR="005246A5" w:rsidRPr="00820D84">
        <w:rPr>
          <w:rFonts w:asciiTheme="majorEastAsia" w:eastAsiaTheme="majorEastAsia" w:hAnsiTheme="majorEastAsia" w:hint="eastAsia"/>
          <w:sz w:val="32"/>
          <w:szCs w:val="32"/>
          <w:lang w:eastAsia="ja-JP"/>
        </w:rPr>
        <w:t>9</w:t>
      </w:r>
      <w:r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定期報告</w:t>
      </w:r>
      <w:bookmarkEnd w:id="82"/>
    </w:p>
    <w:p w14:paraId="76720E9B" w14:textId="7AF25E73" w:rsidR="000C67B4" w:rsidRPr="00820D84" w:rsidRDefault="00432C23" w:rsidP="006E7262">
      <w:pPr>
        <w:pStyle w:val="a3"/>
        <w:spacing w:before="1"/>
        <w:ind w:left="0"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hint="eastAsia"/>
          <w:spacing w:val="-3"/>
          <w:lang w:eastAsia="ja-JP"/>
        </w:rPr>
        <w:t>は、研究の実施状況を実施医療機関の管理者</w:t>
      </w:r>
      <w:r w:rsidR="006E7262" w:rsidRPr="00820D84">
        <w:rPr>
          <w:rFonts w:asciiTheme="majorEastAsia" w:eastAsiaTheme="majorEastAsia" w:hAnsiTheme="majorEastAsia" w:hint="eastAsia"/>
          <w:spacing w:val="-3"/>
          <w:lang w:eastAsia="ja-JP"/>
        </w:rPr>
        <w:t>及び</w:t>
      </w:r>
      <w:r w:rsidR="000C67B4" w:rsidRPr="00820D84">
        <w:rPr>
          <w:rFonts w:asciiTheme="majorEastAsia" w:eastAsiaTheme="majorEastAsia" w:hAnsiTheme="majorEastAsia" w:hint="eastAsia"/>
          <w:bCs/>
          <w:spacing w:val="-3"/>
          <w:lang w:eastAsia="ja-JP"/>
        </w:rPr>
        <w:t>認定臨床研究審査委員会</w:t>
      </w:r>
      <w:r w:rsidR="006E7262" w:rsidRPr="00820D84">
        <w:rPr>
          <w:rFonts w:asciiTheme="majorEastAsia" w:eastAsiaTheme="majorEastAsia" w:hAnsiTheme="majorEastAsia" w:hint="eastAsia"/>
          <w:spacing w:val="-3"/>
          <w:lang w:eastAsia="ja-JP"/>
        </w:rPr>
        <w:t>並びに</w:t>
      </w:r>
      <w:r w:rsidR="000C67B4" w:rsidRPr="00820D84">
        <w:rPr>
          <w:rFonts w:asciiTheme="majorEastAsia" w:eastAsiaTheme="majorEastAsia" w:hAnsiTheme="majorEastAsia"/>
          <w:spacing w:val="-3"/>
          <w:lang w:eastAsia="ja-JP"/>
        </w:rPr>
        <w:t>厚生労働大臣へ定期的に報告する。</w:t>
      </w:r>
    </w:p>
    <w:p w14:paraId="10A74413" w14:textId="77777777" w:rsidR="000C67B4" w:rsidRPr="00820D84" w:rsidRDefault="000C67B4" w:rsidP="006E7262">
      <w:pPr>
        <w:pStyle w:val="a3"/>
        <w:spacing w:before="1"/>
        <w:ind w:leftChars="50" w:left="110" w:firstLineChars="100" w:firstLine="207"/>
        <w:rPr>
          <w:rFonts w:asciiTheme="majorEastAsia" w:eastAsiaTheme="majorEastAsia" w:hAnsiTheme="majorEastAsia"/>
          <w:color w:val="00B050"/>
          <w:spacing w:val="-3"/>
          <w:lang w:eastAsia="ja-JP"/>
        </w:rPr>
      </w:pPr>
    </w:p>
    <w:p w14:paraId="7BEB58CD" w14:textId="2332F730" w:rsidR="000C67B4" w:rsidRPr="00820D84" w:rsidRDefault="000C67B4" w:rsidP="001B3635">
      <w:pPr>
        <w:pStyle w:val="a3"/>
        <w:spacing w:before="1"/>
        <w:ind w:leftChars="50" w:left="110" w:firstLine="0"/>
        <w:rPr>
          <w:rFonts w:asciiTheme="majorEastAsia" w:eastAsiaTheme="majorEastAsia" w:hAnsiTheme="majorEastAsia"/>
          <w:b/>
          <w:bCs/>
          <w:spacing w:val="-3"/>
          <w:lang w:eastAsia="ja-JP"/>
        </w:rPr>
      </w:pPr>
      <w:r w:rsidRPr="00820D84">
        <w:rPr>
          <w:rFonts w:asciiTheme="majorEastAsia" w:eastAsiaTheme="majorEastAsia" w:hAnsiTheme="majorEastAsia"/>
          <w:b/>
          <w:bCs/>
          <w:spacing w:val="-3"/>
          <w:lang w:eastAsia="ja-JP"/>
        </w:rPr>
        <w:t>1</w:t>
      </w:r>
      <w:r w:rsidR="005246A5" w:rsidRPr="00820D84">
        <w:rPr>
          <w:rFonts w:asciiTheme="majorEastAsia" w:eastAsiaTheme="majorEastAsia" w:hAnsiTheme="majorEastAsia" w:hint="eastAsia"/>
          <w:b/>
          <w:bCs/>
          <w:spacing w:val="-3"/>
          <w:lang w:eastAsia="ja-JP"/>
        </w:rPr>
        <w:t>9</w:t>
      </w:r>
      <w:r w:rsidRPr="00820D84">
        <w:rPr>
          <w:rFonts w:asciiTheme="majorEastAsia" w:eastAsiaTheme="majorEastAsia" w:hAnsiTheme="majorEastAsia"/>
          <w:b/>
          <w:bCs/>
          <w:spacing w:val="-3"/>
          <w:lang w:eastAsia="ja-JP"/>
        </w:rPr>
        <w:t xml:space="preserve">.1 </w:t>
      </w:r>
      <w:r w:rsidRPr="00820D84">
        <w:rPr>
          <w:rFonts w:asciiTheme="majorEastAsia" w:eastAsiaTheme="majorEastAsia" w:hAnsiTheme="majorEastAsia" w:hint="eastAsia"/>
          <w:b/>
          <w:bCs/>
          <w:spacing w:val="-3"/>
          <w:lang w:eastAsia="ja-JP"/>
        </w:rPr>
        <w:t>認定臨床研究審査委員会</w:t>
      </w:r>
      <w:r w:rsidRPr="00820D84">
        <w:rPr>
          <w:rFonts w:asciiTheme="majorEastAsia" w:eastAsiaTheme="majorEastAsia" w:hAnsiTheme="majorEastAsia"/>
          <w:b/>
          <w:bCs/>
          <w:spacing w:val="-3"/>
          <w:lang w:eastAsia="ja-JP"/>
        </w:rPr>
        <w:t>への定期報告</w:t>
      </w:r>
    </w:p>
    <w:p w14:paraId="0EBAB0C1" w14:textId="587EAB31" w:rsidR="000C67B4" w:rsidRPr="00820D84" w:rsidRDefault="00432C23" w:rsidP="006E7262">
      <w:pPr>
        <w:pStyle w:val="a3"/>
        <w:spacing w:before="1"/>
        <w:ind w:leftChars="50" w:left="110"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hint="eastAsia"/>
          <w:spacing w:val="-3"/>
          <w:lang w:eastAsia="ja-JP"/>
        </w:rPr>
        <w:t>は、研究の実施計画を</w:t>
      </w:r>
      <w:r w:rsidR="000C67B4" w:rsidRPr="00820D84">
        <w:rPr>
          <w:rFonts w:asciiTheme="majorEastAsia" w:eastAsiaTheme="majorEastAsia" w:hAnsiTheme="majorEastAsia"/>
          <w:spacing w:val="-3"/>
          <w:lang w:eastAsia="ja-JP"/>
        </w:rPr>
        <w:t>jRCT</w:t>
      </w:r>
      <w:r w:rsidR="000C67B4" w:rsidRPr="00820D84">
        <w:rPr>
          <w:rFonts w:asciiTheme="majorEastAsia" w:eastAsiaTheme="majorEastAsia" w:hAnsiTheme="majorEastAsia" w:hint="eastAsia"/>
          <w:spacing w:val="-3"/>
          <w:lang w:eastAsia="ja-JP"/>
        </w:rPr>
        <w:t>に公表した日から起算して</w:t>
      </w:r>
      <w:r w:rsidR="000C67B4" w:rsidRPr="00820D84">
        <w:rPr>
          <w:rFonts w:asciiTheme="majorEastAsia" w:eastAsiaTheme="majorEastAsia" w:hAnsiTheme="majorEastAsia"/>
          <w:spacing w:val="-3"/>
          <w:lang w:eastAsia="ja-JP"/>
        </w:rPr>
        <w:t>1</w:t>
      </w:r>
      <w:r w:rsidR="000C67B4" w:rsidRPr="00820D84">
        <w:rPr>
          <w:rFonts w:asciiTheme="majorEastAsia" w:eastAsiaTheme="majorEastAsia" w:hAnsiTheme="majorEastAsia" w:hint="eastAsia"/>
          <w:spacing w:val="-3"/>
          <w:lang w:eastAsia="ja-JP"/>
        </w:rPr>
        <w:t>年ごとに、当該期間満了後</w:t>
      </w:r>
      <w:r w:rsidR="000C67B4" w:rsidRPr="00820D84">
        <w:rPr>
          <w:rFonts w:asciiTheme="majorEastAsia" w:eastAsiaTheme="majorEastAsia" w:hAnsiTheme="majorEastAsia"/>
          <w:spacing w:val="-3"/>
          <w:lang w:eastAsia="ja-JP"/>
        </w:rPr>
        <w:t>2</w:t>
      </w:r>
      <w:r w:rsidR="000C67B4" w:rsidRPr="00820D84">
        <w:rPr>
          <w:rFonts w:asciiTheme="majorEastAsia" w:eastAsiaTheme="majorEastAsia" w:hAnsiTheme="majorEastAsia" w:hint="eastAsia"/>
          <w:spacing w:val="-3"/>
          <w:lang w:eastAsia="ja-JP"/>
        </w:rPr>
        <w:t>ヶ月以内に「</w:t>
      </w:r>
      <w:r w:rsidR="000C67B4" w:rsidRPr="00820D84">
        <w:rPr>
          <w:rFonts w:asciiTheme="majorEastAsia" w:eastAsiaTheme="majorEastAsia" w:hAnsiTheme="majorEastAsia"/>
          <w:spacing w:val="-3"/>
          <w:lang w:eastAsia="ja-JP"/>
        </w:rPr>
        <w:t>定期報告書</w:t>
      </w:r>
      <w:r w:rsidR="000C67B4" w:rsidRPr="00820D84">
        <w:rPr>
          <w:rFonts w:asciiTheme="majorEastAsia" w:eastAsiaTheme="majorEastAsia" w:hAnsiTheme="majorEastAsia" w:hint="eastAsia"/>
          <w:spacing w:val="-3"/>
          <w:lang w:eastAsia="ja-JP"/>
        </w:rPr>
        <w:t>（統一書式</w:t>
      </w:r>
      <w:r w:rsidR="00613F04" w:rsidRPr="00820D84">
        <w:rPr>
          <w:rFonts w:asciiTheme="majorEastAsia" w:eastAsiaTheme="majorEastAsia" w:hAnsiTheme="majorEastAsia" w:hint="eastAsia"/>
          <w:spacing w:val="-3"/>
          <w:lang w:eastAsia="ja-JP"/>
        </w:rPr>
        <w:t>5</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w:t>
      </w:r>
      <w:r w:rsidR="000C67B4" w:rsidRPr="00820D84">
        <w:rPr>
          <w:rFonts w:asciiTheme="majorEastAsia" w:eastAsiaTheme="majorEastAsia" w:hAnsiTheme="majorEastAsia" w:hint="eastAsia"/>
          <w:spacing w:val="-3"/>
          <w:lang w:eastAsia="ja-JP"/>
        </w:rPr>
        <w:t>及び</w:t>
      </w:r>
      <w:r w:rsidR="000C67B4" w:rsidRPr="00820D84">
        <w:rPr>
          <w:rFonts w:asciiTheme="majorEastAsia" w:eastAsiaTheme="majorEastAsia" w:hAnsiTheme="majorEastAsia"/>
          <w:spacing w:val="-3"/>
          <w:lang w:eastAsia="ja-JP"/>
        </w:rPr>
        <w:t>jRCT</w:t>
      </w:r>
      <w:r w:rsidR="000C67B4" w:rsidRPr="00820D84">
        <w:rPr>
          <w:rFonts w:asciiTheme="majorEastAsia" w:eastAsiaTheme="majorEastAsia" w:hAnsiTheme="majorEastAsia" w:hint="eastAsia"/>
          <w:spacing w:val="-3"/>
          <w:lang w:eastAsia="ja-JP"/>
        </w:rPr>
        <w:t>で「定期報告書（別紙様式3）」</w:t>
      </w:r>
      <w:r w:rsidR="000C67B4" w:rsidRPr="00820D84">
        <w:rPr>
          <w:rFonts w:asciiTheme="majorEastAsia" w:eastAsiaTheme="majorEastAsia" w:hAnsiTheme="majorEastAsia"/>
          <w:spacing w:val="-3"/>
          <w:lang w:eastAsia="ja-JP"/>
        </w:rPr>
        <w:t>を作成し、実施医療機関の管理者</w:t>
      </w:r>
      <w:r w:rsidR="000C67B4" w:rsidRPr="00820D84">
        <w:rPr>
          <w:rFonts w:asciiTheme="majorEastAsia" w:eastAsiaTheme="majorEastAsia" w:hAnsiTheme="majorEastAsia" w:hint="eastAsia"/>
          <w:spacing w:val="-3"/>
          <w:lang w:eastAsia="ja-JP"/>
        </w:rPr>
        <w:t>に報告した上で</w:t>
      </w:r>
      <w:r w:rsidR="000C67B4" w:rsidRPr="00820D84">
        <w:rPr>
          <w:rFonts w:asciiTheme="majorEastAsia" w:eastAsiaTheme="majorEastAsia" w:hAnsiTheme="majorEastAsia" w:hint="eastAsia"/>
          <w:bCs/>
          <w:spacing w:val="-3"/>
          <w:lang w:eastAsia="ja-JP"/>
        </w:rPr>
        <w:t>認定臨床研究審査委員会</w:t>
      </w:r>
      <w:r w:rsidR="000C67B4" w:rsidRPr="00820D84">
        <w:rPr>
          <w:rFonts w:asciiTheme="majorEastAsia" w:eastAsiaTheme="majorEastAsia" w:hAnsiTheme="majorEastAsia" w:hint="eastAsia"/>
          <w:spacing w:val="-3"/>
          <w:lang w:eastAsia="ja-JP"/>
        </w:rPr>
        <w:t>に提出し、研究継続の適否について審査を受ける。</w:t>
      </w:r>
      <w:r w:rsidR="000C67B4" w:rsidRPr="00820D84">
        <w:rPr>
          <w:rFonts w:asciiTheme="majorEastAsia" w:eastAsiaTheme="majorEastAsia" w:hAnsiTheme="majorEastAsia" w:hint="eastAsia"/>
          <w:bCs/>
          <w:spacing w:val="-3"/>
          <w:lang w:eastAsia="ja-JP"/>
        </w:rPr>
        <w:t>認定臨床研究審査委員会</w:t>
      </w:r>
      <w:r w:rsidR="000C67B4" w:rsidRPr="00820D84">
        <w:rPr>
          <w:rFonts w:asciiTheme="majorEastAsia" w:eastAsiaTheme="majorEastAsia" w:hAnsiTheme="majorEastAsia" w:hint="eastAsia"/>
          <w:spacing w:val="-3"/>
          <w:lang w:eastAsia="ja-JP"/>
        </w:rPr>
        <w:t>での審査後、</w:t>
      </w:r>
      <w:r w:rsidR="009F655A"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hint="eastAsia"/>
          <w:spacing w:val="-3"/>
          <w:lang w:eastAsia="ja-JP"/>
        </w:rPr>
        <w:t>は</w:t>
      </w:r>
      <w:r w:rsidR="000C67B4" w:rsidRPr="00820D84">
        <w:rPr>
          <w:rFonts w:asciiTheme="majorEastAsia" w:eastAsiaTheme="majorEastAsia" w:hAnsiTheme="majorEastAsia"/>
          <w:spacing w:val="-3"/>
          <w:lang w:eastAsia="ja-JP"/>
        </w:rPr>
        <w:t>「審査結果通知書</w:t>
      </w:r>
      <w:r w:rsidR="00395013" w:rsidRPr="00820D84">
        <w:rPr>
          <w:rFonts w:asciiTheme="majorEastAsia" w:eastAsiaTheme="majorEastAsia" w:hAnsiTheme="majorEastAsia" w:hint="eastAsia"/>
          <w:spacing w:val="-3"/>
          <w:lang w:eastAsia="ja-JP"/>
        </w:rPr>
        <w:t>（統一書式4）</w:t>
      </w:r>
      <w:r w:rsidR="000C67B4" w:rsidRPr="00820D84">
        <w:rPr>
          <w:rFonts w:asciiTheme="majorEastAsia" w:eastAsiaTheme="majorEastAsia" w:hAnsiTheme="majorEastAsia"/>
          <w:spacing w:val="-3"/>
          <w:lang w:eastAsia="ja-JP"/>
        </w:rPr>
        <w:t>」を受領する。</w:t>
      </w:r>
    </w:p>
    <w:p w14:paraId="2B1B8E64" w14:textId="77777777" w:rsidR="000C67B4" w:rsidRPr="00820D84" w:rsidRDefault="000C67B4" w:rsidP="006E7262">
      <w:pPr>
        <w:pStyle w:val="a3"/>
        <w:spacing w:before="1"/>
        <w:ind w:leftChars="50" w:left="110" w:firstLineChars="100" w:firstLine="207"/>
        <w:rPr>
          <w:rFonts w:asciiTheme="majorEastAsia" w:eastAsiaTheme="majorEastAsia" w:hAnsiTheme="majorEastAsia"/>
          <w:spacing w:val="-3"/>
          <w:lang w:eastAsia="ja-JP"/>
        </w:rPr>
      </w:pPr>
    </w:p>
    <w:p w14:paraId="5B326798" w14:textId="77777777" w:rsidR="000C67B4" w:rsidRPr="00820D84" w:rsidRDefault="000C67B4" w:rsidP="006E7262">
      <w:pPr>
        <w:pStyle w:val="a3"/>
        <w:spacing w:before="1"/>
        <w:ind w:leftChars="50" w:left="110" w:firstLineChars="100" w:firstLine="207"/>
        <w:rPr>
          <w:rFonts w:asciiTheme="majorEastAsia" w:eastAsiaTheme="majorEastAsia" w:hAnsiTheme="majorEastAsia"/>
          <w:spacing w:val="-3"/>
          <w:lang w:eastAsia="ja-JP"/>
        </w:rPr>
      </w:pPr>
    </w:p>
    <w:p w14:paraId="37BD272F" w14:textId="13183BBC" w:rsidR="000C67B4" w:rsidRPr="00820D84" w:rsidRDefault="000C67B4" w:rsidP="001B3635">
      <w:pPr>
        <w:pStyle w:val="a3"/>
        <w:spacing w:before="1"/>
        <w:ind w:leftChars="50" w:left="110" w:firstLine="0"/>
        <w:rPr>
          <w:rFonts w:asciiTheme="majorEastAsia" w:eastAsiaTheme="majorEastAsia" w:hAnsiTheme="majorEastAsia"/>
          <w:b/>
          <w:bCs/>
          <w:spacing w:val="-3"/>
          <w:lang w:eastAsia="ja-JP"/>
        </w:rPr>
      </w:pPr>
      <w:r w:rsidRPr="00820D84">
        <w:rPr>
          <w:rFonts w:asciiTheme="majorEastAsia" w:eastAsiaTheme="majorEastAsia" w:hAnsiTheme="majorEastAsia" w:hint="eastAsia"/>
          <w:b/>
          <w:bCs/>
          <w:spacing w:val="-3"/>
          <w:lang w:eastAsia="ja-JP"/>
        </w:rPr>
        <w:t>1</w:t>
      </w:r>
      <w:r w:rsidR="005246A5" w:rsidRPr="00820D84">
        <w:rPr>
          <w:rFonts w:asciiTheme="majorEastAsia" w:eastAsiaTheme="majorEastAsia" w:hAnsiTheme="majorEastAsia" w:hint="eastAsia"/>
          <w:b/>
          <w:bCs/>
          <w:spacing w:val="-3"/>
          <w:lang w:eastAsia="ja-JP"/>
        </w:rPr>
        <w:t>9</w:t>
      </w:r>
      <w:r w:rsidRPr="00820D84">
        <w:rPr>
          <w:rFonts w:asciiTheme="majorEastAsia" w:eastAsiaTheme="majorEastAsia" w:hAnsiTheme="majorEastAsia"/>
          <w:b/>
          <w:bCs/>
          <w:spacing w:val="-3"/>
          <w:lang w:eastAsia="ja-JP"/>
        </w:rPr>
        <w:t xml:space="preserve">.2 </w:t>
      </w:r>
      <w:r w:rsidRPr="00820D84">
        <w:rPr>
          <w:rFonts w:asciiTheme="majorEastAsia" w:eastAsiaTheme="majorEastAsia" w:hAnsiTheme="majorEastAsia" w:hint="eastAsia"/>
          <w:b/>
          <w:bCs/>
          <w:spacing w:val="-3"/>
          <w:lang w:eastAsia="ja-JP"/>
        </w:rPr>
        <w:t>厚生労働大臣への定期報告</w:t>
      </w:r>
    </w:p>
    <w:p w14:paraId="64ECD412" w14:textId="7107A387" w:rsidR="000C67B4" w:rsidRPr="00820D84" w:rsidRDefault="00677341" w:rsidP="006E7262">
      <w:pPr>
        <w:pStyle w:val="a3"/>
        <w:spacing w:before="1"/>
        <w:ind w:leftChars="50" w:left="110"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lastRenderedPageBreak/>
        <w:t>統括管理者</w:t>
      </w:r>
      <w:r w:rsidR="000C67B4" w:rsidRPr="00820D84">
        <w:rPr>
          <w:rFonts w:asciiTheme="majorEastAsia" w:eastAsiaTheme="majorEastAsia" w:hAnsiTheme="majorEastAsia" w:hint="eastAsia"/>
          <w:spacing w:val="-3"/>
          <w:lang w:eastAsia="ja-JP"/>
        </w:rPr>
        <w:t>は、</w:t>
      </w:r>
      <w:r w:rsidR="000C67B4" w:rsidRPr="00820D84">
        <w:rPr>
          <w:rFonts w:asciiTheme="majorEastAsia" w:eastAsiaTheme="majorEastAsia" w:hAnsiTheme="majorEastAsia" w:hint="eastAsia"/>
          <w:bCs/>
          <w:spacing w:val="-3"/>
          <w:lang w:eastAsia="ja-JP"/>
        </w:rPr>
        <w:t>認定臨床研究審査委員会</w:t>
      </w:r>
      <w:r w:rsidR="000C67B4" w:rsidRPr="00820D84">
        <w:rPr>
          <w:rFonts w:asciiTheme="majorEastAsia" w:eastAsiaTheme="majorEastAsia" w:hAnsiTheme="majorEastAsia" w:hint="eastAsia"/>
          <w:spacing w:val="-3"/>
          <w:lang w:eastAsia="ja-JP"/>
        </w:rPr>
        <w:t>が意見を述べた日から起算して</w:t>
      </w:r>
      <w:r w:rsidR="000C67B4" w:rsidRPr="00820D84">
        <w:rPr>
          <w:rFonts w:asciiTheme="majorEastAsia" w:eastAsiaTheme="majorEastAsia" w:hAnsiTheme="majorEastAsia"/>
          <w:spacing w:val="-3"/>
          <w:lang w:eastAsia="ja-JP"/>
        </w:rPr>
        <w:t>1</w:t>
      </w:r>
      <w:r w:rsidR="000C67B4" w:rsidRPr="00820D84">
        <w:rPr>
          <w:rFonts w:asciiTheme="majorEastAsia" w:eastAsiaTheme="majorEastAsia" w:hAnsiTheme="majorEastAsia" w:hint="eastAsia"/>
          <w:spacing w:val="-3"/>
          <w:lang w:eastAsia="ja-JP"/>
        </w:rPr>
        <w:t>ヶ月以内に、「定期報告書（別紙様式3）」を厚生労働大臣に</w:t>
      </w:r>
      <w:r w:rsidR="00BD403B" w:rsidRPr="00820D84">
        <w:rPr>
          <w:rFonts w:asciiTheme="majorEastAsia" w:eastAsiaTheme="majorEastAsia" w:hAnsiTheme="majorEastAsia" w:hint="eastAsia"/>
          <w:spacing w:val="-3"/>
          <w:lang w:eastAsia="ja-JP"/>
        </w:rPr>
        <w:t>提出</w:t>
      </w:r>
      <w:r w:rsidR="001B3635" w:rsidRPr="00820D84">
        <w:rPr>
          <w:rFonts w:asciiTheme="majorEastAsia" w:eastAsiaTheme="majorEastAsia" w:hAnsiTheme="majorEastAsia" w:hint="eastAsia"/>
          <w:spacing w:val="-3"/>
          <w:lang w:eastAsia="ja-JP"/>
        </w:rPr>
        <w:t>する</w:t>
      </w:r>
      <w:r w:rsidR="000C67B4" w:rsidRPr="00820D84">
        <w:rPr>
          <w:rFonts w:asciiTheme="majorEastAsia" w:eastAsiaTheme="majorEastAsia" w:hAnsiTheme="majorEastAsia" w:hint="eastAsia"/>
          <w:spacing w:val="-3"/>
          <w:lang w:eastAsia="ja-JP"/>
        </w:rPr>
        <w:t>。厚生労働大臣への</w:t>
      </w:r>
      <w:r w:rsidR="001B3635" w:rsidRPr="00820D84">
        <w:rPr>
          <w:rFonts w:asciiTheme="majorEastAsia" w:eastAsiaTheme="majorEastAsia" w:hAnsiTheme="majorEastAsia" w:hint="eastAsia"/>
          <w:spacing w:val="-3"/>
          <w:lang w:eastAsia="ja-JP"/>
        </w:rPr>
        <w:t>報告</w:t>
      </w:r>
      <w:r w:rsidR="000C67B4" w:rsidRPr="00820D84">
        <w:rPr>
          <w:rFonts w:asciiTheme="majorEastAsia" w:eastAsiaTheme="majorEastAsia" w:hAnsiTheme="majorEastAsia" w:hint="eastAsia"/>
          <w:spacing w:val="-3"/>
          <w:lang w:eastAsia="ja-JP"/>
        </w:rPr>
        <w:t>はjRCT</w:t>
      </w:r>
      <w:r w:rsidR="003D3016" w:rsidRPr="00820D84">
        <w:rPr>
          <w:rFonts w:asciiTheme="majorEastAsia" w:eastAsiaTheme="majorEastAsia" w:hAnsiTheme="majorEastAsia" w:hint="eastAsia"/>
          <w:spacing w:val="-3"/>
          <w:lang w:eastAsia="ja-JP"/>
        </w:rPr>
        <w:t>へ</w:t>
      </w:r>
      <w:r w:rsidR="000C67B4" w:rsidRPr="00820D84">
        <w:rPr>
          <w:rFonts w:asciiTheme="majorEastAsia" w:eastAsiaTheme="majorEastAsia" w:hAnsiTheme="majorEastAsia" w:hint="eastAsia"/>
          <w:spacing w:val="-3"/>
          <w:lang w:eastAsia="ja-JP"/>
        </w:rPr>
        <w:t>の届出をもって行う。</w:t>
      </w:r>
    </w:p>
    <w:p w14:paraId="431AB2FB" w14:textId="77777777" w:rsidR="006E7262" w:rsidRPr="00820D84" w:rsidRDefault="006E7262" w:rsidP="006E7262">
      <w:pPr>
        <w:pStyle w:val="a3"/>
        <w:spacing w:before="1"/>
        <w:ind w:leftChars="50" w:left="110" w:firstLineChars="100" w:firstLine="207"/>
        <w:rPr>
          <w:rFonts w:asciiTheme="majorEastAsia" w:eastAsiaTheme="majorEastAsia" w:hAnsiTheme="majorEastAsia"/>
          <w:spacing w:val="-3"/>
          <w:lang w:eastAsia="ja-JP"/>
        </w:rPr>
      </w:pPr>
    </w:p>
    <w:p w14:paraId="6C90995E" w14:textId="77777777" w:rsidR="000C67B4" w:rsidRPr="00820D84" w:rsidRDefault="000C67B4" w:rsidP="006E7262">
      <w:pPr>
        <w:pStyle w:val="a3"/>
        <w:spacing w:before="1"/>
        <w:ind w:leftChars="50" w:left="110" w:firstLineChars="100" w:firstLine="207"/>
        <w:rPr>
          <w:rFonts w:asciiTheme="majorEastAsia" w:eastAsiaTheme="majorEastAsia" w:hAnsiTheme="majorEastAsia"/>
          <w:spacing w:val="-3"/>
          <w:lang w:eastAsia="ja-JP"/>
        </w:rPr>
      </w:pPr>
    </w:p>
    <w:p w14:paraId="3EE5CAA8" w14:textId="696A6489" w:rsidR="000C67B4" w:rsidRPr="00820D84" w:rsidRDefault="000C67B4" w:rsidP="00395013">
      <w:pPr>
        <w:pStyle w:val="a3"/>
        <w:spacing w:before="1"/>
        <w:ind w:leftChars="50" w:left="110" w:firstLine="0"/>
        <w:rPr>
          <w:rFonts w:asciiTheme="majorEastAsia" w:eastAsiaTheme="majorEastAsia" w:hAnsiTheme="majorEastAsia"/>
          <w:b/>
          <w:bCs/>
          <w:color w:val="00B050"/>
          <w:spacing w:val="-3"/>
          <w:lang w:eastAsia="ja-JP"/>
        </w:rPr>
      </w:pPr>
      <w:r w:rsidRPr="00820D84">
        <w:rPr>
          <w:rFonts w:asciiTheme="majorEastAsia" w:eastAsiaTheme="majorEastAsia" w:hAnsiTheme="majorEastAsia" w:hint="eastAsia"/>
          <w:b/>
          <w:bCs/>
          <w:spacing w:val="-3"/>
          <w:lang w:eastAsia="ja-JP"/>
        </w:rPr>
        <w:t>1</w:t>
      </w:r>
      <w:r w:rsidR="005246A5" w:rsidRPr="00820D84">
        <w:rPr>
          <w:rFonts w:asciiTheme="majorEastAsia" w:eastAsiaTheme="majorEastAsia" w:hAnsiTheme="majorEastAsia" w:hint="eastAsia"/>
          <w:b/>
          <w:bCs/>
          <w:spacing w:val="-3"/>
          <w:lang w:eastAsia="ja-JP"/>
        </w:rPr>
        <w:t>9</w:t>
      </w:r>
      <w:r w:rsidRPr="00820D84">
        <w:rPr>
          <w:rFonts w:asciiTheme="majorEastAsia" w:eastAsiaTheme="majorEastAsia" w:hAnsiTheme="majorEastAsia"/>
          <w:b/>
          <w:bCs/>
          <w:spacing w:val="-3"/>
          <w:lang w:eastAsia="ja-JP"/>
        </w:rPr>
        <w:t xml:space="preserve">.3 </w:t>
      </w:r>
      <w:r w:rsidRPr="00820D84">
        <w:rPr>
          <w:rFonts w:asciiTheme="majorEastAsia" w:eastAsiaTheme="majorEastAsia" w:hAnsiTheme="majorEastAsia" w:hint="eastAsia"/>
          <w:b/>
          <w:bCs/>
          <w:spacing w:val="-3"/>
          <w:lang w:eastAsia="ja-JP"/>
        </w:rPr>
        <w:t>実施医療機関の管理者への定期報告</w:t>
      </w:r>
    </w:p>
    <w:p w14:paraId="109C6C9F" w14:textId="395740EE" w:rsidR="000C67B4" w:rsidRPr="00820D84" w:rsidRDefault="00842B2D" w:rsidP="006E7262">
      <w:pPr>
        <w:pStyle w:val="a3"/>
        <w:spacing w:before="1"/>
        <w:ind w:leftChars="50" w:left="110"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hint="eastAsia"/>
          <w:spacing w:val="-3"/>
          <w:lang w:eastAsia="ja-JP"/>
        </w:rPr>
        <w:t>は、</w:t>
      </w:r>
      <w:r w:rsidR="000C67B4" w:rsidRPr="00820D84">
        <w:rPr>
          <w:rFonts w:asciiTheme="majorEastAsia" w:eastAsiaTheme="majorEastAsia" w:hAnsiTheme="majorEastAsia" w:hint="eastAsia"/>
          <w:bCs/>
          <w:spacing w:val="-3"/>
          <w:lang w:eastAsia="ja-JP"/>
        </w:rPr>
        <w:t>認定臨床研究審査委員会</w:t>
      </w:r>
      <w:r w:rsidR="000C67B4" w:rsidRPr="00820D84">
        <w:rPr>
          <w:rFonts w:asciiTheme="majorEastAsia" w:eastAsiaTheme="majorEastAsia" w:hAnsiTheme="majorEastAsia"/>
          <w:spacing w:val="-3"/>
          <w:lang w:eastAsia="ja-JP"/>
        </w:rPr>
        <w:t>から受領した</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審査結果通知書</w:t>
      </w:r>
      <w:r w:rsidR="000C67B4" w:rsidRPr="00820D84">
        <w:rPr>
          <w:rFonts w:asciiTheme="majorEastAsia" w:eastAsiaTheme="majorEastAsia" w:hAnsiTheme="majorEastAsia" w:hint="eastAsia"/>
          <w:spacing w:val="-3"/>
          <w:lang w:eastAsia="ja-JP"/>
        </w:rPr>
        <w:t>（統一書式4）</w:t>
      </w:r>
      <w:r w:rsidR="000C67B4" w:rsidRPr="00820D84">
        <w:rPr>
          <w:rFonts w:asciiTheme="majorEastAsia" w:eastAsiaTheme="majorEastAsia" w:hAnsiTheme="majorEastAsia"/>
          <w:spacing w:val="-3"/>
          <w:lang w:eastAsia="ja-JP"/>
        </w:rPr>
        <w:t>」の写し</w:t>
      </w:r>
      <w:r w:rsidR="000C67B4" w:rsidRPr="00820D84">
        <w:rPr>
          <w:rFonts w:asciiTheme="majorEastAsia" w:eastAsiaTheme="majorEastAsia" w:hAnsiTheme="majorEastAsia" w:hint="eastAsia"/>
          <w:spacing w:val="-3"/>
          <w:lang w:eastAsia="ja-JP"/>
        </w:rPr>
        <w:t>及び定期報告資料</w:t>
      </w:r>
      <w:r w:rsidR="001B3635" w:rsidRPr="00820D84">
        <w:rPr>
          <w:rFonts w:asciiTheme="majorEastAsia" w:eastAsiaTheme="majorEastAsia" w:hAnsiTheme="majorEastAsia" w:hint="eastAsia"/>
          <w:spacing w:val="-3"/>
          <w:lang w:eastAsia="ja-JP"/>
        </w:rPr>
        <w:t>を</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速やかに研究責任医師に</w:t>
      </w:r>
      <w:r w:rsidR="003D3016" w:rsidRPr="00820D84">
        <w:rPr>
          <w:rFonts w:asciiTheme="majorEastAsia" w:eastAsiaTheme="majorEastAsia" w:hAnsiTheme="majorEastAsia" w:hint="eastAsia"/>
          <w:spacing w:val="-3"/>
          <w:lang w:eastAsia="ja-JP"/>
        </w:rPr>
        <w:t>通知</w:t>
      </w:r>
      <w:r w:rsidR="000C67B4" w:rsidRPr="00820D84">
        <w:rPr>
          <w:rFonts w:asciiTheme="majorEastAsia" w:eastAsiaTheme="majorEastAsia" w:hAnsiTheme="majorEastAsia"/>
          <w:spacing w:val="-3"/>
          <w:lang w:eastAsia="ja-JP"/>
        </w:rPr>
        <w:t>する。研究責任医師は</w:t>
      </w:r>
      <w:r w:rsidR="000C67B4" w:rsidRPr="00820D84">
        <w:rPr>
          <w:rFonts w:asciiTheme="majorEastAsia" w:eastAsiaTheme="majorEastAsia" w:hAnsiTheme="majorEastAsia" w:hint="eastAsia"/>
          <w:spacing w:val="-3"/>
          <w:lang w:eastAsia="ja-JP"/>
        </w:rPr>
        <w:t>所属する</w:t>
      </w:r>
      <w:r w:rsidR="000C67B4" w:rsidRPr="00820D84">
        <w:rPr>
          <w:rFonts w:asciiTheme="majorEastAsia" w:eastAsiaTheme="majorEastAsia" w:hAnsiTheme="majorEastAsia"/>
          <w:spacing w:val="-3"/>
          <w:lang w:eastAsia="ja-JP"/>
        </w:rPr>
        <w:t>実施医療機関の管理者へ報告する。</w:t>
      </w:r>
    </w:p>
    <w:p w14:paraId="7D31357E" w14:textId="77777777" w:rsidR="000C67B4" w:rsidRPr="00820D84" w:rsidRDefault="000C67B4" w:rsidP="006E7262">
      <w:pPr>
        <w:pStyle w:val="a3"/>
        <w:spacing w:before="1"/>
        <w:ind w:leftChars="50" w:left="110" w:firstLineChars="100" w:firstLine="207"/>
        <w:rPr>
          <w:rFonts w:asciiTheme="majorEastAsia" w:eastAsiaTheme="majorEastAsia" w:hAnsiTheme="majorEastAsia"/>
          <w:spacing w:val="-3"/>
          <w:lang w:eastAsia="ja-JP"/>
        </w:rPr>
      </w:pPr>
    </w:p>
    <w:p w14:paraId="63DE2A18" w14:textId="77777777" w:rsidR="000C67B4" w:rsidRPr="00820D84" w:rsidRDefault="000C67B4" w:rsidP="006E7262">
      <w:pPr>
        <w:pStyle w:val="a3"/>
        <w:spacing w:before="1"/>
        <w:ind w:leftChars="50" w:left="110" w:firstLineChars="100" w:firstLine="207"/>
        <w:rPr>
          <w:rFonts w:asciiTheme="majorEastAsia" w:eastAsiaTheme="majorEastAsia" w:hAnsiTheme="majorEastAsia"/>
          <w:spacing w:val="-3"/>
          <w:szCs w:val="22"/>
          <w:lang w:eastAsia="ja-JP"/>
        </w:rPr>
      </w:pPr>
    </w:p>
    <w:p w14:paraId="5D01B65B" w14:textId="749EBA49" w:rsidR="000C67B4" w:rsidRPr="00820D84" w:rsidRDefault="005246A5" w:rsidP="008E1772">
      <w:pPr>
        <w:pStyle w:val="2"/>
        <w:ind w:left="255"/>
        <w:rPr>
          <w:rFonts w:asciiTheme="majorEastAsia" w:eastAsiaTheme="majorEastAsia" w:hAnsiTheme="majorEastAsia"/>
          <w:sz w:val="32"/>
          <w:szCs w:val="32"/>
          <w:lang w:eastAsia="ja-JP"/>
        </w:rPr>
      </w:pPr>
      <w:bookmarkStart w:id="83" w:name="_Toc203119193"/>
      <w:r w:rsidRPr="00820D84">
        <w:rPr>
          <w:rFonts w:asciiTheme="majorEastAsia" w:eastAsiaTheme="majorEastAsia" w:hAnsiTheme="majorEastAsia" w:hint="eastAsia"/>
          <w:sz w:val="32"/>
          <w:szCs w:val="32"/>
          <w:lang w:eastAsia="ja-JP"/>
        </w:rPr>
        <w:t>20</w:t>
      </w:r>
      <w:r w:rsidR="000C67B4" w:rsidRPr="00820D84">
        <w:rPr>
          <w:rFonts w:asciiTheme="majorEastAsia" w:eastAsiaTheme="majorEastAsia" w:hAnsiTheme="majorEastAsia" w:hint="eastAsia"/>
          <w:sz w:val="32"/>
          <w:szCs w:val="32"/>
          <w:lang w:eastAsia="ja-JP"/>
        </w:rPr>
        <w:t>.</w:t>
      </w:r>
      <w:r w:rsidRPr="00820D84">
        <w:rPr>
          <w:rFonts w:asciiTheme="majorEastAsia" w:eastAsiaTheme="majorEastAsia" w:hAnsiTheme="majorEastAsia" w:hint="eastAsia"/>
          <w:sz w:val="32"/>
          <w:szCs w:val="32"/>
          <w:lang w:eastAsia="ja-JP"/>
        </w:rPr>
        <w:t xml:space="preserve"> </w:t>
      </w:r>
      <w:r w:rsidR="000C67B4" w:rsidRPr="00820D84">
        <w:rPr>
          <w:rFonts w:asciiTheme="majorEastAsia" w:eastAsiaTheme="majorEastAsia" w:hAnsiTheme="majorEastAsia" w:hint="eastAsia"/>
          <w:sz w:val="32"/>
          <w:szCs w:val="32"/>
          <w:lang w:eastAsia="ja-JP"/>
        </w:rPr>
        <w:t>実施計画変更の手順</w:t>
      </w:r>
      <w:bookmarkEnd w:id="83"/>
    </w:p>
    <w:p w14:paraId="20A0CD59" w14:textId="0904E532" w:rsidR="000C67B4" w:rsidRPr="00820D84" w:rsidRDefault="000C67B4" w:rsidP="000C67B4">
      <w:pPr>
        <w:pStyle w:val="a3"/>
        <w:spacing w:before="1"/>
        <w:ind w:left="0" w:firstLine="0"/>
        <w:rPr>
          <w:rFonts w:asciiTheme="majorEastAsia" w:eastAsiaTheme="majorEastAsia" w:hAnsiTheme="majorEastAsia"/>
          <w:color w:val="00B050"/>
          <w:spacing w:val="-3"/>
          <w:szCs w:val="22"/>
          <w:lang w:eastAsia="ja-JP"/>
        </w:rPr>
      </w:pPr>
    </w:p>
    <w:p w14:paraId="53F2A5A6" w14:textId="2325471A" w:rsidR="000C67B4" w:rsidRPr="00820D84" w:rsidRDefault="005246A5" w:rsidP="000C67B4">
      <w:pPr>
        <w:pStyle w:val="a3"/>
        <w:spacing w:before="1"/>
        <w:ind w:left="102" w:firstLine="0"/>
        <w:rPr>
          <w:rFonts w:asciiTheme="majorEastAsia" w:eastAsiaTheme="majorEastAsia" w:hAnsiTheme="majorEastAsia"/>
          <w:b/>
          <w:bCs/>
          <w:spacing w:val="-3"/>
          <w:szCs w:val="22"/>
          <w:lang w:eastAsia="ja-JP"/>
        </w:rPr>
      </w:pPr>
      <w:r w:rsidRPr="00820D84">
        <w:rPr>
          <w:rFonts w:asciiTheme="majorEastAsia" w:eastAsiaTheme="majorEastAsia" w:hAnsiTheme="majorEastAsia" w:hint="eastAsia"/>
          <w:b/>
          <w:bCs/>
          <w:spacing w:val="-3"/>
          <w:szCs w:val="22"/>
          <w:lang w:eastAsia="ja-JP"/>
        </w:rPr>
        <w:t>20</w:t>
      </w:r>
      <w:r w:rsidR="000C67B4" w:rsidRPr="00820D84">
        <w:rPr>
          <w:rFonts w:asciiTheme="majorEastAsia" w:eastAsiaTheme="majorEastAsia" w:hAnsiTheme="majorEastAsia"/>
          <w:b/>
          <w:bCs/>
          <w:spacing w:val="-3"/>
          <w:szCs w:val="22"/>
          <w:lang w:eastAsia="ja-JP"/>
        </w:rPr>
        <w:t xml:space="preserve">.1 </w:t>
      </w:r>
      <w:r w:rsidR="000C67B4" w:rsidRPr="00820D84">
        <w:rPr>
          <w:rFonts w:asciiTheme="majorEastAsia" w:eastAsiaTheme="majorEastAsia" w:hAnsiTheme="majorEastAsia" w:hint="eastAsia"/>
          <w:b/>
          <w:bCs/>
          <w:spacing w:val="-3"/>
          <w:szCs w:val="22"/>
          <w:lang w:eastAsia="ja-JP"/>
        </w:rPr>
        <w:t>認定臨床研究審査委員会への変更申請</w:t>
      </w:r>
    </w:p>
    <w:p w14:paraId="2CF408E1" w14:textId="5A179374" w:rsidR="008E1772" w:rsidRPr="00820D84" w:rsidRDefault="00565B12" w:rsidP="000C67B4">
      <w:pPr>
        <w:pStyle w:val="a3"/>
        <w:spacing w:before="1"/>
        <w:ind w:left="102"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spacing w:val="-3"/>
          <w:lang w:eastAsia="ja-JP"/>
        </w:rPr>
        <w:t>は、</w:t>
      </w:r>
      <w:r w:rsidR="000C67B4" w:rsidRPr="00820D84">
        <w:rPr>
          <w:rFonts w:asciiTheme="majorEastAsia" w:eastAsiaTheme="majorEastAsia" w:hAnsiTheme="majorEastAsia" w:hint="eastAsia"/>
          <w:spacing w:val="-3"/>
          <w:lang w:eastAsia="ja-JP"/>
        </w:rPr>
        <w:t>実施計画</w:t>
      </w:r>
      <w:r w:rsidR="000C67B4" w:rsidRPr="00820D84">
        <w:rPr>
          <w:rFonts w:asciiTheme="majorEastAsia" w:eastAsiaTheme="majorEastAsia" w:hAnsiTheme="majorEastAsia"/>
          <w:spacing w:val="-3"/>
          <w:lang w:eastAsia="ja-JP"/>
        </w:rPr>
        <w:t>を変更するときは、</w:t>
      </w:r>
      <w:r w:rsidR="000C67B4" w:rsidRPr="00820D84">
        <w:rPr>
          <w:rFonts w:asciiTheme="majorEastAsia" w:eastAsiaTheme="majorEastAsia" w:hAnsiTheme="majorEastAsia" w:hint="eastAsia"/>
          <w:spacing w:val="-3"/>
          <w:lang w:eastAsia="ja-JP"/>
        </w:rPr>
        <w:t>以下の</w:t>
      </w:r>
      <w:r w:rsidR="000C67B4" w:rsidRPr="00820D84">
        <w:rPr>
          <w:rFonts w:asciiTheme="majorEastAsia" w:eastAsiaTheme="majorEastAsia" w:hAnsiTheme="majorEastAsia"/>
          <w:spacing w:val="-3"/>
          <w:lang w:eastAsia="ja-JP"/>
        </w:rPr>
        <w:t>1）</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8）のいずれかに該当する軽微な変更である場合を除き、</w:t>
      </w:r>
      <w:r w:rsidR="000C67B4" w:rsidRPr="00820D84">
        <w:rPr>
          <w:rFonts w:asciiTheme="majorEastAsia" w:eastAsiaTheme="majorEastAsia" w:hAnsiTheme="majorEastAsia" w:hint="eastAsia"/>
          <w:spacing w:val="-3"/>
          <w:lang w:eastAsia="ja-JP"/>
        </w:rPr>
        <w:t>認定臨床研究</w:t>
      </w:r>
      <w:r w:rsidR="000C67B4" w:rsidRPr="00820D84">
        <w:rPr>
          <w:rFonts w:asciiTheme="majorEastAsia" w:eastAsiaTheme="majorEastAsia" w:hAnsiTheme="majorEastAsia"/>
          <w:spacing w:val="-3"/>
          <w:lang w:eastAsia="ja-JP"/>
        </w:rPr>
        <w:t>審査委員会の意見を聴</w:t>
      </w:r>
      <w:r w:rsidR="000C67B4" w:rsidRPr="00820D84">
        <w:rPr>
          <w:rFonts w:asciiTheme="majorEastAsia" w:eastAsiaTheme="majorEastAsia" w:hAnsiTheme="majorEastAsia" w:hint="eastAsia"/>
          <w:spacing w:val="-3"/>
          <w:lang w:eastAsia="ja-JP"/>
        </w:rPr>
        <w:t>く。意見を聴くときは</w:t>
      </w:r>
      <w:r w:rsidR="000C67B4" w:rsidRPr="00820D84">
        <w:rPr>
          <w:rFonts w:asciiTheme="majorEastAsia" w:eastAsiaTheme="majorEastAsia" w:hAnsiTheme="majorEastAsia"/>
          <w:spacing w:val="-3"/>
          <w:lang w:eastAsia="ja-JP"/>
        </w:rPr>
        <w:t>、変更する資料に</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変更</w:t>
      </w:r>
      <w:r w:rsidR="000C67B4" w:rsidRPr="00820D84">
        <w:rPr>
          <w:rFonts w:asciiTheme="majorEastAsia" w:eastAsiaTheme="majorEastAsia" w:hAnsiTheme="majorEastAsia" w:hint="eastAsia"/>
          <w:spacing w:val="-3"/>
          <w:lang w:eastAsia="ja-JP"/>
        </w:rPr>
        <w:t>審査依頼</w:t>
      </w:r>
      <w:r w:rsidR="000C67B4" w:rsidRPr="00820D84">
        <w:rPr>
          <w:rFonts w:asciiTheme="majorEastAsia" w:eastAsiaTheme="majorEastAsia" w:hAnsiTheme="majorEastAsia"/>
          <w:spacing w:val="-3"/>
          <w:lang w:eastAsia="ja-JP"/>
        </w:rPr>
        <w:t>書</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統一書式3</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を添えて提出する。</w:t>
      </w:r>
    </w:p>
    <w:p w14:paraId="3B276B8F" w14:textId="022395F1" w:rsidR="000C67B4" w:rsidRPr="00820D84" w:rsidRDefault="000C67B4" w:rsidP="000C67B4">
      <w:pPr>
        <w:pStyle w:val="a3"/>
        <w:spacing w:before="1"/>
        <w:ind w:left="102"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認定臨床研究審査委員会での審査後、</w:t>
      </w:r>
      <w:r w:rsidR="00565B12" w:rsidRPr="00820D84">
        <w:rPr>
          <w:rFonts w:asciiTheme="majorEastAsia" w:eastAsiaTheme="majorEastAsia" w:hAnsiTheme="majorEastAsia" w:hint="eastAsia"/>
          <w:spacing w:val="-3"/>
          <w:lang w:eastAsia="ja-JP"/>
        </w:rPr>
        <w:t>統括管理者</w:t>
      </w:r>
      <w:r w:rsidRPr="00820D84">
        <w:rPr>
          <w:rFonts w:asciiTheme="majorEastAsia" w:eastAsiaTheme="majorEastAsia" w:hAnsiTheme="majorEastAsia" w:hint="eastAsia"/>
          <w:spacing w:val="-3"/>
          <w:lang w:eastAsia="ja-JP"/>
        </w:rPr>
        <w:t>は「審査結果通知書</w:t>
      </w:r>
      <w:r w:rsidR="00395013" w:rsidRPr="00820D84">
        <w:rPr>
          <w:rFonts w:asciiTheme="majorEastAsia" w:eastAsiaTheme="majorEastAsia" w:hAnsiTheme="majorEastAsia" w:hint="eastAsia"/>
          <w:spacing w:val="-3"/>
          <w:lang w:eastAsia="ja-JP"/>
        </w:rPr>
        <w:t>（統一書式4）</w:t>
      </w:r>
      <w:r w:rsidRPr="00820D84">
        <w:rPr>
          <w:rFonts w:asciiTheme="majorEastAsia" w:eastAsiaTheme="majorEastAsia" w:hAnsiTheme="majorEastAsia" w:hint="eastAsia"/>
          <w:spacing w:val="-3"/>
          <w:lang w:eastAsia="ja-JP"/>
        </w:rPr>
        <w:t>」を受領する。</w:t>
      </w:r>
    </w:p>
    <w:p w14:paraId="72562FED" w14:textId="77777777" w:rsidR="000C67B4" w:rsidRPr="00820D84" w:rsidRDefault="000C67B4" w:rsidP="000C67B4">
      <w:pPr>
        <w:pStyle w:val="a3"/>
        <w:spacing w:before="1"/>
        <w:ind w:left="621" w:hangingChars="300" w:hanging="621"/>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w:t>
      </w:r>
      <w:r w:rsidRPr="00820D84">
        <w:rPr>
          <w:rFonts w:asciiTheme="majorEastAsia" w:eastAsiaTheme="majorEastAsia" w:hAnsiTheme="majorEastAsia"/>
          <w:spacing w:val="-3"/>
          <w:lang w:eastAsia="ja-JP"/>
        </w:rPr>
        <w:t>1</w:t>
      </w:r>
      <w:r w:rsidRPr="00820D84">
        <w:rPr>
          <w:rFonts w:asciiTheme="majorEastAsia" w:eastAsiaTheme="majorEastAsia" w:hAnsiTheme="majorEastAsia" w:hint="eastAsia"/>
          <w:spacing w:val="-3"/>
          <w:lang w:eastAsia="ja-JP"/>
        </w:rPr>
        <w:t>）</w:t>
      </w:r>
      <w:r w:rsidRPr="00820D84">
        <w:rPr>
          <w:rFonts w:asciiTheme="majorEastAsia" w:eastAsiaTheme="majorEastAsia" w:hAnsiTheme="majorEastAsia"/>
          <w:spacing w:val="-3"/>
          <w:lang w:eastAsia="ja-JP"/>
        </w:rPr>
        <w:t>臨床研究に従事する者の氏名</w:t>
      </w:r>
      <w:r w:rsidRPr="00820D84">
        <w:rPr>
          <w:rFonts w:asciiTheme="majorEastAsia" w:eastAsiaTheme="majorEastAsia" w:hAnsiTheme="majorEastAsia" w:hint="eastAsia"/>
          <w:spacing w:val="-3"/>
          <w:lang w:eastAsia="ja-JP"/>
        </w:rPr>
        <w:t>、連絡先又は所属する機関の名称</w:t>
      </w:r>
      <w:r w:rsidRPr="00820D84">
        <w:rPr>
          <w:rFonts w:asciiTheme="majorEastAsia" w:eastAsiaTheme="majorEastAsia" w:hAnsiTheme="majorEastAsia"/>
          <w:spacing w:val="-3"/>
          <w:lang w:eastAsia="ja-JP"/>
        </w:rPr>
        <w:t>の変更であって、</w:t>
      </w:r>
      <w:r w:rsidRPr="00820D84">
        <w:rPr>
          <w:rFonts w:asciiTheme="majorEastAsia" w:eastAsiaTheme="majorEastAsia" w:hAnsiTheme="majorEastAsia" w:hint="eastAsia"/>
          <w:spacing w:val="-3"/>
          <w:lang w:eastAsia="ja-JP"/>
        </w:rPr>
        <w:t>当該者又は当該者の所属する機関</w:t>
      </w:r>
      <w:r w:rsidRPr="00820D84">
        <w:rPr>
          <w:rFonts w:asciiTheme="majorEastAsia" w:eastAsiaTheme="majorEastAsia" w:hAnsiTheme="majorEastAsia"/>
          <w:spacing w:val="-3"/>
          <w:lang w:eastAsia="ja-JP"/>
        </w:rPr>
        <w:t>の変更を伴わないもの</w:t>
      </w:r>
    </w:p>
    <w:p w14:paraId="6F799546" w14:textId="5C17B6A3" w:rsidR="000C67B4" w:rsidRPr="00820D84" w:rsidRDefault="000C67B4" w:rsidP="000C67B4">
      <w:pPr>
        <w:pStyle w:val="a3"/>
        <w:spacing w:before="1"/>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w:t>
      </w:r>
      <w:r w:rsidRPr="00820D84">
        <w:rPr>
          <w:rFonts w:asciiTheme="majorEastAsia" w:eastAsiaTheme="majorEastAsia" w:hAnsiTheme="majorEastAsia"/>
          <w:spacing w:val="-3"/>
          <w:lang w:eastAsia="ja-JP"/>
        </w:rPr>
        <w:t xml:space="preserve"> 2</w:t>
      </w:r>
      <w:r w:rsidRPr="00820D84">
        <w:rPr>
          <w:rFonts w:asciiTheme="majorEastAsia" w:eastAsiaTheme="majorEastAsia" w:hAnsiTheme="majorEastAsia" w:hint="eastAsia"/>
          <w:spacing w:val="-3"/>
          <w:lang w:eastAsia="ja-JP"/>
        </w:rPr>
        <w:t>）</w:t>
      </w:r>
      <w:r w:rsidRPr="00820D84">
        <w:rPr>
          <w:rFonts w:asciiTheme="majorEastAsia" w:eastAsiaTheme="majorEastAsia" w:hAnsiTheme="majorEastAsia"/>
          <w:spacing w:val="-3"/>
          <w:lang w:eastAsia="ja-JP"/>
        </w:rPr>
        <w:t>地域の名称の変更</w:t>
      </w:r>
      <w:r w:rsidR="001E6240" w:rsidRPr="00820D84">
        <w:rPr>
          <w:rFonts w:asciiTheme="majorEastAsia" w:eastAsiaTheme="majorEastAsia" w:hAnsiTheme="majorEastAsia" w:hint="eastAsia"/>
          <w:spacing w:val="-3"/>
          <w:lang w:eastAsia="ja-JP"/>
        </w:rPr>
        <w:t>又は</w:t>
      </w:r>
      <w:r w:rsidRPr="00820D84">
        <w:rPr>
          <w:rFonts w:asciiTheme="majorEastAsia" w:eastAsiaTheme="majorEastAsia" w:hAnsiTheme="majorEastAsia"/>
          <w:spacing w:val="-3"/>
          <w:lang w:eastAsia="ja-JP"/>
        </w:rPr>
        <w:t>地番の変更に伴う変更</w:t>
      </w:r>
    </w:p>
    <w:p w14:paraId="26609A23" w14:textId="77777777" w:rsidR="000C67B4" w:rsidRPr="00820D84" w:rsidRDefault="000C67B4" w:rsidP="000C67B4">
      <w:pPr>
        <w:pStyle w:val="a3"/>
        <w:spacing w:before="1"/>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w:t>
      </w:r>
      <w:r w:rsidRPr="00820D84">
        <w:rPr>
          <w:rFonts w:asciiTheme="majorEastAsia" w:eastAsiaTheme="majorEastAsia" w:hAnsiTheme="majorEastAsia"/>
          <w:spacing w:val="-3"/>
          <w:lang w:eastAsia="ja-JP"/>
        </w:rPr>
        <w:t xml:space="preserve">3) </w:t>
      </w:r>
      <w:r w:rsidRPr="00820D84">
        <w:rPr>
          <w:rFonts w:asciiTheme="majorEastAsia" w:eastAsiaTheme="majorEastAsia" w:hAnsiTheme="majorEastAsia" w:hint="eastAsia"/>
          <w:spacing w:val="-3"/>
          <w:lang w:eastAsia="ja-JP"/>
        </w:rPr>
        <w:t>苦情及び問合せを受け付けるための窓口の変更</w:t>
      </w:r>
    </w:p>
    <w:p w14:paraId="6306065B" w14:textId="2EED705A" w:rsidR="000C67B4" w:rsidRPr="00820D84" w:rsidRDefault="000C67B4" w:rsidP="000C67B4">
      <w:pPr>
        <w:pStyle w:val="a3"/>
        <w:spacing w:before="1"/>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w:t>
      </w:r>
      <w:r w:rsidRPr="00820D84">
        <w:rPr>
          <w:rFonts w:asciiTheme="majorEastAsia" w:eastAsiaTheme="majorEastAsia" w:hAnsiTheme="majorEastAsia"/>
          <w:spacing w:val="-3"/>
          <w:lang w:eastAsia="ja-JP"/>
        </w:rPr>
        <w:t xml:space="preserve">4) </w:t>
      </w:r>
      <w:r w:rsidRPr="00820D84">
        <w:rPr>
          <w:rFonts w:asciiTheme="majorEastAsia" w:eastAsiaTheme="majorEastAsia" w:hAnsiTheme="majorEastAsia" w:hint="eastAsia"/>
          <w:spacing w:val="-3"/>
          <w:lang w:eastAsia="ja-JP"/>
        </w:rPr>
        <w:t>研究責任医師の所属する実施医療機関の管理者の氏名の変更</w:t>
      </w:r>
    </w:p>
    <w:p w14:paraId="792EC27F" w14:textId="63C586DD" w:rsidR="000C67B4" w:rsidRPr="00820D84" w:rsidRDefault="000C67B4" w:rsidP="000C67B4">
      <w:pPr>
        <w:pStyle w:val="a3"/>
        <w:spacing w:before="1"/>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5)</w:t>
      </w:r>
      <w:r w:rsidRPr="00820D84">
        <w:rPr>
          <w:rFonts w:asciiTheme="majorEastAsia" w:eastAsiaTheme="majorEastAsia" w:hAnsiTheme="majorEastAsia"/>
          <w:spacing w:val="-3"/>
          <w:lang w:eastAsia="ja-JP"/>
        </w:rPr>
        <w:t xml:space="preserve"> </w:t>
      </w:r>
      <w:r w:rsidRPr="00820D84">
        <w:rPr>
          <w:rFonts w:asciiTheme="majorEastAsia" w:eastAsiaTheme="majorEastAsia" w:hAnsiTheme="majorEastAsia" w:hint="eastAsia"/>
          <w:spacing w:val="-3"/>
          <w:lang w:eastAsia="ja-JP"/>
        </w:rPr>
        <w:t>研究の実施の可否についての</w:t>
      </w:r>
      <w:r w:rsidR="00565B12" w:rsidRPr="00820D84">
        <w:rPr>
          <w:rFonts w:asciiTheme="majorEastAsia" w:eastAsiaTheme="majorEastAsia" w:hAnsiTheme="majorEastAsia" w:hint="eastAsia"/>
          <w:spacing w:val="-3"/>
          <w:lang w:eastAsia="ja-JP"/>
        </w:rPr>
        <w:t>実施医療機関の</w:t>
      </w:r>
      <w:r w:rsidRPr="00820D84">
        <w:rPr>
          <w:rFonts w:asciiTheme="majorEastAsia" w:eastAsiaTheme="majorEastAsia" w:hAnsiTheme="majorEastAsia" w:hint="eastAsia"/>
          <w:spacing w:val="-3"/>
          <w:lang w:eastAsia="ja-JP"/>
        </w:rPr>
        <w:t>管理者の承認に伴う変更</w:t>
      </w:r>
    </w:p>
    <w:p w14:paraId="11E8827E" w14:textId="77777777" w:rsidR="000C67B4" w:rsidRPr="00820D84" w:rsidRDefault="000C67B4" w:rsidP="000C67B4">
      <w:pPr>
        <w:pStyle w:val="a3"/>
        <w:spacing w:before="1"/>
        <w:ind w:leftChars="50" w:left="628" w:hangingChars="250" w:hanging="518"/>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6) 研究の実施状況の確認に関する事項の変更であって、当該特定臨床研究の結果及び監査の実施の変更を伴わないもの</w:t>
      </w:r>
    </w:p>
    <w:p w14:paraId="1FE2D519" w14:textId="77777777" w:rsidR="000C67B4" w:rsidRPr="00820D84" w:rsidRDefault="000C67B4" w:rsidP="000C67B4">
      <w:pPr>
        <w:pStyle w:val="a3"/>
        <w:spacing w:before="1"/>
        <w:ind w:leftChars="50" w:left="628" w:hangingChars="250" w:hanging="518"/>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7)</w:t>
      </w:r>
      <w:r w:rsidRPr="00820D84">
        <w:rPr>
          <w:rFonts w:asciiTheme="majorEastAsia" w:eastAsiaTheme="majorEastAsia" w:hAnsiTheme="majorEastAsia"/>
          <w:spacing w:val="-3"/>
          <w:lang w:eastAsia="ja-JP"/>
        </w:rPr>
        <w:t xml:space="preserve"> </w:t>
      </w:r>
      <w:r w:rsidRPr="00820D84">
        <w:rPr>
          <w:rFonts w:asciiTheme="majorEastAsia" w:eastAsiaTheme="majorEastAsia" w:hAnsiTheme="majorEastAsia" w:hint="eastAsia"/>
          <w:spacing w:val="-3"/>
          <w:lang w:eastAsia="ja-JP"/>
        </w:rPr>
        <w:t>審査意見業務を行う認定臨床研究審査委員会の名称又は連絡先の変更であって、当該認定臨床研究審査委員会の変更を伴わないもの</w:t>
      </w:r>
    </w:p>
    <w:p w14:paraId="5C15D1D5" w14:textId="77777777" w:rsidR="000C67B4" w:rsidRPr="00820D84" w:rsidRDefault="000C67B4" w:rsidP="000C67B4">
      <w:pPr>
        <w:pStyle w:val="a3"/>
        <w:spacing w:before="1"/>
        <w:ind w:leftChars="50" w:left="628" w:hangingChars="250" w:hanging="518"/>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 xml:space="preserve">　 8)</w:t>
      </w:r>
      <w:r w:rsidRPr="00820D84">
        <w:rPr>
          <w:rFonts w:asciiTheme="majorEastAsia" w:eastAsiaTheme="majorEastAsia" w:hAnsiTheme="majorEastAsia"/>
          <w:spacing w:val="-3"/>
          <w:lang w:eastAsia="ja-JP"/>
        </w:rPr>
        <w:t xml:space="preserve"> </w:t>
      </w:r>
      <w:r w:rsidRPr="00820D84">
        <w:rPr>
          <w:rFonts w:asciiTheme="majorEastAsia" w:eastAsiaTheme="majorEastAsia" w:hAnsiTheme="majorEastAsia" w:hint="eastAsia"/>
          <w:spacing w:val="-3"/>
          <w:lang w:eastAsia="ja-JP"/>
        </w:rPr>
        <w:t>1)～7)に掲げる変更のほか、研究の実施の適否及び実施に当たって留意すべき事項に影響を与えないものとして厚生労働省医政局長が定めるもの</w:t>
      </w:r>
    </w:p>
    <w:p w14:paraId="4C1FC998" w14:textId="77777777" w:rsidR="000C67B4" w:rsidRPr="00820D84" w:rsidRDefault="000C67B4" w:rsidP="000C67B4">
      <w:pPr>
        <w:pStyle w:val="a3"/>
        <w:spacing w:before="1"/>
        <w:ind w:leftChars="50" w:left="628" w:hangingChars="250" w:hanging="518"/>
        <w:rPr>
          <w:rFonts w:asciiTheme="majorEastAsia" w:eastAsiaTheme="majorEastAsia" w:hAnsiTheme="majorEastAsia"/>
          <w:color w:val="00B050"/>
          <w:spacing w:val="-3"/>
          <w:lang w:eastAsia="ja-JP"/>
        </w:rPr>
      </w:pPr>
    </w:p>
    <w:p w14:paraId="187C7FC2" w14:textId="77777777" w:rsidR="00345196" w:rsidRPr="00820D84" w:rsidRDefault="00345196" w:rsidP="000C67B4">
      <w:pPr>
        <w:pStyle w:val="a3"/>
        <w:spacing w:before="1"/>
        <w:ind w:leftChars="50" w:left="628" w:hangingChars="250" w:hanging="518"/>
        <w:rPr>
          <w:rFonts w:asciiTheme="majorEastAsia" w:eastAsiaTheme="majorEastAsia" w:hAnsiTheme="majorEastAsia"/>
          <w:color w:val="00B050"/>
          <w:spacing w:val="-3"/>
          <w:lang w:eastAsia="ja-JP"/>
        </w:rPr>
      </w:pPr>
    </w:p>
    <w:p w14:paraId="7A85B7AA" w14:textId="37114B16" w:rsidR="000C67B4" w:rsidRPr="00820D84" w:rsidRDefault="005246A5" w:rsidP="000C67B4">
      <w:pPr>
        <w:pStyle w:val="a3"/>
        <w:spacing w:before="1"/>
        <w:ind w:left="102" w:firstLine="0"/>
        <w:rPr>
          <w:rFonts w:asciiTheme="majorEastAsia" w:eastAsiaTheme="majorEastAsia" w:hAnsiTheme="majorEastAsia"/>
          <w:b/>
          <w:bCs/>
          <w:spacing w:val="-3"/>
          <w:szCs w:val="22"/>
          <w:lang w:eastAsia="ja-JP"/>
        </w:rPr>
      </w:pPr>
      <w:r w:rsidRPr="00820D84">
        <w:rPr>
          <w:rFonts w:asciiTheme="majorEastAsia" w:eastAsiaTheme="majorEastAsia" w:hAnsiTheme="majorEastAsia" w:hint="eastAsia"/>
          <w:b/>
          <w:bCs/>
          <w:spacing w:val="-3"/>
          <w:szCs w:val="22"/>
          <w:lang w:eastAsia="ja-JP"/>
        </w:rPr>
        <w:t>20</w:t>
      </w:r>
      <w:r w:rsidR="000C67B4" w:rsidRPr="00820D84">
        <w:rPr>
          <w:rFonts w:asciiTheme="majorEastAsia" w:eastAsiaTheme="majorEastAsia" w:hAnsiTheme="majorEastAsia"/>
          <w:b/>
          <w:bCs/>
          <w:spacing w:val="-3"/>
          <w:szCs w:val="22"/>
          <w:lang w:eastAsia="ja-JP"/>
        </w:rPr>
        <w:t>.</w:t>
      </w:r>
      <w:r w:rsidR="000C67B4" w:rsidRPr="00820D84">
        <w:rPr>
          <w:rFonts w:asciiTheme="majorEastAsia" w:eastAsiaTheme="majorEastAsia" w:hAnsiTheme="majorEastAsia" w:hint="eastAsia"/>
          <w:b/>
          <w:bCs/>
          <w:spacing w:val="-3"/>
          <w:szCs w:val="22"/>
          <w:lang w:eastAsia="ja-JP"/>
        </w:rPr>
        <w:t>2</w:t>
      </w:r>
      <w:r w:rsidR="000C67B4" w:rsidRPr="00820D84">
        <w:rPr>
          <w:rFonts w:asciiTheme="majorEastAsia" w:eastAsiaTheme="majorEastAsia" w:hAnsiTheme="majorEastAsia"/>
          <w:b/>
          <w:bCs/>
          <w:spacing w:val="-3"/>
          <w:szCs w:val="22"/>
          <w:lang w:eastAsia="ja-JP"/>
        </w:rPr>
        <w:t xml:space="preserve"> </w:t>
      </w:r>
      <w:r w:rsidR="000C67B4" w:rsidRPr="00820D84">
        <w:rPr>
          <w:rFonts w:asciiTheme="majorEastAsia" w:eastAsiaTheme="majorEastAsia" w:hAnsiTheme="majorEastAsia" w:hint="eastAsia"/>
          <w:b/>
          <w:bCs/>
          <w:spacing w:val="-3"/>
          <w:szCs w:val="22"/>
          <w:lang w:eastAsia="ja-JP"/>
        </w:rPr>
        <w:t>厚生労働大臣への</w:t>
      </w:r>
      <w:r w:rsidR="00376BA7" w:rsidRPr="00820D84">
        <w:rPr>
          <w:rFonts w:asciiTheme="majorEastAsia" w:eastAsiaTheme="majorEastAsia" w:hAnsiTheme="majorEastAsia" w:hint="eastAsia"/>
          <w:b/>
          <w:bCs/>
          <w:spacing w:val="-3"/>
          <w:szCs w:val="22"/>
          <w:lang w:eastAsia="ja-JP"/>
        </w:rPr>
        <w:t>変更の</w:t>
      </w:r>
      <w:r w:rsidR="000C67B4" w:rsidRPr="00820D84">
        <w:rPr>
          <w:rFonts w:asciiTheme="majorEastAsia" w:eastAsiaTheme="majorEastAsia" w:hAnsiTheme="majorEastAsia" w:hint="eastAsia"/>
          <w:b/>
          <w:bCs/>
          <w:spacing w:val="-3"/>
          <w:szCs w:val="22"/>
          <w:lang w:eastAsia="ja-JP"/>
        </w:rPr>
        <w:t>届出</w:t>
      </w:r>
    </w:p>
    <w:p w14:paraId="76E3E0BA" w14:textId="10BF63E0" w:rsidR="000C67B4" w:rsidRPr="00820D84" w:rsidRDefault="000C67B4" w:rsidP="000C67B4">
      <w:pPr>
        <w:pStyle w:val="a3"/>
        <w:spacing w:before="1"/>
        <w:ind w:leftChars="50" w:left="110"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spacing w:val="-3"/>
          <w:lang w:eastAsia="ja-JP"/>
        </w:rPr>
        <w:t>jRCTにて公開されている実施計画</w:t>
      </w:r>
      <w:r w:rsidR="00456A21" w:rsidRPr="00820D84">
        <w:rPr>
          <w:rFonts w:asciiTheme="majorEastAsia" w:eastAsiaTheme="majorEastAsia" w:hAnsiTheme="majorEastAsia" w:hint="eastAsia"/>
          <w:spacing w:val="-3"/>
          <w:lang w:eastAsia="ja-JP"/>
        </w:rPr>
        <w:t>又は</w:t>
      </w:r>
      <w:r w:rsidR="00D25507" w:rsidRPr="00820D84">
        <w:rPr>
          <w:rFonts w:asciiTheme="majorEastAsia" w:eastAsiaTheme="majorEastAsia" w:hAnsiTheme="majorEastAsia" w:hint="eastAsia"/>
          <w:spacing w:val="-3"/>
          <w:lang w:eastAsia="ja-JP"/>
        </w:rPr>
        <w:t>同意説明文書</w:t>
      </w:r>
      <w:r w:rsidRPr="00820D84">
        <w:rPr>
          <w:rFonts w:asciiTheme="majorEastAsia" w:eastAsiaTheme="majorEastAsia" w:hAnsiTheme="majorEastAsia" w:hint="eastAsia"/>
          <w:spacing w:val="-3"/>
          <w:lang w:eastAsia="ja-JP"/>
        </w:rPr>
        <w:t>に変更があった場合、</w:t>
      </w:r>
      <w:r w:rsidR="00565B12" w:rsidRPr="00820D84">
        <w:rPr>
          <w:rFonts w:asciiTheme="majorEastAsia" w:eastAsiaTheme="majorEastAsia" w:hAnsiTheme="majorEastAsia" w:hint="eastAsia"/>
          <w:spacing w:val="-3"/>
          <w:lang w:eastAsia="ja-JP"/>
        </w:rPr>
        <w:t>統括管理者</w:t>
      </w:r>
      <w:r w:rsidRPr="00820D84">
        <w:rPr>
          <w:rFonts w:asciiTheme="majorEastAsia" w:eastAsiaTheme="majorEastAsia" w:hAnsiTheme="majorEastAsia"/>
          <w:spacing w:val="-3"/>
          <w:lang w:eastAsia="ja-JP"/>
        </w:rPr>
        <w:t>は厚生労働大臣に</w:t>
      </w:r>
      <w:r w:rsidR="001F2731" w:rsidRPr="00820D84">
        <w:rPr>
          <w:rFonts w:asciiTheme="majorEastAsia" w:eastAsiaTheme="majorEastAsia" w:hAnsiTheme="majorEastAsia" w:hint="eastAsia"/>
          <w:spacing w:val="-3"/>
          <w:lang w:eastAsia="ja-JP"/>
        </w:rPr>
        <w:t>報告</w:t>
      </w:r>
      <w:r w:rsidRPr="00820D84">
        <w:rPr>
          <w:rFonts w:asciiTheme="majorEastAsia" w:eastAsiaTheme="majorEastAsia" w:hAnsiTheme="majorEastAsia"/>
          <w:spacing w:val="-3"/>
          <w:lang w:eastAsia="ja-JP"/>
        </w:rPr>
        <w:t>する。</w:t>
      </w:r>
      <w:r w:rsidRPr="00820D84">
        <w:rPr>
          <w:rFonts w:asciiTheme="majorEastAsia" w:eastAsiaTheme="majorEastAsia" w:hAnsiTheme="majorEastAsia" w:hint="eastAsia"/>
          <w:spacing w:val="-3"/>
          <w:lang w:eastAsia="ja-JP"/>
        </w:rPr>
        <w:t>厚生労働大臣への</w:t>
      </w:r>
      <w:r w:rsidR="00345196" w:rsidRPr="00820D84">
        <w:rPr>
          <w:rFonts w:asciiTheme="majorEastAsia" w:eastAsiaTheme="majorEastAsia" w:hAnsiTheme="majorEastAsia" w:hint="eastAsia"/>
          <w:spacing w:val="-3"/>
          <w:lang w:eastAsia="ja-JP"/>
        </w:rPr>
        <w:t>報告</w:t>
      </w:r>
      <w:r w:rsidRPr="00820D84">
        <w:rPr>
          <w:rFonts w:asciiTheme="majorEastAsia" w:eastAsiaTheme="majorEastAsia" w:hAnsiTheme="majorEastAsia" w:hint="eastAsia"/>
          <w:spacing w:val="-3"/>
          <w:lang w:eastAsia="ja-JP"/>
        </w:rPr>
        <w:t>は</w:t>
      </w:r>
      <w:r w:rsidRPr="00820D84">
        <w:rPr>
          <w:rFonts w:asciiTheme="majorEastAsia" w:eastAsiaTheme="majorEastAsia" w:hAnsiTheme="majorEastAsia"/>
          <w:spacing w:val="-3"/>
          <w:lang w:eastAsia="ja-JP"/>
        </w:rPr>
        <w:t>jRCT</w:t>
      </w:r>
      <w:r w:rsidR="003D3016" w:rsidRPr="00820D84">
        <w:rPr>
          <w:rFonts w:asciiTheme="majorEastAsia" w:eastAsiaTheme="majorEastAsia" w:hAnsiTheme="majorEastAsia" w:hint="eastAsia"/>
          <w:spacing w:val="-3"/>
          <w:lang w:eastAsia="ja-JP"/>
        </w:rPr>
        <w:t>へ</w:t>
      </w:r>
      <w:r w:rsidRPr="00820D84">
        <w:rPr>
          <w:rFonts w:asciiTheme="majorEastAsia" w:eastAsiaTheme="majorEastAsia" w:hAnsiTheme="majorEastAsia"/>
          <w:spacing w:val="-3"/>
          <w:lang w:eastAsia="ja-JP"/>
        </w:rPr>
        <w:t>の届出をもって行う</w:t>
      </w:r>
      <w:r w:rsidR="001F2731" w:rsidRPr="00820D84">
        <w:rPr>
          <w:rFonts w:asciiTheme="majorEastAsia" w:eastAsiaTheme="majorEastAsia" w:hAnsiTheme="majorEastAsia" w:hint="eastAsia"/>
          <w:spacing w:val="-3"/>
          <w:lang w:eastAsia="ja-JP"/>
        </w:rPr>
        <w:t>。</w:t>
      </w:r>
    </w:p>
    <w:p w14:paraId="1F313609" w14:textId="77777777" w:rsidR="000C67B4" w:rsidRPr="00820D84" w:rsidRDefault="000C67B4" w:rsidP="000C67B4">
      <w:pPr>
        <w:pStyle w:val="a3"/>
        <w:spacing w:before="1"/>
        <w:ind w:leftChars="50" w:left="421" w:hangingChars="150" w:hanging="311"/>
        <w:rPr>
          <w:rFonts w:asciiTheme="majorEastAsia" w:eastAsiaTheme="majorEastAsia" w:hAnsiTheme="majorEastAsia"/>
          <w:color w:val="00B050"/>
          <w:spacing w:val="-3"/>
          <w:lang w:eastAsia="ja-JP"/>
        </w:rPr>
      </w:pPr>
    </w:p>
    <w:p w14:paraId="10BFCE95" w14:textId="77777777" w:rsidR="00345196" w:rsidRPr="00820D84" w:rsidRDefault="00345196" w:rsidP="000C67B4">
      <w:pPr>
        <w:pStyle w:val="a3"/>
        <w:spacing w:before="1"/>
        <w:ind w:leftChars="50" w:left="421" w:hangingChars="150" w:hanging="311"/>
        <w:rPr>
          <w:rFonts w:asciiTheme="majorEastAsia" w:eastAsiaTheme="majorEastAsia" w:hAnsiTheme="majorEastAsia"/>
          <w:color w:val="00B050"/>
          <w:spacing w:val="-3"/>
          <w:lang w:eastAsia="ja-JP"/>
        </w:rPr>
      </w:pPr>
    </w:p>
    <w:p w14:paraId="3DF2B17D" w14:textId="45C3DCED" w:rsidR="000C67B4" w:rsidRPr="00820D84" w:rsidRDefault="005246A5" w:rsidP="000C67B4">
      <w:pPr>
        <w:pStyle w:val="a3"/>
        <w:spacing w:before="1"/>
        <w:ind w:leftChars="50" w:left="422" w:hangingChars="150" w:hanging="312"/>
        <w:rPr>
          <w:rFonts w:asciiTheme="majorEastAsia" w:eastAsiaTheme="majorEastAsia" w:hAnsiTheme="majorEastAsia"/>
          <w:b/>
          <w:bCs/>
          <w:spacing w:val="-3"/>
          <w:lang w:eastAsia="ja-JP"/>
        </w:rPr>
      </w:pPr>
      <w:r w:rsidRPr="00820D84">
        <w:rPr>
          <w:rFonts w:asciiTheme="majorEastAsia" w:eastAsiaTheme="majorEastAsia" w:hAnsiTheme="majorEastAsia" w:hint="eastAsia"/>
          <w:b/>
          <w:bCs/>
          <w:spacing w:val="-3"/>
          <w:lang w:eastAsia="ja-JP"/>
        </w:rPr>
        <w:t>20</w:t>
      </w:r>
      <w:r w:rsidR="000C67B4" w:rsidRPr="00820D84">
        <w:rPr>
          <w:rFonts w:asciiTheme="majorEastAsia" w:eastAsiaTheme="majorEastAsia" w:hAnsiTheme="majorEastAsia"/>
          <w:b/>
          <w:bCs/>
          <w:spacing w:val="-3"/>
          <w:lang w:eastAsia="ja-JP"/>
        </w:rPr>
        <w:t>.3 実施医療機関の管理者へ</w:t>
      </w:r>
      <w:r w:rsidR="000C67B4" w:rsidRPr="00820D84">
        <w:rPr>
          <w:rFonts w:asciiTheme="majorEastAsia" w:eastAsiaTheme="majorEastAsia" w:hAnsiTheme="majorEastAsia" w:hint="eastAsia"/>
          <w:b/>
          <w:bCs/>
          <w:spacing w:val="-3"/>
          <w:lang w:eastAsia="ja-JP"/>
        </w:rPr>
        <w:t>の</w:t>
      </w:r>
      <w:r w:rsidR="00376BA7" w:rsidRPr="00820D84">
        <w:rPr>
          <w:rFonts w:asciiTheme="majorEastAsia" w:eastAsiaTheme="majorEastAsia" w:hAnsiTheme="majorEastAsia" w:hint="eastAsia"/>
          <w:b/>
          <w:bCs/>
          <w:spacing w:val="-3"/>
          <w:lang w:eastAsia="ja-JP"/>
        </w:rPr>
        <w:t>変更の</w:t>
      </w:r>
      <w:r w:rsidR="000C67B4" w:rsidRPr="00820D84">
        <w:rPr>
          <w:rFonts w:asciiTheme="majorEastAsia" w:eastAsiaTheme="majorEastAsia" w:hAnsiTheme="majorEastAsia"/>
          <w:b/>
          <w:bCs/>
          <w:spacing w:val="-3"/>
          <w:lang w:eastAsia="ja-JP"/>
        </w:rPr>
        <w:t>報告</w:t>
      </w:r>
    </w:p>
    <w:p w14:paraId="6D2DD17B" w14:textId="0E7A52E4" w:rsidR="000C67B4" w:rsidRPr="00820D84" w:rsidRDefault="003D3016" w:rsidP="00462599">
      <w:pPr>
        <w:pStyle w:val="a3"/>
        <w:spacing w:before="1"/>
        <w:ind w:left="102" w:firstLineChars="100" w:firstLine="207"/>
        <w:rPr>
          <w:rFonts w:asciiTheme="majorEastAsia" w:eastAsiaTheme="majorEastAsia" w:hAnsiTheme="majorEastAsia"/>
          <w:spacing w:val="-3"/>
          <w:lang w:eastAsia="ja-JP"/>
        </w:rPr>
      </w:pPr>
      <w:r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hint="eastAsia"/>
          <w:spacing w:val="-3"/>
          <w:lang w:eastAsia="ja-JP"/>
        </w:rPr>
        <w:t>は、</w:t>
      </w:r>
      <w:r w:rsidR="000C67B4" w:rsidRPr="00820D84">
        <w:rPr>
          <w:rFonts w:asciiTheme="majorEastAsia" w:eastAsiaTheme="majorEastAsia" w:hAnsiTheme="majorEastAsia" w:hint="eastAsia"/>
          <w:bCs/>
          <w:spacing w:val="-3"/>
          <w:lang w:eastAsia="ja-JP"/>
        </w:rPr>
        <w:t>認定臨床研究審査委員会</w:t>
      </w:r>
      <w:r w:rsidR="000C67B4" w:rsidRPr="00820D84">
        <w:rPr>
          <w:rFonts w:asciiTheme="majorEastAsia" w:eastAsiaTheme="majorEastAsia" w:hAnsiTheme="majorEastAsia"/>
          <w:spacing w:val="-3"/>
          <w:lang w:eastAsia="ja-JP"/>
        </w:rPr>
        <w:t>から受領した</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審査結果通知書</w:t>
      </w:r>
      <w:r w:rsidR="00395013" w:rsidRPr="00820D84">
        <w:rPr>
          <w:rFonts w:asciiTheme="majorEastAsia" w:eastAsiaTheme="majorEastAsia" w:hAnsiTheme="majorEastAsia" w:hint="eastAsia"/>
          <w:spacing w:val="-3"/>
          <w:lang w:eastAsia="ja-JP"/>
        </w:rPr>
        <w:t>（統一書式4）</w:t>
      </w:r>
      <w:r w:rsidR="000C67B4" w:rsidRPr="00820D84">
        <w:rPr>
          <w:rFonts w:asciiTheme="majorEastAsia" w:eastAsiaTheme="majorEastAsia" w:hAnsiTheme="majorEastAsia"/>
          <w:spacing w:val="-3"/>
          <w:lang w:eastAsia="ja-JP"/>
        </w:rPr>
        <w:t>」の写し</w:t>
      </w:r>
      <w:r w:rsidR="000C67B4" w:rsidRPr="00820D84">
        <w:rPr>
          <w:rFonts w:asciiTheme="majorEastAsia" w:eastAsiaTheme="majorEastAsia" w:hAnsiTheme="majorEastAsia" w:hint="eastAsia"/>
          <w:spacing w:val="-3"/>
          <w:lang w:eastAsia="ja-JP"/>
        </w:rPr>
        <w:t>及び審査資料</w:t>
      </w:r>
      <w:r w:rsidRPr="00820D84">
        <w:rPr>
          <w:rFonts w:asciiTheme="majorEastAsia" w:eastAsiaTheme="majorEastAsia" w:hAnsiTheme="majorEastAsia" w:hint="eastAsia"/>
          <w:spacing w:val="-3"/>
          <w:lang w:eastAsia="ja-JP"/>
        </w:rPr>
        <w:t>を</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速やかに研究責任医師に</w:t>
      </w:r>
      <w:r w:rsidRPr="00820D84">
        <w:rPr>
          <w:rFonts w:asciiTheme="majorEastAsia" w:eastAsiaTheme="majorEastAsia" w:hAnsiTheme="majorEastAsia" w:hint="eastAsia"/>
          <w:spacing w:val="-3"/>
          <w:lang w:eastAsia="ja-JP"/>
        </w:rPr>
        <w:t>通知</w:t>
      </w:r>
      <w:r w:rsidR="000C67B4" w:rsidRPr="00820D84">
        <w:rPr>
          <w:rFonts w:asciiTheme="majorEastAsia" w:eastAsiaTheme="majorEastAsia" w:hAnsiTheme="majorEastAsia"/>
          <w:spacing w:val="-3"/>
          <w:lang w:eastAsia="ja-JP"/>
        </w:rPr>
        <w:t>する。研究責任医師は</w:t>
      </w:r>
      <w:r w:rsidR="000C67B4" w:rsidRPr="00820D84">
        <w:rPr>
          <w:rFonts w:asciiTheme="majorEastAsia" w:eastAsiaTheme="majorEastAsia" w:hAnsiTheme="majorEastAsia" w:hint="eastAsia"/>
          <w:spacing w:val="-3"/>
          <w:lang w:eastAsia="ja-JP"/>
        </w:rPr>
        <w:t>所属する</w:t>
      </w:r>
      <w:r w:rsidR="000C67B4" w:rsidRPr="00820D84">
        <w:rPr>
          <w:rFonts w:asciiTheme="majorEastAsia" w:eastAsiaTheme="majorEastAsia" w:hAnsiTheme="majorEastAsia"/>
          <w:spacing w:val="-3"/>
          <w:lang w:eastAsia="ja-JP"/>
        </w:rPr>
        <w:t>実施医療機関の管理者へ</w:t>
      </w:r>
      <w:r w:rsidR="000149AE" w:rsidRPr="00820D84">
        <w:rPr>
          <w:rFonts w:asciiTheme="majorEastAsia" w:eastAsiaTheme="majorEastAsia" w:hAnsiTheme="majorEastAsia" w:hint="eastAsia"/>
          <w:spacing w:val="-3"/>
          <w:lang w:eastAsia="ja-JP"/>
        </w:rPr>
        <w:t>報告</w:t>
      </w:r>
      <w:r w:rsidR="000C67B4" w:rsidRPr="00820D84">
        <w:rPr>
          <w:rFonts w:asciiTheme="majorEastAsia" w:eastAsiaTheme="majorEastAsia" w:hAnsiTheme="majorEastAsia" w:hint="eastAsia"/>
          <w:spacing w:val="-3"/>
          <w:lang w:eastAsia="ja-JP"/>
        </w:rPr>
        <w:t>し、</w:t>
      </w:r>
      <w:r w:rsidR="000149AE" w:rsidRPr="00820D84">
        <w:rPr>
          <w:rFonts w:asciiTheme="majorEastAsia" w:eastAsiaTheme="majorEastAsia" w:hAnsiTheme="majorEastAsia" w:hint="eastAsia"/>
          <w:spacing w:val="-3"/>
          <w:lang w:eastAsia="ja-JP"/>
        </w:rPr>
        <w:t>研究</w:t>
      </w:r>
      <w:r w:rsidR="000C67B4" w:rsidRPr="00820D84">
        <w:rPr>
          <w:rFonts w:asciiTheme="majorEastAsia" w:eastAsiaTheme="majorEastAsia" w:hAnsiTheme="majorEastAsia" w:hint="eastAsia"/>
          <w:spacing w:val="-3"/>
          <w:lang w:eastAsia="ja-JP"/>
        </w:rPr>
        <w:t>実施の可否について、管理者の承認を受ける。</w:t>
      </w:r>
      <w:r w:rsidR="00420716"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spacing w:val="-3"/>
          <w:lang w:eastAsia="ja-JP"/>
        </w:rPr>
        <w:t>は、</w:t>
      </w:r>
      <w:r w:rsidR="000C67B4" w:rsidRPr="00820D84">
        <w:rPr>
          <w:rFonts w:asciiTheme="majorEastAsia" w:eastAsiaTheme="majorEastAsia" w:hAnsiTheme="majorEastAsia" w:hint="eastAsia"/>
          <w:spacing w:val="-3"/>
          <w:lang w:eastAsia="ja-JP"/>
        </w:rPr>
        <w:t>必要に応じて</w:t>
      </w:r>
      <w:r w:rsidR="000C67B4" w:rsidRPr="00820D84">
        <w:rPr>
          <w:rFonts w:asciiTheme="majorEastAsia" w:eastAsiaTheme="majorEastAsia" w:hAnsiTheme="majorEastAsia"/>
          <w:spacing w:val="-3"/>
          <w:lang w:eastAsia="ja-JP"/>
        </w:rPr>
        <w:t>、当該承認を受けた文書の写しを提出させる。</w:t>
      </w:r>
    </w:p>
    <w:p w14:paraId="11CA52AC" w14:textId="77777777" w:rsidR="000C67B4" w:rsidRPr="00820D84" w:rsidRDefault="000C67B4" w:rsidP="000C67B4">
      <w:pPr>
        <w:pStyle w:val="a3"/>
        <w:spacing w:before="1"/>
        <w:ind w:leftChars="50" w:left="421" w:hangingChars="150" w:hanging="311"/>
        <w:rPr>
          <w:rFonts w:asciiTheme="majorEastAsia" w:eastAsiaTheme="majorEastAsia" w:hAnsiTheme="majorEastAsia"/>
          <w:spacing w:val="-3"/>
          <w:lang w:eastAsia="ja-JP"/>
        </w:rPr>
      </w:pPr>
    </w:p>
    <w:p w14:paraId="685B488C" w14:textId="77777777" w:rsidR="00462599" w:rsidRPr="00820D84" w:rsidRDefault="00462599" w:rsidP="000C67B4">
      <w:pPr>
        <w:pStyle w:val="a3"/>
        <w:spacing w:before="1"/>
        <w:ind w:leftChars="50" w:left="421" w:hangingChars="150" w:hanging="311"/>
        <w:rPr>
          <w:rFonts w:asciiTheme="majorEastAsia" w:eastAsiaTheme="majorEastAsia" w:hAnsiTheme="majorEastAsia"/>
          <w:color w:val="00B050"/>
          <w:spacing w:val="-3"/>
          <w:lang w:eastAsia="ja-JP"/>
        </w:rPr>
      </w:pPr>
    </w:p>
    <w:p w14:paraId="19D2550C" w14:textId="01B3AF9E" w:rsidR="000C67B4" w:rsidRPr="00820D84" w:rsidRDefault="005246A5" w:rsidP="00462599">
      <w:pPr>
        <w:pStyle w:val="a3"/>
        <w:spacing w:before="1"/>
        <w:ind w:leftChars="50" w:left="422" w:hangingChars="150" w:hanging="312"/>
        <w:rPr>
          <w:rFonts w:asciiTheme="majorEastAsia" w:eastAsiaTheme="majorEastAsia" w:hAnsiTheme="majorEastAsia"/>
          <w:b/>
          <w:bCs/>
          <w:spacing w:val="-3"/>
          <w:lang w:eastAsia="ja-JP"/>
        </w:rPr>
      </w:pPr>
      <w:r w:rsidRPr="00820D84">
        <w:rPr>
          <w:rFonts w:asciiTheme="majorEastAsia" w:eastAsiaTheme="majorEastAsia" w:hAnsiTheme="majorEastAsia" w:hint="eastAsia"/>
          <w:b/>
          <w:bCs/>
          <w:spacing w:val="-3"/>
          <w:lang w:eastAsia="ja-JP"/>
        </w:rPr>
        <w:t>20</w:t>
      </w:r>
      <w:r w:rsidR="000C67B4" w:rsidRPr="00820D84">
        <w:rPr>
          <w:rFonts w:asciiTheme="majorEastAsia" w:eastAsiaTheme="majorEastAsia" w:hAnsiTheme="majorEastAsia"/>
          <w:b/>
          <w:bCs/>
          <w:spacing w:val="-3"/>
          <w:lang w:eastAsia="ja-JP"/>
        </w:rPr>
        <w:t xml:space="preserve">.4 </w:t>
      </w:r>
      <w:r w:rsidR="000C67B4" w:rsidRPr="00820D84">
        <w:rPr>
          <w:rFonts w:asciiTheme="majorEastAsia" w:eastAsiaTheme="majorEastAsia" w:hAnsiTheme="majorEastAsia" w:hint="eastAsia"/>
          <w:b/>
          <w:bCs/>
          <w:spacing w:val="-3"/>
          <w:lang w:eastAsia="ja-JP"/>
        </w:rPr>
        <w:t>軽微な変更の届出</w:t>
      </w:r>
    </w:p>
    <w:p w14:paraId="1158D619" w14:textId="4DBD6E0A" w:rsidR="000C67B4" w:rsidRPr="00820D84" w:rsidRDefault="00466556" w:rsidP="000C67B4">
      <w:pPr>
        <w:pStyle w:val="a3"/>
        <w:spacing w:before="1"/>
        <w:ind w:left="102" w:firstLineChars="100" w:firstLine="207"/>
        <w:rPr>
          <w:rFonts w:asciiTheme="majorEastAsia" w:eastAsiaTheme="majorEastAsia" w:hAnsiTheme="majorEastAsia"/>
          <w:color w:val="00B050"/>
          <w:spacing w:val="-3"/>
          <w:lang w:eastAsia="ja-JP"/>
        </w:rPr>
      </w:pPr>
      <w:r w:rsidRPr="00820D84">
        <w:rPr>
          <w:rFonts w:asciiTheme="majorEastAsia" w:eastAsiaTheme="majorEastAsia" w:hAnsiTheme="majorEastAsia" w:hint="eastAsia"/>
          <w:spacing w:val="-3"/>
          <w:lang w:eastAsia="ja-JP"/>
        </w:rPr>
        <w:t>統括管理者</w:t>
      </w:r>
      <w:r w:rsidR="000C67B4" w:rsidRPr="00820D84">
        <w:rPr>
          <w:rFonts w:asciiTheme="majorEastAsia" w:eastAsiaTheme="majorEastAsia" w:hAnsiTheme="majorEastAsia"/>
          <w:spacing w:val="-3"/>
          <w:lang w:eastAsia="ja-JP"/>
        </w:rPr>
        <w:t>は、</w:t>
      </w:r>
      <w:r w:rsidR="000C67B4" w:rsidRPr="00820D84">
        <w:rPr>
          <w:rFonts w:asciiTheme="majorEastAsia" w:eastAsiaTheme="majorEastAsia" w:hAnsiTheme="majorEastAsia" w:hint="eastAsia"/>
          <w:spacing w:val="-3"/>
          <w:lang w:eastAsia="ja-JP"/>
        </w:rPr>
        <w:t>18.1</w:t>
      </w:r>
      <w:r w:rsidR="00A33533" w:rsidRPr="00820D84">
        <w:rPr>
          <w:rFonts w:asciiTheme="majorEastAsia" w:eastAsiaTheme="majorEastAsia" w:hAnsiTheme="majorEastAsia" w:hint="eastAsia"/>
          <w:spacing w:val="-3"/>
          <w:lang w:eastAsia="ja-JP"/>
        </w:rPr>
        <w:t>項</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1</w:t>
      </w:r>
      <w:r w:rsidR="00376BA7"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8</w:t>
      </w:r>
      <w:r w:rsidR="00376BA7"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に該当する軽微な変更</w:t>
      </w:r>
      <w:r w:rsidRPr="00820D84">
        <w:rPr>
          <w:rFonts w:asciiTheme="majorEastAsia" w:eastAsiaTheme="majorEastAsia" w:hAnsiTheme="majorEastAsia" w:hint="eastAsia"/>
          <w:spacing w:val="-3"/>
          <w:lang w:eastAsia="ja-JP"/>
        </w:rPr>
        <w:t>について</w:t>
      </w:r>
      <w:r w:rsidR="000C67B4" w:rsidRPr="00820D84">
        <w:rPr>
          <w:rFonts w:asciiTheme="majorEastAsia" w:eastAsiaTheme="majorEastAsia" w:hAnsiTheme="majorEastAsia"/>
          <w:spacing w:val="-3"/>
          <w:lang w:eastAsia="ja-JP"/>
        </w:rPr>
        <w:t>、その変更の日から10日以内に、</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実施計画事項軽微変更届書</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省令様式第</w:t>
      </w:r>
      <w:r w:rsidR="000C67B4" w:rsidRPr="00820D84">
        <w:rPr>
          <w:rFonts w:asciiTheme="majorEastAsia" w:eastAsiaTheme="majorEastAsia" w:hAnsiTheme="majorEastAsia" w:hint="eastAsia"/>
          <w:spacing w:val="-3"/>
          <w:lang w:eastAsia="ja-JP"/>
        </w:rPr>
        <w:t>3）」を厚生労働大臣に</w:t>
      </w:r>
      <w:r w:rsidR="00420716" w:rsidRPr="00820D84">
        <w:rPr>
          <w:rFonts w:asciiTheme="majorEastAsia" w:eastAsiaTheme="majorEastAsia" w:hAnsiTheme="majorEastAsia" w:hint="eastAsia"/>
          <w:spacing w:val="-3"/>
          <w:lang w:eastAsia="ja-JP"/>
        </w:rPr>
        <w:t>提出する</w:t>
      </w:r>
      <w:r w:rsidR="000C67B4" w:rsidRPr="00820D84">
        <w:rPr>
          <w:rFonts w:asciiTheme="majorEastAsia" w:eastAsiaTheme="majorEastAsia" w:hAnsiTheme="majorEastAsia" w:hint="eastAsia"/>
          <w:spacing w:val="-3"/>
          <w:lang w:eastAsia="ja-JP"/>
        </w:rPr>
        <w:t>。</w:t>
      </w:r>
      <w:r w:rsidR="00420716" w:rsidRPr="00820D84">
        <w:rPr>
          <w:rFonts w:asciiTheme="majorEastAsia" w:eastAsiaTheme="majorEastAsia" w:hAnsiTheme="majorEastAsia" w:hint="eastAsia"/>
          <w:spacing w:val="-3"/>
          <w:lang w:eastAsia="ja-JP"/>
        </w:rPr>
        <w:t>提出</w:t>
      </w:r>
      <w:r w:rsidR="002C3B66" w:rsidRPr="00820D84">
        <w:rPr>
          <w:rFonts w:asciiTheme="majorEastAsia" w:eastAsiaTheme="majorEastAsia" w:hAnsiTheme="majorEastAsia" w:hint="eastAsia"/>
          <w:spacing w:val="-3"/>
          <w:lang w:eastAsia="ja-JP"/>
        </w:rPr>
        <w:t>は</w:t>
      </w:r>
      <w:r w:rsidR="002C3B66" w:rsidRPr="00820D84">
        <w:rPr>
          <w:rFonts w:asciiTheme="majorEastAsia" w:eastAsiaTheme="majorEastAsia" w:hAnsiTheme="majorEastAsia"/>
          <w:spacing w:val="-3"/>
          <w:lang w:eastAsia="ja-JP"/>
        </w:rPr>
        <w:t>jRCT</w:t>
      </w:r>
      <w:r w:rsidR="00420716" w:rsidRPr="00820D84">
        <w:rPr>
          <w:rFonts w:asciiTheme="majorEastAsia" w:eastAsiaTheme="majorEastAsia" w:hAnsiTheme="majorEastAsia" w:hint="eastAsia"/>
          <w:spacing w:val="-3"/>
          <w:lang w:eastAsia="ja-JP"/>
        </w:rPr>
        <w:t>への届出をもって行う。</w:t>
      </w:r>
      <w:r w:rsidR="000C67B4" w:rsidRPr="00820D84">
        <w:rPr>
          <w:rFonts w:asciiTheme="majorEastAsia" w:eastAsiaTheme="majorEastAsia" w:hAnsiTheme="majorEastAsia" w:hint="eastAsia"/>
          <w:spacing w:val="-3"/>
          <w:lang w:eastAsia="ja-JP"/>
        </w:rPr>
        <w:t>また、認定臨床研究審査</w:t>
      </w:r>
      <w:r w:rsidR="000C67B4" w:rsidRPr="00820D84">
        <w:rPr>
          <w:rFonts w:asciiTheme="majorEastAsia" w:eastAsiaTheme="majorEastAsia" w:hAnsiTheme="majorEastAsia"/>
          <w:spacing w:val="-3"/>
          <w:lang w:eastAsia="ja-JP"/>
        </w:rPr>
        <w:t>委員会</w:t>
      </w:r>
      <w:r w:rsidR="000C67B4" w:rsidRPr="00820D84">
        <w:rPr>
          <w:rFonts w:asciiTheme="majorEastAsia" w:eastAsiaTheme="majorEastAsia" w:hAnsiTheme="majorEastAsia" w:hint="eastAsia"/>
          <w:spacing w:val="-3"/>
          <w:lang w:eastAsia="ja-JP"/>
        </w:rPr>
        <w:t>及び</w:t>
      </w:r>
      <w:r w:rsidRPr="00820D84">
        <w:rPr>
          <w:rFonts w:asciiTheme="majorEastAsia" w:eastAsiaTheme="majorEastAsia" w:hAnsiTheme="majorEastAsia" w:hint="eastAsia"/>
          <w:spacing w:val="-3"/>
          <w:lang w:eastAsia="ja-JP"/>
        </w:rPr>
        <w:t>研究責任医師</w:t>
      </w:r>
      <w:r w:rsidR="00EB4D98" w:rsidRPr="00820D84">
        <w:rPr>
          <w:rFonts w:asciiTheme="majorEastAsia" w:eastAsiaTheme="majorEastAsia" w:hAnsiTheme="majorEastAsia" w:hint="eastAsia"/>
          <w:spacing w:val="-3"/>
          <w:lang w:eastAsia="ja-JP"/>
        </w:rPr>
        <w:t>へ</w:t>
      </w:r>
      <w:r w:rsidR="000C67B4" w:rsidRPr="00820D84">
        <w:rPr>
          <w:rFonts w:asciiTheme="majorEastAsia" w:eastAsiaTheme="majorEastAsia" w:hAnsiTheme="majorEastAsia" w:hint="eastAsia"/>
          <w:spacing w:val="-3"/>
          <w:lang w:eastAsia="ja-JP"/>
        </w:rPr>
        <w:t>「軽微変更通知書（</w:t>
      </w:r>
      <w:r w:rsidR="000C67B4" w:rsidRPr="00820D84">
        <w:rPr>
          <w:rFonts w:asciiTheme="majorEastAsia" w:eastAsiaTheme="majorEastAsia" w:hAnsiTheme="majorEastAsia"/>
          <w:spacing w:val="-3"/>
          <w:lang w:eastAsia="ja-JP"/>
        </w:rPr>
        <w:t>統一書式</w:t>
      </w:r>
      <w:r w:rsidR="00D37BBA">
        <w:rPr>
          <w:rFonts w:asciiTheme="majorEastAsia" w:eastAsiaTheme="majorEastAsia" w:hAnsiTheme="majorEastAsia" w:hint="eastAsia"/>
          <w:spacing w:val="-3"/>
          <w:lang w:eastAsia="ja-JP"/>
        </w:rPr>
        <w:t>6</w:t>
      </w:r>
      <w:r w:rsidR="000C67B4" w:rsidRPr="00820D84">
        <w:rPr>
          <w:rFonts w:asciiTheme="majorEastAsia" w:eastAsiaTheme="majorEastAsia" w:hAnsiTheme="majorEastAsia" w:hint="eastAsia"/>
          <w:spacing w:val="-3"/>
          <w:lang w:eastAsia="ja-JP"/>
        </w:rPr>
        <w:t>）」</w:t>
      </w:r>
      <w:r w:rsidR="000C67B4" w:rsidRPr="00820D84">
        <w:rPr>
          <w:rFonts w:asciiTheme="majorEastAsia" w:eastAsiaTheme="majorEastAsia" w:hAnsiTheme="majorEastAsia"/>
          <w:spacing w:val="-3"/>
          <w:lang w:eastAsia="ja-JP"/>
        </w:rPr>
        <w:t>を添えて</w:t>
      </w:r>
      <w:r w:rsidR="000C67B4" w:rsidRPr="00820D84">
        <w:rPr>
          <w:rFonts w:asciiTheme="majorEastAsia" w:eastAsiaTheme="majorEastAsia" w:hAnsiTheme="majorEastAsia" w:hint="eastAsia"/>
          <w:spacing w:val="-3"/>
          <w:lang w:eastAsia="ja-JP"/>
        </w:rPr>
        <w:t>、</w:t>
      </w:r>
      <w:r w:rsidR="004936DF" w:rsidRPr="00820D84">
        <w:rPr>
          <w:rFonts w:asciiTheme="majorEastAsia" w:eastAsiaTheme="majorEastAsia" w:hAnsiTheme="majorEastAsia" w:hint="eastAsia"/>
          <w:spacing w:val="-3"/>
          <w:lang w:eastAsia="ja-JP"/>
        </w:rPr>
        <w:t>通知</w:t>
      </w:r>
      <w:r w:rsidR="000C67B4" w:rsidRPr="00820D84">
        <w:rPr>
          <w:rFonts w:asciiTheme="majorEastAsia" w:eastAsiaTheme="majorEastAsia" w:hAnsiTheme="majorEastAsia" w:hint="eastAsia"/>
          <w:spacing w:val="-3"/>
          <w:lang w:eastAsia="ja-JP"/>
        </w:rPr>
        <w:t>する。</w:t>
      </w:r>
      <w:r w:rsidR="005316BD" w:rsidRPr="00820D84">
        <w:rPr>
          <w:rFonts w:asciiTheme="majorEastAsia" w:eastAsiaTheme="majorEastAsia" w:hAnsiTheme="majorEastAsia" w:hint="eastAsia"/>
          <w:spacing w:val="-3"/>
          <w:lang w:eastAsia="ja-JP"/>
        </w:rPr>
        <w:t>通知を受けた</w:t>
      </w:r>
      <w:r w:rsidR="000C67B4" w:rsidRPr="00820D84">
        <w:rPr>
          <w:rFonts w:asciiTheme="majorEastAsia" w:eastAsiaTheme="majorEastAsia" w:hAnsiTheme="majorEastAsia"/>
          <w:spacing w:val="-3"/>
          <w:lang w:eastAsia="ja-JP"/>
        </w:rPr>
        <w:t>研究責任医師</w:t>
      </w:r>
      <w:r w:rsidR="000C67B4" w:rsidRPr="00820D84">
        <w:rPr>
          <w:rFonts w:asciiTheme="majorEastAsia" w:eastAsiaTheme="majorEastAsia" w:hAnsiTheme="majorEastAsia" w:hint="eastAsia"/>
          <w:spacing w:val="-3"/>
          <w:lang w:eastAsia="ja-JP"/>
        </w:rPr>
        <w:t>は、所属する</w:t>
      </w:r>
      <w:r w:rsidR="000C67B4" w:rsidRPr="00820D84">
        <w:rPr>
          <w:rFonts w:asciiTheme="majorEastAsia" w:eastAsiaTheme="majorEastAsia" w:hAnsiTheme="majorEastAsia"/>
          <w:spacing w:val="-3"/>
          <w:lang w:eastAsia="ja-JP"/>
        </w:rPr>
        <w:t>実施医療機関の管理者へ</w:t>
      </w:r>
      <w:r w:rsidR="00EB4D98" w:rsidRPr="00820D84">
        <w:rPr>
          <w:rFonts w:asciiTheme="majorEastAsia" w:eastAsiaTheme="majorEastAsia" w:hAnsiTheme="majorEastAsia" w:hint="eastAsia"/>
          <w:spacing w:val="-3"/>
          <w:lang w:eastAsia="ja-JP"/>
        </w:rPr>
        <w:t>報告</w:t>
      </w:r>
      <w:r w:rsidR="000C67B4" w:rsidRPr="00820D84">
        <w:rPr>
          <w:rFonts w:asciiTheme="majorEastAsia" w:eastAsiaTheme="majorEastAsia" w:hAnsiTheme="majorEastAsia"/>
          <w:spacing w:val="-3"/>
          <w:lang w:eastAsia="ja-JP"/>
        </w:rPr>
        <w:t>する。</w:t>
      </w:r>
    </w:p>
    <w:p w14:paraId="181A2DA3" w14:textId="77777777" w:rsidR="000C67B4" w:rsidRPr="00820D84" w:rsidRDefault="000C67B4" w:rsidP="000C67B4">
      <w:pPr>
        <w:pStyle w:val="a3"/>
        <w:spacing w:before="1"/>
        <w:rPr>
          <w:rFonts w:asciiTheme="majorEastAsia" w:eastAsiaTheme="majorEastAsia" w:hAnsiTheme="majorEastAsia"/>
          <w:color w:val="0070C0"/>
          <w:spacing w:val="-3"/>
          <w:szCs w:val="22"/>
          <w:lang w:eastAsia="ja-JP"/>
        </w:rPr>
      </w:pPr>
    </w:p>
    <w:p w14:paraId="5D6748A6" w14:textId="77777777" w:rsidR="00A33533" w:rsidRPr="00820D84" w:rsidRDefault="00A33533" w:rsidP="000C67B4">
      <w:pPr>
        <w:pStyle w:val="a3"/>
        <w:spacing w:before="1"/>
        <w:rPr>
          <w:rFonts w:asciiTheme="majorEastAsia" w:eastAsiaTheme="majorEastAsia" w:hAnsiTheme="majorEastAsia"/>
          <w:color w:val="0070C0"/>
          <w:spacing w:val="-3"/>
          <w:szCs w:val="22"/>
          <w:lang w:eastAsia="ja-JP"/>
        </w:rPr>
      </w:pPr>
    </w:p>
    <w:p w14:paraId="3F5594AA" w14:textId="79E44630" w:rsidR="000C67B4" w:rsidRPr="00820D84" w:rsidRDefault="005246A5" w:rsidP="000C67B4">
      <w:pPr>
        <w:pStyle w:val="a3"/>
        <w:spacing w:before="1"/>
        <w:rPr>
          <w:rFonts w:asciiTheme="majorEastAsia" w:eastAsiaTheme="majorEastAsia" w:hAnsiTheme="majorEastAsia"/>
          <w:b/>
          <w:bCs/>
          <w:spacing w:val="-3"/>
          <w:szCs w:val="22"/>
          <w:lang w:eastAsia="ja-JP"/>
        </w:rPr>
      </w:pPr>
      <w:r w:rsidRPr="00820D84">
        <w:rPr>
          <w:rFonts w:asciiTheme="majorEastAsia" w:eastAsiaTheme="majorEastAsia" w:hAnsiTheme="majorEastAsia" w:hint="eastAsia"/>
          <w:b/>
          <w:bCs/>
          <w:spacing w:val="-3"/>
          <w:szCs w:val="22"/>
          <w:lang w:eastAsia="ja-JP"/>
        </w:rPr>
        <w:t>20</w:t>
      </w:r>
      <w:r w:rsidR="000C67B4" w:rsidRPr="00820D84">
        <w:rPr>
          <w:rFonts w:asciiTheme="majorEastAsia" w:eastAsiaTheme="majorEastAsia" w:hAnsiTheme="majorEastAsia" w:hint="eastAsia"/>
          <w:b/>
          <w:bCs/>
          <w:spacing w:val="-3"/>
          <w:szCs w:val="22"/>
          <w:lang w:eastAsia="ja-JP"/>
        </w:rPr>
        <w:t>.5 実施計画変更に伴う再同意</w:t>
      </w:r>
    </w:p>
    <w:p w14:paraId="12AB7047" w14:textId="13C9B27C" w:rsidR="000C67B4" w:rsidRPr="00820D84" w:rsidRDefault="000C67B4" w:rsidP="00A33533">
      <w:pPr>
        <w:pStyle w:val="a3"/>
        <w:spacing w:before="1"/>
        <w:ind w:left="102" w:firstLineChars="100" w:firstLine="207"/>
        <w:rPr>
          <w:rFonts w:asciiTheme="majorEastAsia" w:eastAsiaTheme="majorEastAsia" w:hAnsiTheme="majorEastAsia"/>
          <w:spacing w:val="-3"/>
          <w:szCs w:val="22"/>
          <w:lang w:eastAsia="ja-JP"/>
        </w:rPr>
      </w:pPr>
      <w:r w:rsidRPr="00820D84">
        <w:rPr>
          <w:rFonts w:asciiTheme="majorEastAsia" w:eastAsiaTheme="majorEastAsia" w:hAnsiTheme="majorEastAsia" w:hint="eastAsia"/>
          <w:spacing w:val="-3"/>
          <w:szCs w:val="22"/>
          <w:lang w:eastAsia="ja-JP"/>
        </w:rPr>
        <w:t>実施計画の変更が、研究対象者に影響を与える内容の変更であり、同意説明文書の改訂を伴う場合は、改訂後の同意説明文書を用いて変更点について説明した上で、</w:t>
      </w:r>
      <w:r w:rsidRPr="00820D84">
        <w:rPr>
          <w:rFonts w:asciiTheme="majorEastAsia" w:eastAsiaTheme="majorEastAsia" w:hAnsiTheme="majorEastAsia" w:hint="eastAsia"/>
          <w:lang w:eastAsia="ja-JP"/>
        </w:rPr>
        <w:t>研究参加の継続意思を確認し、</w:t>
      </w:r>
      <w:r w:rsidRPr="00820D84">
        <w:rPr>
          <w:rFonts w:asciiTheme="majorEastAsia" w:eastAsiaTheme="majorEastAsia" w:hAnsiTheme="majorEastAsia" w:hint="eastAsia"/>
          <w:spacing w:val="-3"/>
          <w:szCs w:val="22"/>
          <w:lang w:eastAsia="ja-JP"/>
        </w:rPr>
        <w:t>再同意を取得する。</w:t>
      </w:r>
    </w:p>
    <w:p w14:paraId="55FF1F05" w14:textId="77777777" w:rsidR="000C67B4" w:rsidRPr="00820D84" w:rsidRDefault="000C67B4" w:rsidP="000C67B4">
      <w:pPr>
        <w:pStyle w:val="a3"/>
        <w:spacing w:before="1"/>
        <w:rPr>
          <w:rFonts w:asciiTheme="majorEastAsia" w:eastAsiaTheme="majorEastAsia" w:hAnsiTheme="majorEastAsia"/>
          <w:color w:val="0070C0"/>
          <w:spacing w:val="-3"/>
          <w:szCs w:val="22"/>
          <w:lang w:eastAsia="ja"/>
        </w:rPr>
      </w:pPr>
    </w:p>
    <w:p w14:paraId="3755EABE" w14:textId="77777777" w:rsidR="000C67B4" w:rsidRPr="00820D84" w:rsidRDefault="000C67B4" w:rsidP="000C67B4">
      <w:pPr>
        <w:pStyle w:val="a3"/>
        <w:spacing w:before="5"/>
        <w:rPr>
          <w:rFonts w:asciiTheme="majorEastAsia" w:eastAsiaTheme="majorEastAsia" w:hAnsiTheme="majorEastAsia" w:cs="ＭＳ ゴシック"/>
          <w:b/>
          <w:bCs/>
          <w:sz w:val="24"/>
          <w:szCs w:val="24"/>
          <w:lang w:eastAsia="ja-JP"/>
        </w:rPr>
      </w:pPr>
    </w:p>
    <w:p w14:paraId="27095867" w14:textId="24B2475F" w:rsidR="000C67B4" w:rsidRPr="00820D84" w:rsidRDefault="00EB240E" w:rsidP="00820D84">
      <w:pPr>
        <w:pStyle w:val="2"/>
        <w:ind w:left="255"/>
        <w:rPr>
          <w:rFonts w:asciiTheme="majorEastAsia" w:eastAsiaTheme="majorEastAsia" w:hAnsiTheme="majorEastAsia"/>
          <w:sz w:val="32"/>
          <w:szCs w:val="32"/>
          <w:lang w:eastAsia="ja-JP"/>
        </w:rPr>
      </w:pPr>
      <w:bookmarkStart w:id="84" w:name="_Toc203119194"/>
      <w:r w:rsidRPr="00820D84">
        <w:rPr>
          <w:rFonts w:asciiTheme="majorEastAsia" w:eastAsiaTheme="majorEastAsia" w:hAnsiTheme="majorEastAsia" w:hint="eastAsia"/>
          <w:sz w:val="32"/>
          <w:szCs w:val="32"/>
          <w:lang w:eastAsia="ja-JP"/>
        </w:rPr>
        <w:t>2</w:t>
      </w:r>
      <w:r w:rsidR="005246A5" w:rsidRPr="00820D84">
        <w:rPr>
          <w:rFonts w:asciiTheme="majorEastAsia" w:eastAsiaTheme="majorEastAsia" w:hAnsiTheme="majorEastAsia" w:hint="eastAsia"/>
          <w:sz w:val="32"/>
          <w:szCs w:val="32"/>
          <w:lang w:eastAsia="ja-JP"/>
        </w:rPr>
        <w:t>1</w:t>
      </w:r>
      <w:r w:rsidR="000C67B4"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000C67B4" w:rsidRPr="00820D84">
        <w:rPr>
          <w:rFonts w:asciiTheme="majorEastAsia" w:eastAsiaTheme="majorEastAsia" w:hAnsiTheme="majorEastAsia" w:hint="eastAsia"/>
          <w:sz w:val="32"/>
          <w:szCs w:val="32"/>
          <w:lang w:eastAsia="ja-JP"/>
        </w:rPr>
        <w:t>研究対象者に対する説明及びその同意</w:t>
      </w:r>
      <w:bookmarkEnd w:id="84"/>
    </w:p>
    <w:p w14:paraId="2C913E43" w14:textId="1B523B1A" w:rsidR="000C67B4" w:rsidRPr="00820D84" w:rsidRDefault="000C67B4" w:rsidP="00910B8C">
      <w:pPr>
        <w:ind w:left="0" w:firstLineChars="100" w:firstLine="220"/>
        <w:rPr>
          <w:rFonts w:asciiTheme="majorEastAsia" w:eastAsiaTheme="majorEastAsia" w:hAnsiTheme="majorEastAsia"/>
          <w:lang w:eastAsia="ja-JP"/>
        </w:rPr>
      </w:pPr>
      <w:r w:rsidRPr="00820D84">
        <w:rPr>
          <w:rFonts w:asciiTheme="majorEastAsia" w:eastAsiaTheme="majorEastAsia" w:hAnsiTheme="majorEastAsia" w:hint="eastAsia"/>
          <w:lang w:eastAsia="ja-JP"/>
        </w:rPr>
        <w:t>研究参加の同意を得る際、研究責任医師</w:t>
      </w:r>
      <w:r w:rsidR="00910B8C" w:rsidRPr="00820D84">
        <w:rPr>
          <w:rFonts w:asciiTheme="majorEastAsia" w:eastAsiaTheme="majorEastAsia" w:hAnsiTheme="majorEastAsia" w:hint="eastAsia"/>
          <w:lang w:eastAsia="ja-JP"/>
        </w:rPr>
        <w:t>又は</w:t>
      </w:r>
      <w:r w:rsidRPr="00820D84">
        <w:rPr>
          <w:rFonts w:asciiTheme="majorEastAsia" w:eastAsiaTheme="majorEastAsia" w:hAnsiTheme="majorEastAsia" w:hint="eastAsia"/>
          <w:lang w:eastAsia="ja-JP"/>
        </w:rPr>
        <w:t>研究分担医師は、認定臨床研究審査委員会の承認が得られた同意説明文書を研究対象者に手渡し、以下の内容を口頭で詳しく説明する。</w:t>
      </w:r>
    </w:p>
    <w:p w14:paraId="5B0E57D2" w14:textId="7D336932" w:rsidR="000C67B4" w:rsidRPr="00820D84" w:rsidRDefault="000C67B4" w:rsidP="00CF6CF8">
      <w:pPr>
        <w:pStyle w:val="a5"/>
        <w:numPr>
          <w:ilvl w:val="1"/>
          <w:numId w:val="11"/>
        </w:numPr>
        <w:ind w:left="669" w:rightChars="-81" w:right="-178" w:hanging="442"/>
        <w:rPr>
          <w:rFonts w:asciiTheme="majorEastAsia" w:eastAsiaTheme="majorEastAsia" w:hAnsiTheme="majorEastAsia"/>
          <w:lang w:eastAsia="ja-JP"/>
        </w:rPr>
      </w:pPr>
      <w:r w:rsidRPr="00820D84">
        <w:rPr>
          <w:rFonts w:asciiTheme="majorEastAsia" w:eastAsiaTheme="majorEastAsia" w:hAnsiTheme="majorEastAsia"/>
          <w:lang w:eastAsia="ja-JP"/>
        </w:rPr>
        <w:t>実施する特定臨床研究の名称、当該特定臨床研究の実施について実施医療機関の</w:t>
      </w:r>
      <w:r w:rsidRPr="00820D84">
        <w:rPr>
          <w:rFonts w:asciiTheme="majorEastAsia" w:eastAsiaTheme="majorEastAsia" w:hAnsiTheme="majorEastAsia" w:hint="eastAsia"/>
          <w:lang w:eastAsia="ja-JP"/>
        </w:rPr>
        <w:t>管理</w:t>
      </w:r>
      <w:r w:rsidRPr="00820D84">
        <w:rPr>
          <w:rFonts w:asciiTheme="majorEastAsia" w:eastAsiaTheme="majorEastAsia" w:hAnsiTheme="majorEastAsia"/>
          <w:lang w:eastAsia="ja-JP"/>
        </w:rPr>
        <w:t>者</w:t>
      </w:r>
      <w:r w:rsidRPr="00820D84">
        <w:rPr>
          <w:rFonts w:asciiTheme="majorEastAsia" w:eastAsiaTheme="majorEastAsia" w:hAnsiTheme="majorEastAsia" w:hint="eastAsia"/>
          <w:lang w:eastAsia="ja-JP"/>
        </w:rPr>
        <w:t>の承認を受けている旨及び厚生労働大臣に実施計画を提出している旨</w:t>
      </w:r>
    </w:p>
    <w:p w14:paraId="504BF811" w14:textId="01296A43" w:rsidR="000C67B4" w:rsidRPr="00820D84" w:rsidRDefault="00DA24CC"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統括管理者の氏名又は名称、研究責任医師の氏名及び職名並びに実施医療機関の名称</w:t>
      </w:r>
    </w:p>
    <w:p w14:paraId="0D7889C8" w14:textId="2222CD78"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特定臨床研究の対象者として選定された理由</w:t>
      </w:r>
    </w:p>
    <w:p w14:paraId="644A7CD2" w14:textId="61306FE9"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特定臨床研究の実施により予期される利益</w:t>
      </w:r>
      <w:r w:rsidRPr="00820D84">
        <w:rPr>
          <w:rFonts w:asciiTheme="majorEastAsia" w:eastAsiaTheme="majorEastAsia" w:hAnsiTheme="majorEastAsia" w:hint="eastAsia"/>
          <w:lang w:eastAsia="ja-JP"/>
        </w:rPr>
        <w:t>及び</w:t>
      </w:r>
      <w:r w:rsidRPr="00820D84">
        <w:rPr>
          <w:rFonts w:asciiTheme="majorEastAsia" w:eastAsiaTheme="majorEastAsia" w:hAnsiTheme="majorEastAsia"/>
          <w:lang w:eastAsia="ja-JP"/>
        </w:rPr>
        <w:t>不利益</w:t>
      </w:r>
    </w:p>
    <w:p w14:paraId="18A362DA" w14:textId="79208CF3"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特定臨床研究への参加を拒否することは任意である旨</w:t>
      </w:r>
    </w:p>
    <w:p w14:paraId="4F140183" w14:textId="68A463D3"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同意の撤回に関する事項</w:t>
      </w:r>
    </w:p>
    <w:p w14:paraId="4D8AE0E5" w14:textId="0D6D0C78"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特定臨床研究への参加を拒否すること</w:t>
      </w:r>
      <w:r w:rsidRPr="00820D84">
        <w:rPr>
          <w:rFonts w:asciiTheme="majorEastAsia" w:eastAsiaTheme="majorEastAsia" w:hAnsiTheme="majorEastAsia" w:hint="eastAsia"/>
          <w:lang w:eastAsia="ja-JP"/>
        </w:rPr>
        <w:t>又は</w:t>
      </w:r>
      <w:r w:rsidRPr="00820D84">
        <w:rPr>
          <w:rFonts w:asciiTheme="majorEastAsia" w:eastAsiaTheme="majorEastAsia" w:hAnsiTheme="majorEastAsia"/>
          <w:lang w:eastAsia="ja-JP"/>
        </w:rPr>
        <w:t>同意を撤回することにより不利益な取扱い</w:t>
      </w:r>
      <w:r w:rsidRPr="00820D84">
        <w:rPr>
          <w:rFonts w:asciiTheme="majorEastAsia" w:eastAsiaTheme="majorEastAsia" w:hAnsiTheme="majorEastAsia" w:hint="eastAsia"/>
          <w:lang w:eastAsia="ja-JP"/>
        </w:rPr>
        <w:t>を受けない旨</w:t>
      </w:r>
    </w:p>
    <w:p w14:paraId="63E29704" w14:textId="06A06113"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特定臨床研究に関する情報公開の方法</w:t>
      </w:r>
    </w:p>
    <w:p w14:paraId="06C86EE4" w14:textId="019FBDBA"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特定臨床研究の対象者</w:t>
      </w:r>
      <w:r w:rsidRPr="00820D84">
        <w:rPr>
          <w:rFonts w:asciiTheme="majorEastAsia" w:eastAsiaTheme="majorEastAsia" w:hAnsiTheme="majorEastAsia" w:hint="eastAsia"/>
          <w:lang w:eastAsia="ja-JP"/>
        </w:rPr>
        <w:t>又は</w:t>
      </w:r>
      <w:r w:rsidRPr="00820D84">
        <w:rPr>
          <w:rFonts w:asciiTheme="majorEastAsia" w:eastAsiaTheme="majorEastAsia" w:hAnsiTheme="majorEastAsia"/>
          <w:lang w:eastAsia="ja-JP"/>
        </w:rPr>
        <w:t>その代諾者</w:t>
      </w:r>
      <w:r w:rsidRPr="00820D84">
        <w:rPr>
          <w:rFonts w:asciiTheme="majorEastAsia" w:eastAsiaTheme="majorEastAsia" w:hAnsiTheme="majorEastAsia" w:hint="eastAsia"/>
          <w:lang w:eastAsia="ja-JP"/>
        </w:rPr>
        <w:t>の求めに応じて、研究計画書その他の特定臨床研究の実施に関する資料を入手又は閲覧できる旨及びその入手又は閲覧の方法</w:t>
      </w:r>
    </w:p>
    <w:p w14:paraId="5252CCA9" w14:textId="181B4A0D"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特定臨床研究の対象者の個人情報の保護に関する事項</w:t>
      </w:r>
    </w:p>
    <w:p w14:paraId="4D825333" w14:textId="1C5D37A9"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試料等の保管</w:t>
      </w:r>
      <w:r w:rsidRPr="00820D84">
        <w:rPr>
          <w:rFonts w:asciiTheme="majorEastAsia" w:eastAsiaTheme="majorEastAsia" w:hAnsiTheme="majorEastAsia" w:hint="eastAsia"/>
          <w:lang w:eastAsia="ja-JP"/>
        </w:rPr>
        <w:t>及び</w:t>
      </w:r>
      <w:r w:rsidRPr="00820D84">
        <w:rPr>
          <w:rFonts w:asciiTheme="majorEastAsia" w:eastAsiaTheme="majorEastAsia" w:hAnsiTheme="majorEastAsia"/>
          <w:lang w:eastAsia="ja-JP"/>
        </w:rPr>
        <w:t>廃棄の方法</w:t>
      </w:r>
    </w:p>
    <w:p w14:paraId="1BBEA345" w14:textId="3E9083F5"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特定臨床研究に対する臨床研究法施行規則第二十一条第一項各号に規定する関与に関す</w:t>
      </w:r>
      <w:r w:rsidRPr="00820D84">
        <w:rPr>
          <w:rFonts w:asciiTheme="majorEastAsia" w:eastAsiaTheme="majorEastAsia" w:hAnsiTheme="majorEastAsia" w:hint="eastAsia"/>
          <w:lang w:eastAsia="ja-JP"/>
        </w:rPr>
        <w:t>る状況</w:t>
      </w:r>
    </w:p>
    <w:p w14:paraId="7B8A5C70" w14:textId="4F145CBC"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苦情</w:t>
      </w:r>
      <w:r w:rsidRPr="00820D84">
        <w:rPr>
          <w:rFonts w:asciiTheme="majorEastAsia" w:eastAsiaTheme="majorEastAsia" w:hAnsiTheme="majorEastAsia" w:hint="eastAsia"/>
          <w:lang w:eastAsia="ja-JP"/>
        </w:rPr>
        <w:t>及び</w:t>
      </w:r>
      <w:r w:rsidRPr="00820D84">
        <w:rPr>
          <w:rFonts w:asciiTheme="majorEastAsia" w:eastAsiaTheme="majorEastAsia" w:hAnsiTheme="majorEastAsia"/>
          <w:lang w:eastAsia="ja-JP"/>
        </w:rPr>
        <w:t>問合せへの対応に関する体制</w:t>
      </w:r>
    </w:p>
    <w:p w14:paraId="060934BE" w14:textId="54FEA0C7"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特定臨床研究の実施に係る費用に関する事項</w:t>
      </w:r>
    </w:p>
    <w:p w14:paraId="2A3920D6" w14:textId="407712F5"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他の治療法の有無</w:t>
      </w:r>
      <w:r w:rsidRPr="00820D84">
        <w:rPr>
          <w:rFonts w:asciiTheme="majorEastAsia" w:eastAsiaTheme="majorEastAsia" w:hAnsiTheme="majorEastAsia" w:hint="eastAsia"/>
          <w:lang w:eastAsia="ja-JP"/>
        </w:rPr>
        <w:t>及び</w:t>
      </w:r>
      <w:r w:rsidRPr="00820D84">
        <w:rPr>
          <w:rFonts w:asciiTheme="majorEastAsia" w:eastAsiaTheme="majorEastAsia" w:hAnsiTheme="majorEastAsia"/>
          <w:lang w:eastAsia="ja-JP"/>
        </w:rPr>
        <w:t>内容並びに他の治療法により予期される利益</w:t>
      </w:r>
      <w:r w:rsidRPr="00820D84">
        <w:rPr>
          <w:rFonts w:asciiTheme="majorEastAsia" w:eastAsiaTheme="majorEastAsia" w:hAnsiTheme="majorEastAsia" w:hint="eastAsia"/>
          <w:lang w:eastAsia="ja-JP"/>
        </w:rPr>
        <w:t>及び</w:t>
      </w:r>
      <w:r w:rsidRPr="00820D84">
        <w:rPr>
          <w:rFonts w:asciiTheme="majorEastAsia" w:eastAsiaTheme="majorEastAsia" w:hAnsiTheme="majorEastAsia"/>
          <w:lang w:eastAsia="ja-JP"/>
        </w:rPr>
        <w:t>不利益との</w:t>
      </w:r>
      <w:r w:rsidRPr="00820D84">
        <w:rPr>
          <w:rFonts w:asciiTheme="majorEastAsia" w:eastAsiaTheme="majorEastAsia" w:hAnsiTheme="majorEastAsia" w:hint="eastAsia"/>
          <w:lang w:eastAsia="ja-JP"/>
        </w:rPr>
        <w:t>比較</w:t>
      </w:r>
    </w:p>
    <w:p w14:paraId="6CAD73FA" w14:textId="01E7209D"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特定臨床研究の実施による健康被害に対する補償</w:t>
      </w:r>
      <w:r w:rsidRPr="00820D84">
        <w:rPr>
          <w:rFonts w:asciiTheme="majorEastAsia" w:eastAsiaTheme="majorEastAsia" w:hAnsiTheme="majorEastAsia" w:hint="eastAsia"/>
          <w:lang w:eastAsia="ja-JP"/>
        </w:rPr>
        <w:t>及び</w:t>
      </w:r>
      <w:r w:rsidRPr="00820D84">
        <w:rPr>
          <w:rFonts w:asciiTheme="majorEastAsia" w:eastAsiaTheme="majorEastAsia" w:hAnsiTheme="majorEastAsia"/>
          <w:lang w:eastAsia="ja-JP"/>
        </w:rPr>
        <w:t>医療の提供に関する事項</w:t>
      </w:r>
    </w:p>
    <w:p w14:paraId="55472D8A" w14:textId="58346E51"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特定臨床研究の審査意見業務を行う認定臨床研究審査委員会における審査事項その当</w:t>
      </w:r>
      <w:r w:rsidRPr="00820D84">
        <w:rPr>
          <w:rFonts w:asciiTheme="majorEastAsia" w:eastAsiaTheme="majorEastAsia" w:hAnsiTheme="majorEastAsia" w:hint="eastAsia"/>
          <w:lang w:eastAsia="ja-JP"/>
        </w:rPr>
        <w:t>該特定臨床研究に係る認定臨床研究審査委員会に関する事項</w:t>
      </w:r>
    </w:p>
    <w:p w14:paraId="26AADA61" w14:textId="63418153" w:rsidR="000C67B4" w:rsidRPr="00820D84" w:rsidRDefault="000C67B4" w:rsidP="00CF6CF8">
      <w:pPr>
        <w:pStyle w:val="a5"/>
        <w:numPr>
          <w:ilvl w:val="1"/>
          <w:numId w:val="11"/>
        </w:numPr>
        <w:ind w:left="669" w:hanging="442"/>
        <w:rPr>
          <w:rFonts w:asciiTheme="majorEastAsia" w:eastAsiaTheme="majorEastAsia" w:hAnsiTheme="majorEastAsia"/>
          <w:lang w:eastAsia="ja-JP"/>
        </w:rPr>
      </w:pPr>
      <w:r w:rsidRPr="00820D84">
        <w:rPr>
          <w:rFonts w:asciiTheme="majorEastAsia" w:eastAsiaTheme="majorEastAsia" w:hAnsiTheme="majorEastAsia"/>
          <w:lang w:eastAsia="ja-JP"/>
        </w:rPr>
        <w:t>その他特定臨床研究の実施に関し必要な</w:t>
      </w:r>
      <w:r w:rsidRPr="00820D84">
        <w:rPr>
          <w:rFonts w:asciiTheme="majorEastAsia" w:eastAsiaTheme="majorEastAsia" w:hAnsiTheme="majorEastAsia" w:hint="eastAsia"/>
          <w:lang w:eastAsia="ja-JP"/>
        </w:rPr>
        <w:t>事項</w:t>
      </w:r>
    </w:p>
    <w:p w14:paraId="03888D83" w14:textId="77777777" w:rsidR="000C67B4" w:rsidRPr="00820D84" w:rsidRDefault="000C67B4" w:rsidP="000C67B4">
      <w:pPr>
        <w:pStyle w:val="a3"/>
        <w:rPr>
          <w:rFonts w:asciiTheme="majorEastAsia" w:eastAsiaTheme="majorEastAsia" w:hAnsiTheme="majorEastAsia"/>
          <w:lang w:eastAsia="ja-JP"/>
        </w:rPr>
      </w:pPr>
    </w:p>
    <w:p w14:paraId="28A99F00" w14:textId="77777777" w:rsidR="000C67B4" w:rsidRPr="00820D84" w:rsidRDefault="000C67B4" w:rsidP="000C67B4">
      <w:pPr>
        <w:pStyle w:val="a3"/>
        <w:rPr>
          <w:rFonts w:asciiTheme="majorEastAsia" w:eastAsiaTheme="majorEastAsia" w:hAnsiTheme="majorEastAsia"/>
          <w:lang w:eastAsia="ja-JP"/>
        </w:rPr>
      </w:pPr>
    </w:p>
    <w:p w14:paraId="0E4596A0" w14:textId="59668C5F" w:rsidR="000C67B4" w:rsidRPr="00820D84" w:rsidRDefault="00AB4BDA" w:rsidP="00910B8C">
      <w:pPr>
        <w:pStyle w:val="a3"/>
        <w:spacing w:before="5"/>
        <w:ind w:leftChars="50" w:left="365"/>
        <w:rPr>
          <w:rFonts w:asciiTheme="majorEastAsia" w:eastAsiaTheme="majorEastAsia" w:hAnsiTheme="majorEastAsia" w:cs="ＭＳ ゴシック"/>
          <w:b/>
          <w:bCs/>
          <w:lang w:eastAsia="ja-JP"/>
        </w:rPr>
      </w:pPr>
      <w:r w:rsidRPr="00820D84">
        <w:rPr>
          <w:rFonts w:asciiTheme="majorEastAsia" w:eastAsiaTheme="majorEastAsia" w:hAnsiTheme="majorEastAsia" w:cs="ＭＳ ゴシック" w:hint="eastAsia"/>
          <w:b/>
          <w:bCs/>
          <w:lang w:eastAsia="ja-JP"/>
        </w:rPr>
        <w:t>2</w:t>
      </w:r>
      <w:r w:rsidR="005246A5" w:rsidRPr="00820D84">
        <w:rPr>
          <w:rFonts w:asciiTheme="majorEastAsia" w:eastAsiaTheme="majorEastAsia" w:hAnsiTheme="majorEastAsia" w:cs="ＭＳ ゴシック" w:hint="eastAsia"/>
          <w:b/>
          <w:bCs/>
          <w:lang w:eastAsia="ja-JP"/>
        </w:rPr>
        <w:t>1</w:t>
      </w:r>
      <w:r w:rsidR="000C67B4" w:rsidRPr="00820D84">
        <w:rPr>
          <w:rFonts w:asciiTheme="majorEastAsia" w:eastAsiaTheme="majorEastAsia" w:hAnsiTheme="majorEastAsia" w:cs="ＭＳ ゴシック" w:hint="eastAsia"/>
          <w:b/>
          <w:bCs/>
          <w:lang w:eastAsia="ja-JP"/>
        </w:rPr>
        <w:t>.1 インフォームド・コンセントを得る手続き</w:t>
      </w:r>
    </w:p>
    <w:p w14:paraId="1EB02084" w14:textId="0C81DE43" w:rsidR="000C67B4" w:rsidRPr="00820D84" w:rsidRDefault="000C67B4" w:rsidP="00910B8C">
      <w:pPr>
        <w:pStyle w:val="a3"/>
        <w:spacing w:before="5"/>
        <w:ind w:leftChars="50" w:left="110" w:firstLine="0"/>
        <w:rPr>
          <w:rFonts w:asciiTheme="majorEastAsia" w:eastAsiaTheme="majorEastAsia" w:hAnsiTheme="majorEastAsia" w:cs="ＭＳ ゴシック"/>
          <w:b/>
          <w:bCs/>
          <w:color w:val="00B050"/>
          <w:lang w:eastAsia="ja-JP"/>
        </w:rPr>
      </w:pPr>
      <w:r w:rsidRPr="00820D84">
        <w:rPr>
          <w:rFonts w:asciiTheme="majorEastAsia" w:eastAsiaTheme="majorEastAsia" w:hAnsiTheme="majorEastAsia" w:cs="ＭＳ ゴシック" w:hint="eastAsia"/>
          <w:b/>
          <w:bCs/>
          <w:color w:val="00B050"/>
          <w:lang w:eastAsia="ja-JP"/>
        </w:rPr>
        <w:t>（例）</w:t>
      </w:r>
    </w:p>
    <w:p w14:paraId="65DC17C1" w14:textId="683E481B" w:rsidR="000C67B4" w:rsidRPr="00820D84" w:rsidRDefault="00910B8C" w:rsidP="00910B8C">
      <w:pPr>
        <w:ind w:leftChars="50" w:left="110" w:firstLineChars="100" w:firstLine="22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同意説明文書に沿って</w:t>
      </w:r>
      <w:r w:rsidR="000C67B4" w:rsidRPr="00820D84">
        <w:rPr>
          <w:rFonts w:asciiTheme="majorEastAsia" w:eastAsiaTheme="majorEastAsia" w:hAnsiTheme="majorEastAsia" w:hint="eastAsia"/>
          <w:color w:val="00B050"/>
          <w:lang w:eastAsia="ja-JP"/>
        </w:rPr>
        <w:t>説明を行った後、研究対象者が研究の内容をよく理解したことを確認した上で、研究への参加を依頼する。研究対象者</w:t>
      </w:r>
      <w:r w:rsidR="000C67B4" w:rsidRPr="00820D84">
        <w:rPr>
          <w:rFonts w:asciiTheme="majorEastAsia" w:eastAsiaTheme="majorEastAsia" w:hAnsiTheme="majorEastAsia" w:hint="eastAsia"/>
          <w:color w:val="0070C0"/>
          <w:lang w:eastAsia="ja-JP"/>
        </w:rPr>
        <w:t>（代諾者を設定する場合、</w:t>
      </w:r>
      <w:r w:rsidR="00802B06" w:rsidRPr="00820D84">
        <w:rPr>
          <w:rFonts w:asciiTheme="majorEastAsia" w:eastAsiaTheme="majorEastAsia" w:hAnsiTheme="majorEastAsia" w:hint="eastAsia"/>
          <w:color w:val="0070C0"/>
          <w:lang w:eastAsia="ja-JP"/>
        </w:rPr>
        <w:t>代諾者</w:t>
      </w:r>
      <w:r w:rsidR="000C67B4" w:rsidRPr="00820D84">
        <w:rPr>
          <w:rFonts w:asciiTheme="majorEastAsia" w:eastAsiaTheme="majorEastAsia" w:hAnsiTheme="majorEastAsia" w:hint="eastAsia"/>
          <w:color w:val="0070C0"/>
          <w:lang w:eastAsia="ja-JP"/>
        </w:rPr>
        <w:t>）</w:t>
      </w:r>
      <w:r w:rsidR="000C67B4" w:rsidRPr="00820D84">
        <w:rPr>
          <w:rFonts w:asciiTheme="majorEastAsia" w:eastAsiaTheme="majorEastAsia" w:hAnsiTheme="majorEastAsia" w:hint="eastAsia"/>
          <w:color w:val="00B050"/>
          <w:lang w:eastAsia="ja-JP"/>
        </w:rPr>
        <w:t>が研究参加に同意した場合、認定臨床研究審査委員会の承認が得られた同意書に、説明した医師、説明を受け同意した研究対象者、</w:t>
      </w:r>
      <w:r w:rsidR="00802B06" w:rsidRPr="00820D84">
        <w:rPr>
          <w:rFonts w:asciiTheme="majorEastAsia" w:eastAsiaTheme="majorEastAsia" w:hAnsiTheme="majorEastAsia" w:hint="eastAsia"/>
          <w:color w:val="0070C0"/>
          <w:lang w:eastAsia="ja-JP"/>
        </w:rPr>
        <w:t>（代諾者を設定する場合、代諾者）</w:t>
      </w:r>
      <w:r w:rsidR="000C67B4" w:rsidRPr="00820D84">
        <w:rPr>
          <w:rFonts w:asciiTheme="majorEastAsia" w:eastAsiaTheme="majorEastAsia" w:hAnsiTheme="majorEastAsia" w:hint="eastAsia"/>
          <w:color w:val="00B050"/>
          <w:lang w:eastAsia="ja-JP"/>
        </w:rPr>
        <w:t>各々が署名及び同意を得た日付を記載する。</w:t>
      </w:r>
    </w:p>
    <w:p w14:paraId="478842F8" w14:textId="38613536" w:rsidR="000C67B4" w:rsidRPr="00820D84" w:rsidRDefault="000C67B4" w:rsidP="00456A21">
      <w:pPr>
        <w:ind w:leftChars="50" w:left="110" w:firstLineChars="100" w:firstLine="22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同意書は2部作成し、1部は研究対象者に手渡し、1部は実施医療機関にて適切に保管する。</w:t>
      </w:r>
    </w:p>
    <w:p w14:paraId="517E0799" w14:textId="77777777" w:rsidR="000C67B4" w:rsidRPr="00820D84" w:rsidRDefault="000C67B4" w:rsidP="000C67B4">
      <w:pPr>
        <w:ind w:leftChars="50" w:left="363" w:hangingChars="115" w:hanging="253"/>
        <w:rPr>
          <w:rFonts w:asciiTheme="majorEastAsia" w:eastAsiaTheme="majorEastAsia" w:hAnsiTheme="majorEastAsia"/>
          <w:color w:val="00B050"/>
          <w:lang w:eastAsia="ja-JP"/>
        </w:rPr>
      </w:pPr>
    </w:p>
    <w:p w14:paraId="6AF65AD0" w14:textId="77777777" w:rsidR="000C67B4" w:rsidRPr="00820D84" w:rsidRDefault="000C67B4" w:rsidP="000C67B4">
      <w:pPr>
        <w:ind w:leftChars="50" w:left="363" w:hangingChars="115" w:hanging="253"/>
        <w:rPr>
          <w:rFonts w:asciiTheme="majorEastAsia" w:eastAsiaTheme="majorEastAsia" w:hAnsiTheme="majorEastAsia"/>
          <w:color w:val="00B050"/>
          <w:lang w:eastAsia="ja-JP"/>
        </w:rPr>
      </w:pPr>
    </w:p>
    <w:p w14:paraId="02E08459" w14:textId="2BB8C3CE" w:rsidR="00C90376" w:rsidRPr="00820D84" w:rsidRDefault="00AB4BDA" w:rsidP="00DA24CC">
      <w:pPr>
        <w:ind w:leftChars="50" w:left="364" w:hangingChars="115" w:hanging="254"/>
        <w:rPr>
          <w:rFonts w:asciiTheme="majorEastAsia" w:eastAsiaTheme="majorEastAsia" w:hAnsiTheme="majorEastAsia" w:cs="ＭＳ ゴシック"/>
          <w:bCs/>
          <w:color w:val="FF0000"/>
          <w:lang w:eastAsia="ja-JP"/>
        </w:rPr>
      </w:pPr>
      <w:r w:rsidRPr="00820D84">
        <w:rPr>
          <w:rFonts w:asciiTheme="majorEastAsia" w:eastAsiaTheme="majorEastAsia" w:hAnsiTheme="majorEastAsia" w:hint="eastAsia"/>
          <w:b/>
          <w:bCs/>
          <w:lang w:eastAsia="ja-JP"/>
        </w:rPr>
        <w:t>2</w:t>
      </w:r>
      <w:r w:rsidR="005246A5" w:rsidRPr="00820D84">
        <w:rPr>
          <w:rFonts w:asciiTheme="majorEastAsia" w:eastAsiaTheme="majorEastAsia" w:hAnsiTheme="majorEastAsia" w:hint="eastAsia"/>
          <w:b/>
          <w:bCs/>
          <w:lang w:eastAsia="ja-JP"/>
        </w:rPr>
        <w:t>1</w:t>
      </w:r>
      <w:r w:rsidR="000C67B4" w:rsidRPr="00820D84">
        <w:rPr>
          <w:rFonts w:asciiTheme="majorEastAsia" w:eastAsiaTheme="majorEastAsia" w:hAnsiTheme="majorEastAsia"/>
          <w:b/>
          <w:bCs/>
          <w:lang w:eastAsia="ja-JP"/>
        </w:rPr>
        <w:t xml:space="preserve">.2 </w:t>
      </w:r>
      <w:r w:rsidR="000C67B4" w:rsidRPr="00820D84">
        <w:rPr>
          <w:rFonts w:asciiTheme="majorEastAsia" w:eastAsiaTheme="majorEastAsia" w:hAnsiTheme="majorEastAsia" w:hint="eastAsia"/>
          <w:b/>
          <w:bCs/>
          <w:lang w:eastAsia="ja-JP"/>
        </w:rPr>
        <w:t>研究対象者の意思に影響を与える情報が得られた場合</w:t>
      </w:r>
    </w:p>
    <w:p w14:paraId="4DCE0E29" w14:textId="5CCEEB57" w:rsidR="000C67B4" w:rsidRPr="00820D84" w:rsidRDefault="000C67B4" w:rsidP="00DA24CC">
      <w:pPr>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color w:val="FF0000"/>
          <w:lang w:eastAsia="ja-JP"/>
        </w:rPr>
        <w:t>研究への参加の継続について臨床研究の対象者又は代諾者の意思に影響を与える可能性のある情報が得られたときは、速やかに説明文書を改訂すること。</w:t>
      </w:r>
    </w:p>
    <w:p w14:paraId="750219FA" w14:textId="77777777" w:rsidR="000C67B4" w:rsidRPr="00820D84" w:rsidRDefault="000C67B4" w:rsidP="000C67B4">
      <w:pPr>
        <w:ind w:left="253" w:hangingChars="115" w:hanging="253"/>
        <w:rPr>
          <w:rFonts w:asciiTheme="majorEastAsia" w:eastAsiaTheme="majorEastAsia" w:hAnsiTheme="majorEastAsia"/>
          <w:color w:val="FF0000"/>
          <w:lang w:eastAsia="ja-JP"/>
        </w:rPr>
      </w:pPr>
    </w:p>
    <w:p w14:paraId="6CAB78EA" w14:textId="20E804B2" w:rsidR="000C67B4" w:rsidRPr="00820D84" w:rsidRDefault="00DA24CC" w:rsidP="00456A21">
      <w:pPr>
        <w:ind w:leftChars="50" w:left="110" w:firstLineChars="100" w:firstLine="220"/>
        <w:rPr>
          <w:rFonts w:asciiTheme="majorEastAsia" w:eastAsiaTheme="majorEastAsia" w:hAnsiTheme="majorEastAsia"/>
          <w:lang w:eastAsia="ja-JP"/>
        </w:rPr>
      </w:pPr>
      <w:r w:rsidRPr="00820D84">
        <w:rPr>
          <w:rFonts w:asciiTheme="majorEastAsia" w:eastAsiaTheme="majorEastAsia" w:hAnsiTheme="majorEastAsia" w:cs="ＭＳ ゴシック" w:hint="eastAsia"/>
          <w:bCs/>
          <w:lang w:eastAsia="ja-JP"/>
        </w:rPr>
        <w:t>統括管理者</w:t>
      </w:r>
      <w:r w:rsidR="000C67B4" w:rsidRPr="00820D84">
        <w:rPr>
          <w:rFonts w:asciiTheme="majorEastAsia" w:eastAsiaTheme="majorEastAsia" w:hAnsiTheme="majorEastAsia" w:hint="eastAsia"/>
          <w:lang w:eastAsia="ja-JP"/>
        </w:rPr>
        <w:t>は、研究期間中に同意取得時には想定されなかった研究対象者の意思に影響を与える可能性のある新たな情報が得られた場合、速やかに同意説明文書を改訂する。</w:t>
      </w:r>
      <w:r w:rsidR="000C67B4" w:rsidRPr="00820D84">
        <w:rPr>
          <w:rFonts w:asciiTheme="majorEastAsia" w:eastAsiaTheme="majorEastAsia" w:hAnsiTheme="majorEastAsia"/>
          <w:lang w:eastAsia="ja-JP"/>
        </w:rPr>
        <w:t>研究責任医師</w:t>
      </w:r>
      <w:r w:rsidR="000C67B4" w:rsidRPr="00820D84">
        <w:rPr>
          <w:rFonts w:asciiTheme="majorEastAsia" w:eastAsiaTheme="majorEastAsia" w:hAnsiTheme="majorEastAsia" w:hint="eastAsia"/>
          <w:lang w:eastAsia="ja-JP"/>
        </w:rPr>
        <w:t>及び</w:t>
      </w:r>
      <w:r w:rsidR="000C67B4" w:rsidRPr="00820D84">
        <w:rPr>
          <w:rFonts w:asciiTheme="majorEastAsia" w:eastAsiaTheme="majorEastAsia" w:hAnsiTheme="majorEastAsia"/>
          <w:lang w:eastAsia="ja-JP"/>
        </w:rPr>
        <w:t>研究分担医師は、</w:t>
      </w:r>
      <w:r w:rsidR="000C67B4" w:rsidRPr="00820D84">
        <w:rPr>
          <w:rFonts w:asciiTheme="majorEastAsia" w:eastAsiaTheme="majorEastAsia" w:hAnsiTheme="majorEastAsia" w:hint="eastAsia"/>
          <w:lang w:eastAsia="ja-JP"/>
        </w:rPr>
        <w:t>同意説明文書の改訂</w:t>
      </w:r>
      <w:r w:rsidR="00456A21" w:rsidRPr="00820D84">
        <w:rPr>
          <w:rFonts w:asciiTheme="majorEastAsia" w:eastAsiaTheme="majorEastAsia" w:hAnsiTheme="majorEastAsia" w:hint="eastAsia"/>
          <w:lang w:eastAsia="ja-JP"/>
        </w:rPr>
        <w:t>内容</w:t>
      </w:r>
      <w:r w:rsidR="000C67B4" w:rsidRPr="00820D84">
        <w:rPr>
          <w:rFonts w:asciiTheme="majorEastAsia" w:eastAsiaTheme="majorEastAsia" w:hAnsiTheme="majorEastAsia" w:hint="eastAsia"/>
          <w:lang w:eastAsia="ja-JP"/>
        </w:rPr>
        <w:t>について研究対象者に説明した上で</w:t>
      </w:r>
      <w:r w:rsidR="00456A21" w:rsidRPr="00820D84">
        <w:rPr>
          <w:rFonts w:asciiTheme="majorEastAsia" w:eastAsiaTheme="majorEastAsia" w:hAnsiTheme="majorEastAsia" w:hint="eastAsia"/>
          <w:lang w:eastAsia="ja-JP"/>
        </w:rPr>
        <w:t>、</w:t>
      </w:r>
      <w:r w:rsidR="000C67B4" w:rsidRPr="00820D84">
        <w:rPr>
          <w:rFonts w:asciiTheme="majorEastAsia" w:eastAsiaTheme="majorEastAsia" w:hAnsiTheme="majorEastAsia" w:hint="eastAsia"/>
          <w:lang w:eastAsia="ja-JP"/>
        </w:rPr>
        <w:t>研究参加の継続意思を確認し、再同意を得る。</w:t>
      </w:r>
      <w:r w:rsidR="00456A21" w:rsidRPr="00820D84">
        <w:rPr>
          <w:rFonts w:asciiTheme="majorEastAsia" w:eastAsiaTheme="majorEastAsia" w:hAnsiTheme="majorEastAsia" w:hint="eastAsia"/>
          <w:lang w:eastAsia="ja-JP"/>
        </w:rPr>
        <w:t>また、研究内容等に変更が生じた場合についても同様に再同意を取得する。</w:t>
      </w:r>
    </w:p>
    <w:p w14:paraId="0D3C718B" w14:textId="77777777" w:rsidR="000C67B4" w:rsidRPr="00820D84" w:rsidRDefault="000C67B4" w:rsidP="000C67B4">
      <w:pPr>
        <w:ind w:left="0" w:firstLineChars="100" w:firstLine="220"/>
        <w:rPr>
          <w:rFonts w:asciiTheme="majorEastAsia" w:eastAsiaTheme="majorEastAsia" w:hAnsiTheme="majorEastAsia"/>
          <w:color w:val="00B050"/>
          <w:lang w:eastAsia="ja-JP"/>
        </w:rPr>
      </w:pPr>
    </w:p>
    <w:p w14:paraId="62DCA3E1" w14:textId="77777777" w:rsidR="000C67B4" w:rsidRPr="00820D84" w:rsidRDefault="000C67B4" w:rsidP="000C67B4">
      <w:pPr>
        <w:ind w:left="0" w:firstLineChars="100" w:firstLine="220"/>
        <w:rPr>
          <w:rFonts w:asciiTheme="majorEastAsia" w:eastAsiaTheme="majorEastAsia" w:hAnsiTheme="majorEastAsia"/>
          <w:color w:val="00B050"/>
          <w:lang w:eastAsia="ja-JP"/>
        </w:rPr>
      </w:pPr>
    </w:p>
    <w:p w14:paraId="4587EC65" w14:textId="02B458AD" w:rsidR="000C67B4" w:rsidRPr="00820D84" w:rsidRDefault="00AB4BDA" w:rsidP="000C67B4">
      <w:pPr>
        <w:ind w:leftChars="50" w:left="110" w:firstLine="0"/>
        <w:rPr>
          <w:rFonts w:asciiTheme="majorEastAsia" w:eastAsiaTheme="majorEastAsia" w:hAnsiTheme="majorEastAsia"/>
          <w:b/>
          <w:bCs/>
          <w:lang w:eastAsia="ja-JP"/>
        </w:rPr>
      </w:pPr>
      <w:r w:rsidRPr="00820D84">
        <w:rPr>
          <w:rFonts w:asciiTheme="majorEastAsia" w:eastAsiaTheme="majorEastAsia" w:hAnsiTheme="majorEastAsia" w:hint="eastAsia"/>
          <w:b/>
          <w:bCs/>
          <w:lang w:eastAsia="ja-JP"/>
        </w:rPr>
        <w:t>2</w:t>
      </w:r>
      <w:r w:rsidR="005246A5" w:rsidRPr="00820D84">
        <w:rPr>
          <w:rFonts w:asciiTheme="majorEastAsia" w:eastAsiaTheme="majorEastAsia" w:hAnsiTheme="majorEastAsia" w:hint="eastAsia"/>
          <w:b/>
          <w:bCs/>
          <w:lang w:eastAsia="ja-JP"/>
        </w:rPr>
        <w:t>1</w:t>
      </w:r>
      <w:r w:rsidR="000C67B4" w:rsidRPr="00820D84">
        <w:rPr>
          <w:rFonts w:asciiTheme="majorEastAsia" w:eastAsiaTheme="majorEastAsia" w:hAnsiTheme="majorEastAsia"/>
          <w:b/>
          <w:bCs/>
          <w:lang w:eastAsia="ja-JP"/>
        </w:rPr>
        <w:t xml:space="preserve">.3 </w:t>
      </w:r>
      <w:r w:rsidR="000C67B4" w:rsidRPr="00820D84">
        <w:rPr>
          <w:rFonts w:asciiTheme="majorEastAsia" w:eastAsiaTheme="majorEastAsia" w:hAnsiTheme="majorEastAsia" w:hint="eastAsia"/>
          <w:b/>
          <w:bCs/>
          <w:lang w:eastAsia="ja-JP"/>
        </w:rPr>
        <w:t>同意撤回時の対応</w:t>
      </w:r>
    </w:p>
    <w:p w14:paraId="517BDC63" w14:textId="47515F2A" w:rsidR="001978F2" w:rsidRPr="00820D84" w:rsidRDefault="00276596" w:rsidP="001978F2">
      <w:pPr>
        <w:ind w:leftChars="50" w:left="110" w:firstLine="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 xml:space="preserve">施行通知　</w:t>
      </w:r>
      <w:r w:rsidR="001978F2" w:rsidRPr="00820D84">
        <w:rPr>
          <w:rFonts w:asciiTheme="majorEastAsia" w:eastAsiaTheme="majorEastAsia" w:hAnsiTheme="majorEastAsia" w:hint="eastAsia"/>
          <w:color w:val="FF0000"/>
          <w:u w:val="single"/>
          <w:lang w:eastAsia="ja-JP"/>
        </w:rPr>
        <w:t>規則第</w:t>
      </w:r>
      <w:r w:rsidR="001978F2" w:rsidRPr="00820D84">
        <w:rPr>
          <w:rFonts w:asciiTheme="majorEastAsia" w:eastAsiaTheme="majorEastAsia" w:hAnsiTheme="majorEastAsia"/>
          <w:color w:val="FF0000"/>
          <w:u w:val="single"/>
          <w:lang w:eastAsia="ja-JP"/>
        </w:rPr>
        <w:t>52条関係</w:t>
      </w:r>
    </w:p>
    <w:p w14:paraId="3C1F8448" w14:textId="7090C0FB" w:rsidR="001978F2" w:rsidRPr="00820D84" w:rsidRDefault="001978F2" w:rsidP="00CF6CF8">
      <w:pPr>
        <w:pStyle w:val="a5"/>
        <w:numPr>
          <w:ilvl w:val="5"/>
          <w:numId w:val="10"/>
        </w:numPr>
        <w:ind w:leftChars="50" w:left="552" w:hanging="442"/>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同意の撤回等は、</w:t>
      </w:r>
      <w:r w:rsidRPr="00820D84">
        <w:rPr>
          <w:rFonts w:asciiTheme="majorEastAsia" w:eastAsiaTheme="majorEastAsia" w:hAnsiTheme="majorEastAsia"/>
          <w:color w:val="FF0000"/>
          <w:lang w:eastAsia="ja-JP"/>
        </w:rPr>
        <w:t>臨床研究の対象者や代諾者が同意の撤回等を躊躇することがないよう、研</w:t>
      </w:r>
      <w:r w:rsidRPr="00820D84">
        <w:rPr>
          <w:rFonts w:asciiTheme="majorEastAsia" w:eastAsiaTheme="majorEastAsia" w:hAnsiTheme="majorEastAsia" w:hint="eastAsia"/>
          <w:color w:val="FF0000"/>
          <w:lang w:eastAsia="ja-JP"/>
        </w:rPr>
        <w:t>究責任医師及び研究分担医師は配慮をすること。</w:t>
      </w:r>
    </w:p>
    <w:p w14:paraId="57157550" w14:textId="0008E42E" w:rsidR="001978F2" w:rsidRPr="00820D84" w:rsidRDefault="001978F2" w:rsidP="00CF6CF8">
      <w:pPr>
        <w:pStyle w:val="a5"/>
        <w:numPr>
          <w:ilvl w:val="0"/>
          <w:numId w:val="10"/>
        </w:numPr>
        <w:ind w:leftChars="50" w:left="552" w:hanging="442"/>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同意の撤回等の申出に対して、理由の提示を求めることは申出を</w:t>
      </w:r>
      <w:r w:rsidR="00EC4D11" w:rsidRPr="00820D84">
        <w:rPr>
          <w:rFonts w:asciiTheme="majorEastAsia" w:eastAsiaTheme="majorEastAsia" w:hAnsiTheme="majorEastAsia" w:hint="eastAsia"/>
          <w:color w:val="FF0000"/>
          <w:lang w:eastAsia="ja-JP"/>
        </w:rPr>
        <w:t>萎縮</w:t>
      </w:r>
      <w:r w:rsidRPr="00820D84">
        <w:rPr>
          <w:rFonts w:asciiTheme="majorEastAsia" w:eastAsiaTheme="majorEastAsia" w:hAnsiTheme="majorEastAsia" w:hint="eastAsia"/>
          <w:color w:val="FF0000"/>
          <w:lang w:eastAsia="ja-JP"/>
        </w:rPr>
        <w:t>させることにつながるおそれがあるため、</w:t>
      </w:r>
      <w:r w:rsidRPr="00820D84">
        <w:rPr>
          <w:rFonts w:asciiTheme="majorEastAsia" w:eastAsiaTheme="majorEastAsia" w:hAnsiTheme="majorEastAsia"/>
          <w:color w:val="FF0000"/>
          <w:lang w:eastAsia="ja-JP"/>
        </w:rPr>
        <w:t>臨床研究の対象者等の安全性の確保に支障をきたす場合等を除き、申出の</w:t>
      </w:r>
      <w:r w:rsidRPr="00820D84">
        <w:rPr>
          <w:rFonts w:asciiTheme="majorEastAsia" w:eastAsiaTheme="majorEastAsia" w:hAnsiTheme="majorEastAsia" w:hint="eastAsia"/>
          <w:color w:val="FF0000"/>
          <w:lang w:eastAsia="ja-JP"/>
        </w:rPr>
        <w:t>理由の有無にかかわらず対応すること</w:t>
      </w:r>
      <w:r w:rsidRPr="00820D84">
        <w:rPr>
          <w:rFonts w:asciiTheme="majorEastAsia" w:eastAsiaTheme="majorEastAsia" w:hAnsiTheme="majorEastAsia"/>
          <w:color w:val="FF0000"/>
          <w:lang w:eastAsia="ja-JP"/>
        </w:rPr>
        <w:t xml:space="preserve"> 。</w:t>
      </w:r>
    </w:p>
    <w:p w14:paraId="0CDBA724" w14:textId="77777777" w:rsidR="001978F2" w:rsidRPr="00820D84" w:rsidRDefault="001978F2" w:rsidP="00CF6CF8">
      <w:pPr>
        <w:pStyle w:val="a5"/>
        <w:numPr>
          <w:ilvl w:val="0"/>
          <w:numId w:val="10"/>
        </w:numPr>
        <w:ind w:leftChars="50" w:left="552" w:hanging="442"/>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w:t>
      </w:r>
      <w:r w:rsidRPr="00820D84">
        <w:rPr>
          <w:rFonts w:asciiTheme="majorEastAsia" w:eastAsiaTheme="majorEastAsia" w:hAnsiTheme="majorEastAsia"/>
          <w:color w:val="FF0000"/>
          <w:lang w:eastAsia="ja-JP"/>
        </w:rPr>
        <w:t>当該特定臨床研究の継続が困難となることその他の理由がある場合 」とは、例えば、臨床</w:t>
      </w:r>
      <w:r w:rsidRPr="00820D84">
        <w:rPr>
          <w:rFonts w:asciiTheme="majorEastAsia" w:eastAsiaTheme="majorEastAsia" w:hAnsiTheme="majorEastAsia" w:hint="eastAsia"/>
          <w:color w:val="FF0000"/>
          <w:lang w:eastAsia="ja-JP"/>
        </w:rPr>
        <w:t>研究により体内に医療機器を埋植しており容易に取り出せない場合や、既に論文として公表している研究結果に係る場合等が考えられる。このような場合、研究責任医師及び研究分担医師は、措置を講</w:t>
      </w:r>
      <w:r w:rsidRPr="00820D84">
        <w:rPr>
          <w:rFonts w:asciiTheme="majorEastAsia" w:eastAsiaTheme="majorEastAsia" w:hAnsiTheme="majorEastAsia"/>
          <w:color w:val="FF0000"/>
          <w:lang w:eastAsia="ja-JP"/>
        </w:rPr>
        <w:t>じることができない旨及びその理由を臨床研究の対象者又は代諾者に説明し、理</w:t>
      </w:r>
      <w:r w:rsidRPr="00820D84">
        <w:rPr>
          <w:rFonts w:asciiTheme="majorEastAsia" w:eastAsiaTheme="majorEastAsia" w:hAnsiTheme="majorEastAsia" w:hint="eastAsia"/>
          <w:color w:val="FF0000"/>
          <w:lang w:eastAsia="ja-JP"/>
        </w:rPr>
        <w:t>解を得るよう努めること</w:t>
      </w:r>
      <w:r w:rsidRPr="00820D84">
        <w:rPr>
          <w:rFonts w:asciiTheme="majorEastAsia" w:eastAsiaTheme="majorEastAsia" w:hAnsiTheme="majorEastAsia"/>
          <w:color w:val="FF0000"/>
          <w:lang w:eastAsia="ja-JP"/>
        </w:rPr>
        <w:t xml:space="preserve"> 。</w:t>
      </w:r>
    </w:p>
    <w:p w14:paraId="0AE6434D" w14:textId="172F93CD" w:rsidR="000C67B4" w:rsidRPr="00820D84" w:rsidRDefault="001978F2" w:rsidP="003F7693">
      <w:pPr>
        <w:ind w:leftChars="250" w:left="550" w:firstLineChars="100" w:firstLine="22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同意の撤回等の措置を講じることができない場合については、あらかじめ、説明同意文書等で明示しておくことが望ましい。</w:t>
      </w:r>
    </w:p>
    <w:p w14:paraId="1745E070" w14:textId="77777777" w:rsidR="001978F2" w:rsidRPr="00820D84" w:rsidRDefault="001978F2" w:rsidP="001978F2">
      <w:pPr>
        <w:ind w:leftChars="50" w:left="110" w:firstLine="0"/>
        <w:rPr>
          <w:rFonts w:asciiTheme="majorEastAsia" w:eastAsiaTheme="majorEastAsia" w:hAnsiTheme="majorEastAsia"/>
          <w:color w:val="FF0000"/>
          <w:lang w:eastAsia="ja-JP"/>
        </w:rPr>
      </w:pPr>
    </w:p>
    <w:p w14:paraId="3EB0A888" w14:textId="35609A01" w:rsidR="000C67B4" w:rsidRPr="00820D84" w:rsidRDefault="000C67B4" w:rsidP="00D976EA">
      <w:pPr>
        <w:ind w:leftChars="50" w:left="110" w:firstLineChars="100" w:firstLine="220"/>
        <w:rPr>
          <w:rFonts w:asciiTheme="majorEastAsia" w:eastAsiaTheme="majorEastAsia" w:hAnsiTheme="majorEastAsia"/>
          <w:lang w:eastAsia="ja-JP"/>
        </w:rPr>
      </w:pPr>
      <w:r w:rsidRPr="00820D84">
        <w:rPr>
          <w:rFonts w:asciiTheme="majorEastAsia" w:eastAsiaTheme="majorEastAsia" w:hAnsiTheme="majorEastAsia"/>
          <w:lang w:eastAsia="ja-JP"/>
        </w:rPr>
        <w:t>研究責任医師</w:t>
      </w:r>
      <w:r w:rsidRPr="00820D84">
        <w:rPr>
          <w:rFonts w:asciiTheme="majorEastAsia" w:eastAsiaTheme="majorEastAsia" w:hAnsiTheme="majorEastAsia" w:hint="eastAsia"/>
          <w:lang w:eastAsia="ja-JP"/>
        </w:rPr>
        <w:t>及び</w:t>
      </w:r>
      <w:r w:rsidRPr="00820D84">
        <w:rPr>
          <w:rFonts w:asciiTheme="majorEastAsia" w:eastAsiaTheme="majorEastAsia" w:hAnsiTheme="majorEastAsia"/>
          <w:lang w:eastAsia="ja-JP"/>
        </w:rPr>
        <w:t>研究分担医師は、研究対象者から研究参加の同意撤回があった場合は、同意撤回書にてこれまで得られた試料・</w:t>
      </w:r>
      <w:r w:rsidR="00D976EA" w:rsidRPr="00820D84">
        <w:rPr>
          <w:rFonts w:asciiTheme="majorEastAsia" w:eastAsiaTheme="majorEastAsia" w:hAnsiTheme="majorEastAsia" w:hint="eastAsia"/>
          <w:lang w:eastAsia="ja-JP"/>
        </w:rPr>
        <w:t>情報</w:t>
      </w:r>
      <w:r w:rsidRPr="00820D84">
        <w:rPr>
          <w:rFonts w:asciiTheme="majorEastAsia" w:eastAsiaTheme="majorEastAsia" w:hAnsiTheme="majorEastAsia"/>
          <w:lang w:eastAsia="ja-JP"/>
        </w:rPr>
        <w:t>の利用許諾について確認を行い、利用の可否と併せて</w:t>
      </w:r>
      <w:r w:rsidRPr="00820D84">
        <w:rPr>
          <w:rFonts w:asciiTheme="majorEastAsia" w:eastAsiaTheme="majorEastAsia" w:hAnsiTheme="majorEastAsia" w:hint="eastAsia"/>
          <w:lang w:eastAsia="ja-JP"/>
        </w:rPr>
        <w:t>、署名及び同意撤回の日付を記載してもらう。また、</w:t>
      </w:r>
      <w:r w:rsidRPr="00820D84">
        <w:rPr>
          <w:rFonts w:asciiTheme="majorEastAsia" w:eastAsiaTheme="majorEastAsia" w:hAnsiTheme="majorEastAsia"/>
          <w:lang w:eastAsia="ja-JP"/>
        </w:rPr>
        <w:t>同意撤回された旨を診療録に記録する。</w:t>
      </w:r>
    </w:p>
    <w:p w14:paraId="5E95DCDD" w14:textId="6F0897E5" w:rsidR="000C67B4" w:rsidRPr="00820D84" w:rsidRDefault="000C67B4" w:rsidP="000C67B4">
      <w:pPr>
        <w:ind w:leftChars="50" w:left="110" w:firstLineChars="100" w:firstLine="220"/>
        <w:rPr>
          <w:rFonts w:asciiTheme="majorEastAsia" w:eastAsiaTheme="majorEastAsia" w:hAnsiTheme="majorEastAsia"/>
          <w:color w:val="00B050"/>
          <w:lang w:eastAsia="ja-JP"/>
        </w:rPr>
      </w:pPr>
      <w:r w:rsidRPr="00820D84">
        <w:rPr>
          <w:rFonts w:asciiTheme="majorEastAsia" w:eastAsiaTheme="majorEastAsia" w:hAnsiTheme="majorEastAsia"/>
          <w:lang w:eastAsia="ja-JP"/>
        </w:rPr>
        <w:t>同意撤回があった研究対象者の試料・</w:t>
      </w:r>
      <w:r w:rsidR="00D976EA" w:rsidRPr="00820D84">
        <w:rPr>
          <w:rFonts w:asciiTheme="majorEastAsia" w:eastAsiaTheme="majorEastAsia" w:hAnsiTheme="majorEastAsia" w:hint="eastAsia"/>
          <w:lang w:eastAsia="ja-JP"/>
        </w:rPr>
        <w:t>情報</w:t>
      </w:r>
      <w:r w:rsidRPr="00820D84">
        <w:rPr>
          <w:rFonts w:asciiTheme="majorEastAsia" w:eastAsiaTheme="majorEastAsia" w:hAnsiTheme="majorEastAsia"/>
          <w:lang w:eastAsia="ja-JP"/>
        </w:rPr>
        <w:t>について研究対象者から</w:t>
      </w:r>
      <w:r w:rsidRPr="00820D84">
        <w:rPr>
          <w:rFonts w:asciiTheme="majorEastAsia" w:eastAsiaTheme="majorEastAsia" w:hAnsiTheme="majorEastAsia" w:hint="eastAsia"/>
          <w:lang w:eastAsia="ja-JP"/>
        </w:rPr>
        <w:t>利用</w:t>
      </w:r>
      <w:r w:rsidRPr="00820D84">
        <w:rPr>
          <w:rFonts w:asciiTheme="majorEastAsia" w:eastAsiaTheme="majorEastAsia" w:hAnsiTheme="majorEastAsia"/>
          <w:lang w:eastAsia="ja-JP"/>
        </w:rPr>
        <w:t>許可が得られなかった場合は、試料は廃棄し、</w:t>
      </w:r>
      <w:r w:rsidR="00D976EA" w:rsidRPr="00820D84">
        <w:rPr>
          <w:rFonts w:asciiTheme="majorEastAsia" w:eastAsiaTheme="majorEastAsia" w:hAnsiTheme="majorEastAsia" w:hint="eastAsia"/>
          <w:lang w:eastAsia="ja-JP"/>
        </w:rPr>
        <w:t>情報</w:t>
      </w:r>
      <w:r w:rsidRPr="00820D84">
        <w:rPr>
          <w:rFonts w:asciiTheme="majorEastAsia" w:eastAsiaTheme="majorEastAsia" w:hAnsiTheme="majorEastAsia"/>
          <w:lang w:eastAsia="ja-JP"/>
        </w:rPr>
        <w:t>はデータベース上から削除し解析対象から除外する。同意撤回書での意思表示がされなかった研究対象者については、試料・</w:t>
      </w:r>
      <w:r w:rsidR="00D976EA" w:rsidRPr="00820D84">
        <w:rPr>
          <w:rFonts w:asciiTheme="majorEastAsia" w:eastAsiaTheme="majorEastAsia" w:hAnsiTheme="majorEastAsia" w:hint="eastAsia"/>
          <w:lang w:eastAsia="ja-JP"/>
        </w:rPr>
        <w:t>情報</w:t>
      </w:r>
      <w:r w:rsidRPr="00820D84">
        <w:rPr>
          <w:rFonts w:asciiTheme="majorEastAsia" w:eastAsiaTheme="majorEastAsia" w:hAnsiTheme="majorEastAsia"/>
          <w:lang w:eastAsia="ja-JP"/>
        </w:rPr>
        <w:t>の利用は不可とする。</w:t>
      </w:r>
    </w:p>
    <w:p w14:paraId="612720DE" w14:textId="77777777" w:rsidR="000C67B4" w:rsidRPr="00820D84" w:rsidRDefault="000C67B4" w:rsidP="000C67B4">
      <w:pPr>
        <w:ind w:left="0" w:firstLineChars="100" w:firstLine="220"/>
        <w:rPr>
          <w:rFonts w:asciiTheme="majorEastAsia" w:eastAsiaTheme="majorEastAsia" w:hAnsiTheme="majorEastAsia"/>
          <w:color w:val="00B050"/>
          <w:lang w:eastAsia="ja-JP"/>
        </w:rPr>
      </w:pPr>
    </w:p>
    <w:p w14:paraId="3524DF4F" w14:textId="77777777" w:rsidR="000C67B4" w:rsidRPr="00820D84" w:rsidRDefault="000C67B4" w:rsidP="000C67B4">
      <w:pPr>
        <w:ind w:left="0" w:firstLineChars="100" w:firstLine="220"/>
        <w:rPr>
          <w:rFonts w:asciiTheme="majorEastAsia" w:eastAsiaTheme="majorEastAsia" w:hAnsiTheme="majorEastAsia"/>
          <w:color w:val="00B050"/>
          <w:lang w:eastAsia="ja-JP"/>
        </w:rPr>
      </w:pPr>
    </w:p>
    <w:p w14:paraId="62979A6F" w14:textId="3E9C129A" w:rsidR="000C67B4" w:rsidRPr="00820D84" w:rsidRDefault="00AB4BDA" w:rsidP="008313E5">
      <w:pPr>
        <w:pStyle w:val="a3"/>
        <w:spacing w:before="5"/>
        <w:rPr>
          <w:rFonts w:asciiTheme="majorEastAsia" w:eastAsiaTheme="majorEastAsia" w:hAnsiTheme="majorEastAsia" w:cs="ＭＳ ゴシック"/>
          <w:b/>
          <w:bCs/>
          <w:lang w:eastAsia="ja-JP"/>
        </w:rPr>
      </w:pPr>
      <w:r w:rsidRPr="00820D84">
        <w:rPr>
          <w:rFonts w:asciiTheme="majorEastAsia" w:eastAsiaTheme="majorEastAsia" w:hAnsiTheme="majorEastAsia" w:cs="ＭＳ ゴシック" w:hint="eastAsia"/>
          <w:b/>
          <w:bCs/>
          <w:lang w:eastAsia="ja-JP"/>
        </w:rPr>
        <w:t>2</w:t>
      </w:r>
      <w:r w:rsidR="005246A5" w:rsidRPr="00820D84">
        <w:rPr>
          <w:rFonts w:asciiTheme="majorEastAsia" w:eastAsiaTheme="majorEastAsia" w:hAnsiTheme="majorEastAsia" w:cs="ＭＳ ゴシック" w:hint="eastAsia"/>
          <w:b/>
          <w:bCs/>
          <w:lang w:eastAsia="ja-JP"/>
        </w:rPr>
        <w:t>1</w:t>
      </w:r>
      <w:r w:rsidR="000C67B4" w:rsidRPr="00820D84">
        <w:rPr>
          <w:rFonts w:asciiTheme="majorEastAsia" w:eastAsiaTheme="majorEastAsia" w:hAnsiTheme="majorEastAsia" w:cs="ＭＳ ゴシック" w:hint="eastAsia"/>
          <w:b/>
          <w:bCs/>
          <w:lang w:eastAsia="ja-JP"/>
        </w:rPr>
        <w:t>.</w:t>
      </w:r>
      <w:r w:rsidR="000C67B4" w:rsidRPr="00820D84">
        <w:rPr>
          <w:rFonts w:asciiTheme="majorEastAsia" w:eastAsiaTheme="majorEastAsia" w:hAnsiTheme="majorEastAsia" w:cs="ＭＳ ゴシック"/>
          <w:b/>
          <w:bCs/>
          <w:lang w:eastAsia="ja-JP"/>
        </w:rPr>
        <w:t xml:space="preserve">4 </w:t>
      </w:r>
      <w:r w:rsidR="000C67B4" w:rsidRPr="00820D84">
        <w:rPr>
          <w:rFonts w:asciiTheme="majorEastAsia" w:eastAsiaTheme="majorEastAsia" w:hAnsiTheme="majorEastAsia" w:cs="ＭＳ ゴシック" w:hint="eastAsia"/>
          <w:b/>
          <w:bCs/>
          <w:lang w:eastAsia="ja-JP"/>
        </w:rPr>
        <w:t>代諾者の特定や選定方針</w:t>
      </w:r>
    </w:p>
    <w:p w14:paraId="157F94F8" w14:textId="0754E795" w:rsidR="008313E5" w:rsidRPr="00820D84" w:rsidRDefault="006A19EC" w:rsidP="008313E5">
      <w:pPr>
        <w:pStyle w:val="a3"/>
        <w:ind w:leftChars="50" w:left="32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 xml:space="preserve">施行通知　</w:t>
      </w:r>
      <w:r w:rsidR="008313E5" w:rsidRPr="00820D84">
        <w:rPr>
          <w:rFonts w:asciiTheme="majorEastAsia" w:eastAsiaTheme="majorEastAsia" w:hAnsiTheme="majorEastAsia" w:hint="eastAsia"/>
          <w:color w:val="FF0000"/>
          <w:u w:val="single"/>
          <w:lang w:eastAsia="ja-JP"/>
        </w:rPr>
        <w:t>規則第</w:t>
      </w:r>
      <w:r w:rsidR="008313E5" w:rsidRPr="00820D84">
        <w:rPr>
          <w:rFonts w:asciiTheme="majorEastAsia" w:eastAsiaTheme="majorEastAsia" w:hAnsiTheme="majorEastAsia"/>
          <w:color w:val="FF0000"/>
          <w:u w:val="single"/>
          <w:lang w:eastAsia="ja-JP"/>
        </w:rPr>
        <w:t>48条関係</w:t>
      </w:r>
    </w:p>
    <w:p w14:paraId="1995C964" w14:textId="1DA16EF6" w:rsidR="008313E5" w:rsidRPr="00820D84" w:rsidRDefault="008313E5" w:rsidP="006A19EC">
      <w:pPr>
        <w:pStyle w:val="a3"/>
        <w:numPr>
          <w:ilvl w:val="3"/>
          <w:numId w:val="1"/>
        </w:numPr>
        <w:ind w:leftChars="150" w:left="687" w:hanging="357"/>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同意能力を欠く等により臨床研究の対象者の同意を得ることが困難であるが、当該臨床研究の目的上</w:t>
      </w:r>
      <w:r w:rsidRPr="00820D84">
        <w:rPr>
          <w:rFonts w:asciiTheme="majorEastAsia" w:eastAsiaTheme="majorEastAsia" w:hAnsiTheme="majorEastAsia"/>
          <w:color w:val="FF0000"/>
          <w:lang w:eastAsia="ja-JP"/>
        </w:rPr>
        <w:t>、当該対象者を対象とした臨床研究</w:t>
      </w:r>
      <w:r w:rsidRPr="00820D84">
        <w:rPr>
          <w:rFonts w:asciiTheme="majorEastAsia" w:eastAsiaTheme="majorEastAsia" w:hAnsiTheme="majorEastAsia" w:hint="eastAsia"/>
          <w:color w:val="FF0000"/>
          <w:lang w:eastAsia="ja-JP"/>
        </w:rPr>
        <w:t>の</w:t>
      </w:r>
      <w:r w:rsidRPr="00820D84">
        <w:rPr>
          <w:rFonts w:asciiTheme="majorEastAsia" w:eastAsiaTheme="majorEastAsia" w:hAnsiTheme="majorEastAsia"/>
          <w:color w:val="FF0000"/>
          <w:lang w:eastAsia="ja-JP"/>
        </w:rPr>
        <w:t>実施が必要な場合、代諾者の同意を得るととも</w:t>
      </w:r>
      <w:r w:rsidRPr="00820D84">
        <w:rPr>
          <w:rFonts w:asciiTheme="majorEastAsia" w:eastAsiaTheme="majorEastAsia" w:hAnsiTheme="majorEastAsia" w:hint="eastAsia"/>
          <w:color w:val="FF0000"/>
          <w:lang w:eastAsia="ja-JP"/>
        </w:rPr>
        <w:t>に、</w:t>
      </w:r>
      <w:r w:rsidRPr="00820D84">
        <w:rPr>
          <w:rFonts w:asciiTheme="majorEastAsia" w:eastAsiaTheme="majorEastAsia" w:hAnsiTheme="majorEastAsia"/>
          <w:color w:val="FF0000"/>
          <w:lang w:eastAsia="ja-JP"/>
        </w:rPr>
        <w:t>当該対象者と代諾者との関係を示す記録を残すこと。</w:t>
      </w:r>
    </w:p>
    <w:p w14:paraId="54E5B885" w14:textId="62F3802E" w:rsidR="00D976EA" w:rsidRPr="00820D84" w:rsidRDefault="006A19EC" w:rsidP="008313E5">
      <w:pPr>
        <w:pStyle w:val="a3"/>
        <w:ind w:leftChars="50" w:left="32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 xml:space="preserve">施行通知　</w:t>
      </w:r>
      <w:r w:rsidR="00D976EA" w:rsidRPr="00820D84">
        <w:rPr>
          <w:rFonts w:asciiTheme="majorEastAsia" w:eastAsiaTheme="majorEastAsia" w:hAnsiTheme="majorEastAsia" w:hint="eastAsia"/>
          <w:color w:val="FF0000"/>
          <w:u w:val="single"/>
          <w:lang w:eastAsia="ja-JP"/>
        </w:rPr>
        <w:t>規則第</w:t>
      </w:r>
      <w:r w:rsidR="00D976EA" w:rsidRPr="00820D84">
        <w:rPr>
          <w:rFonts w:asciiTheme="majorEastAsia" w:eastAsiaTheme="majorEastAsia" w:hAnsiTheme="majorEastAsia"/>
          <w:color w:val="FF0000"/>
          <w:u w:val="single"/>
          <w:lang w:eastAsia="ja-JP"/>
        </w:rPr>
        <w:t>49条関係</w:t>
      </w:r>
    </w:p>
    <w:p w14:paraId="0BE4A8B3" w14:textId="39F3B7C1" w:rsidR="00D976EA" w:rsidRPr="00820D84" w:rsidRDefault="00D976EA" w:rsidP="006A19EC">
      <w:pPr>
        <w:pStyle w:val="a3"/>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w:t>
      </w:r>
      <w:r w:rsidR="006A19EC" w:rsidRPr="00820D84">
        <w:rPr>
          <w:rFonts w:asciiTheme="majorEastAsia" w:eastAsiaTheme="majorEastAsia" w:hAnsiTheme="majorEastAsia" w:hint="eastAsia"/>
          <w:color w:val="FF0000"/>
          <w:lang w:eastAsia="ja-JP"/>
        </w:rPr>
        <w:t>後見人その他</w:t>
      </w:r>
      <w:r w:rsidRPr="00820D84">
        <w:rPr>
          <w:rFonts w:asciiTheme="majorEastAsia" w:eastAsiaTheme="majorEastAsia" w:hAnsiTheme="majorEastAsia" w:hint="eastAsia"/>
          <w:color w:val="FF0000"/>
          <w:lang w:eastAsia="ja-JP"/>
        </w:rPr>
        <w:t>これに準ずる者」とは以下をいう。なお、代諾者には、「後見人その他これに準ずる者」に加え、法第９条に規定する臨床研究の対象者の配偶者及び親権を行う者が該当する。代諾者については、個々の臨床研究の対象者における状況によって当該対象者の意思及び利益を代弁できると考えられる者を選出すること。</w:t>
      </w:r>
    </w:p>
    <w:p w14:paraId="75B0381E" w14:textId="77777777" w:rsidR="006A19EC" w:rsidRPr="00820D84" w:rsidRDefault="00D976EA" w:rsidP="006A19EC">
      <w:pPr>
        <w:pStyle w:val="a3"/>
        <w:numPr>
          <w:ilvl w:val="0"/>
          <w:numId w:val="69"/>
        </w:numPr>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臨床研究の対象者の父母、兄弟姉妹、子・孫、祖父母、同居の親族又はそれら近親者</w:t>
      </w:r>
    </w:p>
    <w:p w14:paraId="07B75380" w14:textId="2921185C" w:rsidR="00D976EA" w:rsidRPr="00820D84" w:rsidRDefault="006A19EC" w:rsidP="006A19EC">
      <w:pPr>
        <w:pStyle w:val="a3"/>
        <w:ind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t xml:space="preserve">　</w:t>
      </w:r>
      <w:r w:rsidR="00D976EA" w:rsidRPr="00820D84">
        <w:rPr>
          <w:rFonts w:asciiTheme="majorEastAsia" w:eastAsiaTheme="majorEastAsia" w:hAnsiTheme="majorEastAsia" w:hint="eastAsia"/>
          <w:color w:val="FF0000"/>
          <w:lang w:eastAsia="ja-JP"/>
        </w:rPr>
        <w:t>に準ずると考えられる者</w:t>
      </w:r>
    </w:p>
    <w:p w14:paraId="048888B6" w14:textId="27105EEB" w:rsidR="00D976EA" w:rsidRPr="00820D84" w:rsidRDefault="00D976EA" w:rsidP="006A19EC">
      <w:pPr>
        <w:pStyle w:val="a3"/>
        <w:numPr>
          <w:ilvl w:val="0"/>
          <w:numId w:val="69"/>
        </w:numPr>
        <w:ind w:leftChars="150" w:left="330" w:firstLine="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lang w:eastAsia="ja-JP"/>
        </w:rPr>
        <w:lastRenderedPageBreak/>
        <w:t>臨床研究の対象者の代理人（代理権を付与された任意後見人を含む</w:t>
      </w:r>
      <w:r w:rsidRPr="00820D84">
        <w:rPr>
          <w:rFonts w:asciiTheme="majorEastAsia" w:eastAsiaTheme="majorEastAsia" w:hAnsiTheme="majorEastAsia"/>
          <w:color w:val="FF0000"/>
          <w:lang w:eastAsia="ja-JP"/>
        </w:rPr>
        <w:t>。</w:t>
      </w:r>
      <w:r w:rsidR="008313E5" w:rsidRPr="00820D84">
        <w:rPr>
          <w:rFonts w:asciiTheme="majorEastAsia" w:eastAsiaTheme="majorEastAsia" w:hAnsiTheme="majorEastAsia" w:hint="eastAsia"/>
          <w:color w:val="FF0000"/>
          <w:lang w:eastAsia="ja-JP"/>
        </w:rPr>
        <w:t>）</w:t>
      </w:r>
    </w:p>
    <w:p w14:paraId="3C2DC9E3" w14:textId="23EFE5F2" w:rsidR="000C67B4" w:rsidRPr="00820D84" w:rsidRDefault="000C67B4" w:rsidP="00EF111C">
      <w:pPr>
        <w:pStyle w:val="a3"/>
        <w:numPr>
          <w:ilvl w:val="1"/>
          <w:numId w:val="70"/>
        </w:numPr>
        <w:ind w:left="459" w:hanging="357"/>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代諾によりインフォームド・コンセントを取得する場合、その必要性、代諾者等の選定方針、代諾者等に対する説明及び同意に関する事項を記載する。</w:t>
      </w:r>
    </w:p>
    <w:p w14:paraId="7387E339" w14:textId="45552F22" w:rsidR="000C67B4" w:rsidRPr="00820D84" w:rsidRDefault="000C67B4" w:rsidP="00EF111C">
      <w:pPr>
        <w:pStyle w:val="a3"/>
        <w:numPr>
          <w:ilvl w:val="1"/>
          <w:numId w:val="70"/>
        </w:numPr>
        <w:spacing w:before="5"/>
        <w:ind w:left="459" w:hanging="357"/>
        <w:rPr>
          <w:rFonts w:asciiTheme="majorEastAsia" w:eastAsiaTheme="majorEastAsia" w:hAnsiTheme="majorEastAsia" w:cs="ＭＳ ゴシック"/>
          <w:bCs/>
          <w:color w:val="0070C0"/>
          <w:lang w:eastAsia="ja-JP"/>
        </w:rPr>
      </w:pPr>
      <w:r w:rsidRPr="00820D84">
        <w:rPr>
          <w:rFonts w:asciiTheme="majorEastAsia" w:eastAsiaTheme="majorEastAsia" w:hAnsiTheme="majorEastAsia" w:cs="ＭＳ ゴシック" w:hint="eastAsia"/>
          <w:bCs/>
          <w:color w:val="0070C0"/>
          <w:lang w:eastAsia="ja-JP"/>
        </w:rPr>
        <w:t>該当しない場合は</w:t>
      </w:r>
      <w:r w:rsidRPr="00820D84">
        <w:rPr>
          <w:rFonts w:asciiTheme="majorEastAsia" w:eastAsiaTheme="majorEastAsia" w:hAnsiTheme="majorEastAsia" w:hint="eastAsia"/>
          <w:color w:val="0070C0"/>
          <w:spacing w:val="-3"/>
          <w:lang w:eastAsia="ja-JP"/>
        </w:rPr>
        <w:t>「該当なし」と記載する。</w:t>
      </w:r>
    </w:p>
    <w:p w14:paraId="3F24EDC1" w14:textId="77777777" w:rsidR="000C67B4" w:rsidRPr="00820D84" w:rsidRDefault="000C67B4" w:rsidP="000C67B4">
      <w:pPr>
        <w:pStyle w:val="a3"/>
        <w:spacing w:before="5"/>
        <w:ind w:left="0" w:firstLine="0"/>
        <w:rPr>
          <w:rFonts w:asciiTheme="majorEastAsia" w:eastAsiaTheme="majorEastAsia" w:hAnsiTheme="majorEastAsia" w:cs="ＭＳ ゴシック"/>
          <w:bCs/>
          <w:lang w:eastAsia="ja-JP"/>
        </w:rPr>
      </w:pPr>
    </w:p>
    <w:p w14:paraId="06C1DC42" w14:textId="77777777" w:rsidR="000C67B4" w:rsidRPr="00820D84" w:rsidRDefault="000C67B4" w:rsidP="000C67B4">
      <w:pPr>
        <w:pStyle w:val="a3"/>
        <w:spacing w:before="5"/>
        <w:rPr>
          <w:rFonts w:asciiTheme="majorEastAsia" w:eastAsiaTheme="majorEastAsia" w:hAnsiTheme="majorEastAsia" w:cs="ＭＳ ゴシック"/>
          <w:b/>
          <w:bCs/>
          <w:lang w:eastAsia="ja-JP"/>
        </w:rPr>
      </w:pPr>
    </w:p>
    <w:p w14:paraId="562B8CF8" w14:textId="2AA56634" w:rsidR="000C67B4" w:rsidRPr="00820D84" w:rsidRDefault="00AB4BDA" w:rsidP="000C67B4">
      <w:pPr>
        <w:pStyle w:val="a3"/>
        <w:spacing w:before="5"/>
        <w:rPr>
          <w:rFonts w:asciiTheme="majorEastAsia" w:eastAsiaTheme="majorEastAsia" w:hAnsiTheme="majorEastAsia" w:cs="ＭＳ ゴシック"/>
          <w:b/>
          <w:bCs/>
          <w:lang w:eastAsia="ja-JP"/>
        </w:rPr>
      </w:pPr>
      <w:r w:rsidRPr="00820D84">
        <w:rPr>
          <w:rFonts w:asciiTheme="majorEastAsia" w:eastAsiaTheme="majorEastAsia" w:hAnsiTheme="majorEastAsia" w:cs="ＭＳ ゴシック" w:hint="eastAsia"/>
          <w:b/>
          <w:bCs/>
          <w:lang w:eastAsia="ja-JP"/>
        </w:rPr>
        <w:t>2</w:t>
      </w:r>
      <w:r w:rsidR="005246A5" w:rsidRPr="00820D84">
        <w:rPr>
          <w:rFonts w:asciiTheme="majorEastAsia" w:eastAsiaTheme="majorEastAsia" w:hAnsiTheme="majorEastAsia" w:cs="ＭＳ ゴシック" w:hint="eastAsia"/>
          <w:b/>
          <w:bCs/>
          <w:lang w:eastAsia="ja-JP"/>
        </w:rPr>
        <w:t>1</w:t>
      </w:r>
      <w:r w:rsidR="000C67B4" w:rsidRPr="00820D84">
        <w:rPr>
          <w:rFonts w:asciiTheme="majorEastAsia" w:eastAsiaTheme="majorEastAsia" w:hAnsiTheme="majorEastAsia" w:cs="ＭＳ ゴシック" w:hint="eastAsia"/>
          <w:b/>
          <w:bCs/>
          <w:lang w:eastAsia="ja-JP"/>
        </w:rPr>
        <w:t>.</w:t>
      </w:r>
      <w:r w:rsidR="000C67B4" w:rsidRPr="00820D84">
        <w:rPr>
          <w:rFonts w:asciiTheme="majorEastAsia" w:eastAsiaTheme="majorEastAsia" w:hAnsiTheme="majorEastAsia" w:cs="ＭＳ ゴシック"/>
          <w:b/>
          <w:bCs/>
          <w:lang w:eastAsia="ja-JP"/>
        </w:rPr>
        <w:t>5</w:t>
      </w:r>
      <w:r w:rsidR="000C67B4" w:rsidRPr="00820D84">
        <w:rPr>
          <w:rFonts w:asciiTheme="majorEastAsia" w:eastAsiaTheme="majorEastAsia" w:hAnsiTheme="majorEastAsia" w:cs="ＭＳ ゴシック" w:hint="eastAsia"/>
          <w:b/>
          <w:bCs/>
          <w:lang w:eastAsia="ja-JP"/>
        </w:rPr>
        <w:t xml:space="preserve"> インフォームド・アセントを得る手続き等</w:t>
      </w:r>
    </w:p>
    <w:p w14:paraId="377E9653" w14:textId="400BD831" w:rsidR="008313E5" w:rsidRPr="00820D84" w:rsidRDefault="00936692" w:rsidP="008313E5">
      <w:pPr>
        <w:pStyle w:val="a3"/>
        <w:ind w:leftChars="50" w:left="320" w:hangingChars="100" w:hanging="210"/>
        <w:rPr>
          <w:rFonts w:asciiTheme="majorEastAsia" w:eastAsiaTheme="majorEastAsia" w:hAnsiTheme="majorEastAsia"/>
          <w:color w:val="FF0000"/>
          <w:u w:val="single"/>
          <w:lang w:eastAsia="ja-JP"/>
        </w:rPr>
      </w:pPr>
      <w:r w:rsidRPr="00820D84">
        <w:rPr>
          <w:rFonts w:asciiTheme="majorEastAsia" w:eastAsiaTheme="majorEastAsia" w:hAnsiTheme="majorEastAsia" w:hint="eastAsia"/>
          <w:color w:val="FF0000"/>
          <w:u w:val="single"/>
          <w:lang w:eastAsia="ja-JP"/>
        </w:rPr>
        <w:t xml:space="preserve">施行通知　</w:t>
      </w:r>
      <w:r w:rsidR="008313E5" w:rsidRPr="00820D84">
        <w:rPr>
          <w:rFonts w:asciiTheme="majorEastAsia" w:eastAsiaTheme="majorEastAsia" w:hAnsiTheme="majorEastAsia" w:hint="eastAsia"/>
          <w:color w:val="FF0000"/>
          <w:u w:val="single"/>
          <w:lang w:eastAsia="ja-JP"/>
        </w:rPr>
        <w:t>規則第</w:t>
      </w:r>
      <w:r w:rsidR="008313E5" w:rsidRPr="00820D84">
        <w:rPr>
          <w:rFonts w:asciiTheme="majorEastAsia" w:eastAsiaTheme="majorEastAsia" w:hAnsiTheme="majorEastAsia"/>
          <w:color w:val="FF0000"/>
          <w:u w:val="single"/>
          <w:lang w:eastAsia="ja-JP"/>
        </w:rPr>
        <w:t>48条関係</w:t>
      </w:r>
    </w:p>
    <w:p w14:paraId="5FCBDA63" w14:textId="3FF25FE2" w:rsidR="000C67B4" w:rsidRPr="00820D84" w:rsidRDefault="008313E5" w:rsidP="00936692">
      <w:pPr>
        <w:pStyle w:val="a3"/>
        <w:spacing w:before="5"/>
        <w:ind w:leftChars="150" w:left="585"/>
        <w:rPr>
          <w:rFonts w:asciiTheme="majorEastAsia" w:eastAsiaTheme="majorEastAsia" w:hAnsiTheme="majorEastAsia" w:cs="ＭＳ ゴシック"/>
          <w:color w:val="FF0000"/>
          <w:lang w:eastAsia="ja-JP"/>
        </w:rPr>
      </w:pPr>
      <w:r w:rsidRPr="00820D84">
        <w:rPr>
          <w:rFonts w:asciiTheme="majorEastAsia" w:eastAsiaTheme="majorEastAsia" w:hAnsiTheme="majorEastAsia" w:cs="ＭＳ ゴシック" w:hint="eastAsia"/>
          <w:color w:val="FF0000"/>
          <w:lang w:eastAsia="ja-JP"/>
        </w:rPr>
        <w:t>②</w:t>
      </w:r>
      <w:r w:rsidR="00A10C98">
        <w:rPr>
          <w:rFonts w:asciiTheme="majorEastAsia" w:eastAsiaTheme="majorEastAsia" w:hAnsiTheme="majorEastAsia" w:cs="ＭＳ ゴシック" w:hint="eastAsia"/>
          <w:color w:val="FF0000"/>
          <w:lang w:eastAsia="ja-JP"/>
        </w:rPr>
        <w:t xml:space="preserve">　</w:t>
      </w:r>
      <w:r w:rsidR="000C67B4" w:rsidRPr="00820D84">
        <w:rPr>
          <w:rFonts w:asciiTheme="majorEastAsia" w:eastAsiaTheme="majorEastAsia" w:hAnsiTheme="majorEastAsia" w:cs="ＭＳ ゴシック"/>
          <w:color w:val="FF0000"/>
          <w:lang w:eastAsia="ja-JP"/>
        </w:rPr>
        <w:t>臨床研究の対象者の代諾者から同意を得ている場合であっても、臨床研究の対象者が臨床研究に参加（継続の場合を含む。）することについて自らの意思を表することができると判断された場合は、インフォームド・アセントを得るよう努めること。</w:t>
      </w:r>
    </w:p>
    <w:p w14:paraId="6F31369D" w14:textId="7B3CB0FC" w:rsidR="000C67B4" w:rsidRPr="00820D84" w:rsidRDefault="000C67B4" w:rsidP="00EF111C">
      <w:pPr>
        <w:pStyle w:val="a3"/>
        <w:numPr>
          <w:ilvl w:val="1"/>
          <w:numId w:val="71"/>
        </w:numPr>
        <w:spacing w:before="5"/>
        <w:ind w:leftChars="50" w:left="467" w:hanging="357"/>
        <w:rPr>
          <w:rFonts w:asciiTheme="majorEastAsia" w:eastAsiaTheme="majorEastAsia" w:hAnsiTheme="majorEastAsia" w:cs="ＭＳ ゴシック"/>
          <w:bCs/>
          <w:color w:val="0070C0"/>
          <w:lang w:eastAsia="ja-JP"/>
        </w:rPr>
      </w:pPr>
      <w:r w:rsidRPr="00820D84">
        <w:rPr>
          <w:rFonts w:asciiTheme="majorEastAsia" w:eastAsiaTheme="majorEastAsia" w:hAnsiTheme="majorEastAsia" w:cs="ＭＳ ゴシック" w:hint="eastAsia"/>
          <w:bCs/>
          <w:color w:val="0070C0"/>
          <w:lang w:eastAsia="ja-JP"/>
        </w:rPr>
        <w:t>該当しない場合は</w:t>
      </w:r>
      <w:r w:rsidRPr="00820D84">
        <w:rPr>
          <w:rFonts w:asciiTheme="majorEastAsia" w:eastAsiaTheme="majorEastAsia" w:hAnsiTheme="majorEastAsia" w:hint="eastAsia"/>
          <w:color w:val="0070C0"/>
          <w:spacing w:val="-3"/>
          <w:lang w:eastAsia="ja-JP"/>
        </w:rPr>
        <w:t>「該当なし」と記載する。</w:t>
      </w:r>
    </w:p>
    <w:p w14:paraId="4E092443" w14:textId="77777777" w:rsidR="000C67B4" w:rsidRPr="00820D84" w:rsidRDefault="000C67B4" w:rsidP="000C67B4">
      <w:pPr>
        <w:pStyle w:val="a3"/>
        <w:spacing w:before="5"/>
        <w:rPr>
          <w:rFonts w:asciiTheme="majorEastAsia" w:eastAsiaTheme="majorEastAsia" w:hAnsiTheme="majorEastAsia" w:cs="ＭＳ ゴシック"/>
          <w:bCs/>
          <w:color w:val="0070C0"/>
          <w:lang w:eastAsia="ja-JP"/>
        </w:rPr>
      </w:pPr>
    </w:p>
    <w:p w14:paraId="4FC108AA" w14:textId="77777777" w:rsidR="000C67B4" w:rsidRPr="00820D84" w:rsidRDefault="000C67B4" w:rsidP="000C67B4">
      <w:pPr>
        <w:pStyle w:val="a3"/>
        <w:spacing w:before="5"/>
        <w:rPr>
          <w:rFonts w:asciiTheme="majorEastAsia" w:eastAsiaTheme="majorEastAsia" w:hAnsiTheme="majorEastAsia" w:cs="ＭＳ ゴシック"/>
          <w:bCs/>
          <w:color w:val="0070C0"/>
          <w:lang w:eastAsia="ja-JP"/>
        </w:rPr>
      </w:pPr>
    </w:p>
    <w:p w14:paraId="3B7631EF" w14:textId="0C651EF4" w:rsidR="000C67B4" w:rsidRPr="00820D84" w:rsidRDefault="00AB4BDA" w:rsidP="000C67B4">
      <w:pPr>
        <w:pStyle w:val="a3"/>
        <w:spacing w:before="5"/>
        <w:rPr>
          <w:rFonts w:asciiTheme="majorEastAsia" w:eastAsiaTheme="majorEastAsia" w:hAnsiTheme="majorEastAsia" w:cs="ＭＳ ゴシック"/>
          <w:b/>
          <w:bCs/>
          <w:lang w:eastAsia="ja-JP"/>
        </w:rPr>
      </w:pPr>
      <w:r w:rsidRPr="00820D84">
        <w:rPr>
          <w:rFonts w:asciiTheme="majorEastAsia" w:eastAsiaTheme="majorEastAsia" w:hAnsiTheme="majorEastAsia" w:cs="ＭＳ ゴシック" w:hint="eastAsia"/>
          <w:b/>
          <w:bCs/>
          <w:lang w:eastAsia="ja-JP"/>
        </w:rPr>
        <w:t>2</w:t>
      </w:r>
      <w:r w:rsidR="005246A5" w:rsidRPr="00820D84">
        <w:rPr>
          <w:rFonts w:asciiTheme="majorEastAsia" w:eastAsiaTheme="majorEastAsia" w:hAnsiTheme="majorEastAsia" w:cs="ＭＳ ゴシック" w:hint="eastAsia"/>
          <w:b/>
          <w:bCs/>
          <w:lang w:eastAsia="ja-JP"/>
        </w:rPr>
        <w:t>1</w:t>
      </w:r>
      <w:r w:rsidR="000C67B4" w:rsidRPr="00820D84">
        <w:rPr>
          <w:rFonts w:asciiTheme="majorEastAsia" w:eastAsiaTheme="majorEastAsia" w:hAnsiTheme="majorEastAsia" w:cs="ＭＳ ゴシック" w:hint="eastAsia"/>
          <w:b/>
          <w:bCs/>
          <w:lang w:eastAsia="ja-JP"/>
        </w:rPr>
        <w:t>.</w:t>
      </w:r>
      <w:r w:rsidR="000C67B4" w:rsidRPr="00820D84">
        <w:rPr>
          <w:rFonts w:asciiTheme="majorEastAsia" w:eastAsiaTheme="majorEastAsia" w:hAnsiTheme="majorEastAsia" w:cs="ＭＳ ゴシック"/>
          <w:b/>
          <w:bCs/>
          <w:lang w:eastAsia="ja-JP"/>
        </w:rPr>
        <w:t>6</w:t>
      </w:r>
      <w:r w:rsidR="000C67B4" w:rsidRPr="00820D84">
        <w:rPr>
          <w:rFonts w:asciiTheme="majorEastAsia" w:eastAsiaTheme="majorEastAsia" w:hAnsiTheme="majorEastAsia" w:cs="ＭＳ ゴシック" w:hint="eastAsia"/>
          <w:b/>
          <w:bCs/>
          <w:lang w:eastAsia="ja-JP"/>
        </w:rPr>
        <w:t xml:space="preserve"> 試料・情報の二次利用</w:t>
      </w:r>
    </w:p>
    <w:p w14:paraId="59589118" w14:textId="112A6EBB" w:rsidR="007C1B5B" w:rsidRPr="00820D84" w:rsidRDefault="001A3460" w:rsidP="007C1B5B">
      <w:pPr>
        <w:pStyle w:val="a3"/>
        <w:spacing w:before="5"/>
        <w:ind w:leftChars="50" w:left="364" w:hangingChars="121" w:hanging="254"/>
        <w:rPr>
          <w:rFonts w:asciiTheme="majorEastAsia" w:eastAsiaTheme="majorEastAsia" w:hAnsiTheme="majorEastAsia" w:cs="ＭＳ ゴシック"/>
          <w:bCs/>
          <w:color w:val="FF0000"/>
          <w:u w:val="single"/>
          <w:lang w:eastAsia="ja-JP"/>
        </w:rPr>
      </w:pPr>
      <w:r w:rsidRPr="00820D84">
        <w:rPr>
          <w:rFonts w:asciiTheme="majorEastAsia" w:eastAsiaTheme="majorEastAsia" w:hAnsiTheme="majorEastAsia" w:cs="ＭＳ ゴシック" w:hint="eastAsia"/>
          <w:bCs/>
          <w:color w:val="FF0000"/>
          <w:u w:val="single"/>
          <w:lang w:eastAsia="ja-JP"/>
        </w:rPr>
        <w:t xml:space="preserve">施行通知　</w:t>
      </w:r>
      <w:r w:rsidR="007C1B5B" w:rsidRPr="00820D84">
        <w:rPr>
          <w:rFonts w:asciiTheme="majorEastAsia" w:eastAsiaTheme="majorEastAsia" w:hAnsiTheme="majorEastAsia" w:cs="ＭＳ ゴシック" w:hint="eastAsia"/>
          <w:bCs/>
          <w:color w:val="FF0000"/>
          <w:u w:val="single"/>
          <w:lang w:eastAsia="ja-JP"/>
        </w:rPr>
        <w:t>規則第</w:t>
      </w:r>
      <w:r w:rsidRPr="00820D84">
        <w:rPr>
          <w:rFonts w:asciiTheme="majorEastAsia" w:eastAsiaTheme="majorEastAsia" w:hAnsiTheme="majorEastAsia" w:cs="ＭＳ ゴシック" w:hint="eastAsia"/>
          <w:bCs/>
          <w:color w:val="FF0000"/>
          <w:u w:val="single"/>
          <w:lang w:eastAsia="ja-JP"/>
        </w:rPr>
        <w:t>46</w:t>
      </w:r>
      <w:r w:rsidR="007C1B5B" w:rsidRPr="00820D84">
        <w:rPr>
          <w:rFonts w:asciiTheme="majorEastAsia" w:eastAsiaTheme="majorEastAsia" w:hAnsiTheme="majorEastAsia" w:cs="ＭＳ ゴシック"/>
          <w:bCs/>
          <w:color w:val="FF0000"/>
          <w:u w:val="single"/>
          <w:lang w:eastAsia="ja-JP"/>
        </w:rPr>
        <w:t>条第</w:t>
      </w:r>
      <w:r w:rsidRPr="00820D84">
        <w:rPr>
          <w:rFonts w:asciiTheme="majorEastAsia" w:eastAsiaTheme="majorEastAsia" w:hAnsiTheme="majorEastAsia" w:cs="ＭＳ ゴシック" w:hint="eastAsia"/>
          <w:bCs/>
          <w:color w:val="FF0000"/>
          <w:u w:val="single"/>
          <w:lang w:eastAsia="ja-JP"/>
        </w:rPr>
        <w:t>10</w:t>
      </w:r>
      <w:r w:rsidR="007C1B5B" w:rsidRPr="00820D84">
        <w:rPr>
          <w:rFonts w:asciiTheme="majorEastAsia" w:eastAsiaTheme="majorEastAsia" w:hAnsiTheme="majorEastAsia" w:cs="ＭＳ ゴシック"/>
          <w:bCs/>
          <w:color w:val="FF0000"/>
          <w:u w:val="single"/>
          <w:lang w:eastAsia="ja-JP"/>
        </w:rPr>
        <w:t>号関係</w:t>
      </w:r>
    </w:p>
    <w:p w14:paraId="6567F056" w14:textId="24CA9002" w:rsidR="001A3460" w:rsidRPr="00820D84" w:rsidRDefault="001A3460" w:rsidP="00A10C98">
      <w:pPr>
        <w:pStyle w:val="a3"/>
        <w:spacing w:before="5"/>
        <w:ind w:leftChars="150" w:left="540" w:hangingChars="100" w:hanging="210"/>
        <w:rPr>
          <w:rFonts w:asciiTheme="majorEastAsia" w:eastAsiaTheme="majorEastAsia" w:hAnsiTheme="majorEastAsia" w:cs="ＭＳ ゴシック"/>
          <w:bCs/>
          <w:color w:val="FF0000"/>
          <w:lang w:eastAsia="ja-JP"/>
        </w:rPr>
      </w:pPr>
      <w:r w:rsidRPr="00820D84">
        <w:rPr>
          <w:rFonts w:asciiTheme="majorEastAsia" w:eastAsiaTheme="majorEastAsia" w:hAnsiTheme="majorEastAsia" w:cs="ＭＳ ゴシック" w:hint="eastAsia"/>
          <w:bCs/>
          <w:color w:val="FF0000"/>
          <w:lang w:eastAsia="ja-JP"/>
        </w:rPr>
        <w:t>①</w:t>
      </w:r>
      <w:r w:rsidR="00A10C98">
        <w:rPr>
          <w:rFonts w:asciiTheme="majorEastAsia" w:eastAsiaTheme="majorEastAsia" w:hAnsiTheme="majorEastAsia" w:cs="ＭＳ ゴシック" w:hint="eastAsia"/>
          <w:bCs/>
          <w:color w:val="FF0000"/>
          <w:lang w:eastAsia="ja-JP"/>
        </w:rPr>
        <w:t xml:space="preserve">　</w:t>
      </w:r>
      <w:r w:rsidRPr="00820D84">
        <w:rPr>
          <w:rFonts w:asciiTheme="majorEastAsia" w:eastAsiaTheme="majorEastAsia" w:hAnsiTheme="majorEastAsia" w:cs="ＭＳ ゴシック"/>
          <w:bCs/>
          <w:color w:val="FF0000"/>
          <w:lang w:eastAsia="ja-JP"/>
        </w:rPr>
        <w:t>「特定臨床研究の対象者の個人情報の保護に関する事項」には、取得された試料・情</w:t>
      </w:r>
      <w:r w:rsidRPr="00820D84">
        <w:rPr>
          <w:rFonts w:asciiTheme="majorEastAsia" w:eastAsiaTheme="majorEastAsia" w:hAnsiTheme="majorEastAsia" w:cs="ＭＳ ゴシック" w:hint="eastAsia"/>
          <w:bCs/>
          <w:color w:val="FF0000"/>
          <w:lang w:eastAsia="ja-JP"/>
        </w:rPr>
        <w:t>報について、臨床研究の対象者等から同意を得る時点では特定されない将来の研究のために用いられる可能性又は他の研究機関に提供する可能性がある場合には、その旨と同意を得る時点において想定される内容を含むこと。</w:t>
      </w:r>
    </w:p>
    <w:p w14:paraId="1ED9204C" w14:textId="3FEE811C" w:rsidR="001A3460" w:rsidRPr="00820D84" w:rsidRDefault="001A3460" w:rsidP="00A10C98">
      <w:pPr>
        <w:pStyle w:val="a3"/>
        <w:spacing w:before="5"/>
        <w:ind w:leftChars="150" w:left="540" w:hangingChars="100" w:hanging="210"/>
        <w:rPr>
          <w:rFonts w:asciiTheme="majorEastAsia" w:eastAsiaTheme="majorEastAsia" w:hAnsiTheme="majorEastAsia" w:cs="ＭＳ ゴシック"/>
          <w:bCs/>
          <w:color w:val="FF0000"/>
          <w:lang w:eastAsia="ja-JP"/>
        </w:rPr>
      </w:pPr>
      <w:r w:rsidRPr="00820D84">
        <w:rPr>
          <w:rFonts w:asciiTheme="majorEastAsia" w:eastAsiaTheme="majorEastAsia" w:hAnsiTheme="majorEastAsia" w:cs="ＭＳ ゴシック" w:hint="eastAsia"/>
          <w:bCs/>
          <w:color w:val="FF0000"/>
          <w:lang w:eastAsia="ja-JP"/>
        </w:rPr>
        <w:t>②</w:t>
      </w:r>
      <w:r w:rsidR="00A10C98">
        <w:rPr>
          <w:rFonts w:asciiTheme="majorEastAsia" w:eastAsiaTheme="majorEastAsia" w:hAnsiTheme="majorEastAsia" w:cs="ＭＳ ゴシック" w:hint="eastAsia"/>
          <w:bCs/>
          <w:color w:val="FF0000"/>
          <w:lang w:eastAsia="ja-JP"/>
        </w:rPr>
        <w:t xml:space="preserve">　</w:t>
      </w:r>
      <w:r w:rsidRPr="00820D84">
        <w:rPr>
          <w:rFonts w:asciiTheme="majorEastAsia" w:eastAsiaTheme="majorEastAsia" w:hAnsiTheme="majorEastAsia" w:cs="ＭＳ ゴシック"/>
          <w:bCs/>
          <w:color w:val="FF0000"/>
          <w:lang w:eastAsia="ja-JP"/>
        </w:rPr>
        <w:t>①の事項のうち、特定臨床研究の個々の対象者を識別することができないように加工された</w:t>
      </w:r>
      <w:r w:rsidRPr="00820D84">
        <w:rPr>
          <w:rFonts w:asciiTheme="majorEastAsia" w:eastAsiaTheme="majorEastAsia" w:hAnsiTheme="majorEastAsia" w:cs="ＭＳ ゴシック" w:hint="eastAsia"/>
          <w:bCs/>
          <w:color w:val="FF0000"/>
          <w:lang w:eastAsia="ja-JP"/>
        </w:rPr>
        <w:t>データを共有する予定の有無、及び予定がある場合に当該予定の詳細（いつどのような方法でどのデータを提供するか）を明示すること。</w:t>
      </w:r>
    </w:p>
    <w:p w14:paraId="1D0BC6DF" w14:textId="224B2656" w:rsidR="000C67B4" w:rsidRDefault="000C67B4" w:rsidP="00EF111C">
      <w:pPr>
        <w:pStyle w:val="a3"/>
        <w:numPr>
          <w:ilvl w:val="1"/>
          <w:numId w:val="71"/>
        </w:numPr>
        <w:ind w:leftChars="50" w:left="467" w:hanging="357"/>
        <w:rPr>
          <w:rFonts w:asciiTheme="majorEastAsia" w:eastAsiaTheme="majorEastAsia" w:hAnsiTheme="majorEastAsia"/>
          <w:color w:val="0070C0"/>
          <w:spacing w:val="-3"/>
          <w:lang w:eastAsia="ja-JP"/>
        </w:rPr>
      </w:pPr>
      <w:r w:rsidRPr="00820D84">
        <w:rPr>
          <w:rFonts w:asciiTheme="majorEastAsia" w:eastAsiaTheme="majorEastAsia" w:hAnsiTheme="majorEastAsia" w:cs="ＭＳ ゴシック" w:hint="eastAsia"/>
          <w:bCs/>
          <w:color w:val="0070C0"/>
          <w:lang w:eastAsia="ja-JP"/>
        </w:rPr>
        <w:t>該当しない場合は</w:t>
      </w:r>
      <w:r w:rsidRPr="00820D84">
        <w:rPr>
          <w:rFonts w:asciiTheme="majorEastAsia" w:eastAsiaTheme="majorEastAsia" w:hAnsiTheme="majorEastAsia" w:hint="eastAsia"/>
          <w:color w:val="0070C0"/>
          <w:spacing w:val="-3"/>
          <w:lang w:eastAsia="ja-JP"/>
        </w:rPr>
        <w:t>「該当なし」と記載する。</w:t>
      </w:r>
    </w:p>
    <w:p w14:paraId="380A6A30" w14:textId="77777777" w:rsidR="00F15D47" w:rsidRPr="00820D84" w:rsidRDefault="00F15D47" w:rsidP="00F15D47">
      <w:pPr>
        <w:pStyle w:val="a3"/>
        <w:ind w:left="467" w:firstLine="0"/>
        <w:rPr>
          <w:rFonts w:asciiTheme="majorEastAsia" w:eastAsiaTheme="majorEastAsia" w:hAnsiTheme="majorEastAsia"/>
          <w:color w:val="0070C0"/>
          <w:spacing w:val="-3"/>
          <w:lang w:eastAsia="ja-JP"/>
        </w:rPr>
      </w:pPr>
    </w:p>
    <w:p w14:paraId="13197AFC" w14:textId="0BBBC7BF" w:rsidR="000C67B4" w:rsidRPr="00820D84" w:rsidRDefault="000C67B4" w:rsidP="000C67B4">
      <w:pPr>
        <w:pStyle w:val="a3"/>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p>
    <w:p w14:paraId="3080BB76" w14:textId="2C8CAD22" w:rsidR="00C13B04" w:rsidRPr="00820D84" w:rsidRDefault="000C67B4" w:rsidP="00C13B04">
      <w:pPr>
        <w:pStyle w:val="a3"/>
        <w:ind w:leftChars="50" w:left="110" w:firstLineChars="100" w:firstLine="210"/>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研究で得られた</w:t>
      </w:r>
      <w:r w:rsidR="005316BD" w:rsidRPr="00820D84">
        <w:rPr>
          <w:rFonts w:asciiTheme="majorEastAsia" w:eastAsiaTheme="majorEastAsia" w:hAnsiTheme="majorEastAsia" w:hint="eastAsia"/>
          <w:color w:val="00B050"/>
          <w:lang w:eastAsia="ja-JP"/>
        </w:rPr>
        <w:t>試料</w:t>
      </w:r>
      <w:r w:rsidRPr="00820D84">
        <w:rPr>
          <w:rFonts w:asciiTheme="majorEastAsia" w:eastAsiaTheme="majorEastAsia" w:hAnsiTheme="majorEastAsia" w:hint="eastAsia"/>
          <w:color w:val="00B050"/>
          <w:lang w:eastAsia="ja-JP"/>
        </w:rPr>
        <w:t>・情報については、同意を得られた研究対象者のみ二次利用を予定している。</w:t>
      </w:r>
      <w:r w:rsidR="00CE59C9" w:rsidRPr="00820D84">
        <w:rPr>
          <w:rFonts w:asciiTheme="majorEastAsia" w:eastAsiaTheme="majorEastAsia" w:hAnsiTheme="majorEastAsia" w:hint="eastAsia"/>
          <w:color w:val="00B050"/>
          <w:lang w:eastAsia="ja-JP"/>
        </w:rPr>
        <w:t>二次利用</w:t>
      </w:r>
      <w:r w:rsidR="00C13B04" w:rsidRPr="00820D84">
        <w:rPr>
          <w:rFonts w:asciiTheme="majorEastAsia" w:eastAsiaTheme="majorEastAsia" w:hAnsiTheme="majorEastAsia" w:hint="eastAsia"/>
          <w:color w:val="00B050"/>
          <w:lang w:eastAsia="ja-JP"/>
        </w:rPr>
        <w:t>を行う際は、改めて倫理委員会で審査し承認を得て行う。</w:t>
      </w:r>
    </w:p>
    <w:p w14:paraId="31E4B3AD" w14:textId="77777777" w:rsidR="000C67B4" w:rsidRPr="00820D84" w:rsidRDefault="000C67B4" w:rsidP="008D5DC3">
      <w:pPr>
        <w:pStyle w:val="a3"/>
        <w:spacing w:before="5"/>
        <w:ind w:left="0" w:firstLine="0"/>
        <w:rPr>
          <w:rFonts w:asciiTheme="majorEastAsia" w:eastAsiaTheme="majorEastAsia" w:hAnsiTheme="majorEastAsia" w:cs="ＭＳ ゴシック"/>
          <w:bCs/>
          <w:color w:val="0070C0"/>
          <w:lang w:eastAsia="ja-JP"/>
        </w:rPr>
      </w:pPr>
    </w:p>
    <w:p w14:paraId="2DCDD362" w14:textId="77777777" w:rsidR="000C67B4" w:rsidRPr="00820D84" w:rsidRDefault="000C67B4" w:rsidP="000C67B4">
      <w:pPr>
        <w:pStyle w:val="a3"/>
        <w:spacing w:before="5"/>
        <w:rPr>
          <w:rFonts w:asciiTheme="majorEastAsia" w:eastAsiaTheme="majorEastAsia" w:hAnsiTheme="majorEastAsia" w:cs="ＭＳ ゴシック"/>
          <w:bCs/>
          <w:color w:val="0070C0"/>
          <w:lang w:eastAsia="ja-JP"/>
        </w:rPr>
      </w:pPr>
    </w:p>
    <w:p w14:paraId="4C3320C8" w14:textId="3B6C4D88" w:rsidR="000C67B4" w:rsidRPr="00820D84" w:rsidRDefault="000C67B4" w:rsidP="000C67B4">
      <w:pPr>
        <w:pStyle w:val="2"/>
        <w:rPr>
          <w:rFonts w:asciiTheme="majorEastAsia" w:eastAsiaTheme="majorEastAsia" w:hAnsiTheme="majorEastAsia"/>
          <w:sz w:val="32"/>
          <w:szCs w:val="32"/>
          <w:lang w:eastAsia="ja-JP"/>
        </w:rPr>
      </w:pPr>
      <w:bookmarkStart w:id="85" w:name="_Toc203119195"/>
      <w:r w:rsidRPr="00820D84">
        <w:rPr>
          <w:rFonts w:asciiTheme="majorEastAsia" w:eastAsiaTheme="majorEastAsia" w:hAnsiTheme="majorEastAsia" w:hint="eastAsia"/>
          <w:sz w:val="32"/>
          <w:szCs w:val="32"/>
          <w:lang w:eastAsia="ja-JP"/>
        </w:rPr>
        <w:t>2</w:t>
      </w:r>
      <w:r w:rsidR="005246A5" w:rsidRPr="00820D84">
        <w:rPr>
          <w:rFonts w:asciiTheme="majorEastAsia" w:eastAsiaTheme="majorEastAsia" w:hAnsiTheme="majorEastAsia" w:hint="eastAsia"/>
          <w:sz w:val="32"/>
          <w:szCs w:val="32"/>
          <w:lang w:eastAsia="ja-JP"/>
        </w:rPr>
        <w:t>2</w:t>
      </w:r>
      <w:r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研究を行う場合に説明及び同意が不要な場合</w:t>
      </w:r>
      <w:bookmarkEnd w:id="85"/>
    </w:p>
    <w:p w14:paraId="6EF2B2FF" w14:textId="75864C2B" w:rsidR="000C67B4" w:rsidRPr="00820D84" w:rsidRDefault="00115385" w:rsidP="00BE200D">
      <w:pPr>
        <w:pStyle w:val="a3"/>
        <w:spacing w:before="5"/>
        <w:ind w:left="255"/>
        <w:rPr>
          <w:rFonts w:asciiTheme="majorEastAsia" w:eastAsiaTheme="majorEastAsia" w:hAnsiTheme="majorEastAsia" w:cs="ＭＳ ゴシック"/>
          <w:b/>
          <w:bCs/>
          <w:color w:val="FF0000"/>
          <w:sz w:val="24"/>
          <w:szCs w:val="24"/>
          <w:lang w:eastAsia="ja-JP"/>
        </w:rPr>
      </w:pPr>
      <w:r w:rsidRPr="00820D84">
        <w:rPr>
          <w:rFonts w:asciiTheme="majorEastAsia" w:eastAsiaTheme="majorEastAsia" w:hAnsiTheme="majorEastAsia" w:cs="ＭＳ ゴシック" w:hint="eastAsia"/>
          <w:bCs/>
          <w:color w:val="FF0000"/>
          <w:u w:val="single"/>
          <w:lang w:eastAsia="ja-JP"/>
        </w:rPr>
        <w:t>法</w:t>
      </w:r>
      <w:r w:rsidR="000C67B4" w:rsidRPr="00820D84">
        <w:rPr>
          <w:rFonts w:asciiTheme="majorEastAsia" w:eastAsiaTheme="majorEastAsia" w:hAnsiTheme="majorEastAsia" w:cs="ＭＳ ゴシック" w:hint="eastAsia"/>
          <w:bCs/>
          <w:color w:val="FF0000"/>
          <w:u w:val="single"/>
          <w:lang w:eastAsia="ja-JP"/>
        </w:rPr>
        <w:t>第九条</w:t>
      </w:r>
      <w:r w:rsidR="000C67B4" w:rsidRPr="00820D84">
        <w:rPr>
          <w:rFonts w:asciiTheme="majorEastAsia" w:eastAsiaTheme="majorEastAsia" w:hAnsiTheme="majorEastAsia" w:cs="ＭＳ ゴシック" w:hint="eastAsia"/>
          <w:bCs/>
          <w:color w:val="FF0000"/>
          <w:lang w:eastAsia="ja-JP"/>
        </w:rPr>
        <w:t xml:space="preserve">　</w:t>
      </w:r>
      <w:r w:rsidRPr="00820D84">
        <w:rPr>
          <w:rFonts w:asciiTheme="majorEastAsia" w:eastAsiaTheme="majorEastAsia" w:hAnsiTheme="majorEastAsia" w:cs="ＭＳ ゴシック" w:hint="eastAsia"/>
          <w:bCs/>
          <w:color w:val="FF0000"/>
          <w:lang w:eastAsia="ja-JP"/>
        </w:rPr>
        <w:t>（前略）</w:t>
      </w:r>
      <w:r w:rsidR="000C67B4" w:rsidRPr="00820D84">
        <w:rPr>
          <w:rFonts w:asciiTheme="majorEastAsia" w:eastAsiaTheme="majorEastAsia" w:hAnsiTheme="majorEastAsia" w:cs="ＭＳ ゴシック"/>
          <w:bCs/>
          <w:color w:val="FF0000"/>
          <w:lang w:eastAsia="ja-JP"/>
        </w:rPr>
        <w:t>ただし、疾病その他厚生労働省令で定める事由により特定臨床研究の対象者の同意を得ることが困難な場合であって、当該対象者の配偶者、親権を行う者その他厚生労働省令で定める者のうちいずれかの者に対し、説明を行い、その同意を得たとき、その他厚生労働省令で定めるときは、この限りでない。</w:t>
      </w:r>
    </w:p>
    <w:p w14:paraId="2D8D0EC0" w14:textId="5115A26A" w:rsidR="000C67B4" w:rsidRPr="00820D84" w:rsidRDefault="00115385" w:rsidP="00115385">
      <w:pPr>
        <w:ind w:left="21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u w:val="single"/>
          <w:lang w:eastAsia="ja-JP"/>
        </w:rPr>
        <w:t>規則第五十条</w:t>
      </w:r>
      <w:r w:rsidRPr="00820D84">
        <w:rPr>
          <w:rFonts w:asciiTheme="majorEastAsia" w:eastAsiaTheme="majorEastAsia" w:hAnsiTheme="majorEastAsia" w:hint="eastAsia"/>
          <w:color w:val="FF0000"/>
          <w:sz w:val="21"/>
          <w:szCs w:val="21"/>
          <w:lang w:eastAsia="ja-JP"/>
        </w:rPr>
        <w:t xml:space="preserve">　</w:t>
      </w:r>
      <w:r w:rsidR="000C67B4" w:rsidRPr="00820D84">
        <w:rPr>
          <w:rFonts w:asciiTheme="majorEastAsia" w:eastAsiaTheme="majorEastAsia" w:hAnsiTheme="majorEastAsia"/>
          <w:color w:val="FF0000"/>
          <w:sz w:val="21"/>
          <w:szCs w:val="21"/>
          <w:lang w:eastAsia="ja-JP"/>
        </w:rPr>
        <w:t>法第九条の厚生労働省令で定めるときは、研究計画書に定めるところにより、次に掲げる事項の</w:t>
      </w:r>
      <w:r w:rsidR="000C67B4" w:rsidRPr="00820D84">
        <w:rPr>
          <w:rFonts w:asciiTheme="majorEastAsia" w:eastAsiaTheme="majorEastAsia" w:hAnsiTheme="majorEastAsia" w:hint="eastAsia"/>
          <w:color w:val="FF0000"/>
          <w:sz w:val="21"/>
          <w:szCs w:val="21"/>
          <w:lang w:eastAsia="ja-JP"/>
        </w:rPr>
        <w:t>いずれも満たすと判断した場合とする。ただし、当該特定臨床研究を実施した場合には、速やかに、法第九条の規定に基づく手続を行わなければならない。</w:t>
      </w:r>
    </w:p>
    <w:p w14:paraId="177B9CDE" w14:textId="77777777" w:rsidR="000C67B4" w:rsidRPr="00820D84" w:rsidRDefault="000C67B4" w:rsidP="00115385">
      <w:pPr>
        <w:ind w:leftChars="100" w:left="535" w:hangingChars="150" w:hanging="315"/>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一</w:t>
      </w:r>
      <w:r w:rsidRPr="00820D84">
        <w:rPr>
          <w:rFonts w:asciiTheme="majorEastAsia" w:eastAsiaTheme="majorEastAsia" w:hAnsiTheme="majorEastAsia"/>
          <w:color w:val="FF0000"/>
          <w:sz w:val="21"/>
          <w:szCs w:val="21"/>
          <w:lang w:eastAsia="ja-JP"/>
        </w:rPr>
        <w:t xml:space="preserve"> 当該特定臨床研究の対象者となるべき者に緊急かつ明白な生命の危険が生じていること。</w:t>
      </w:r>
    </w:p>
    <w:p w14:paraId="7C3D9E34" w14:textId="77777777" w:rsidR="000C67B4" w:rsidRPr="00820D84" w:rsidRDefault="000C67B4" w:rsidP="00115385">
      <w:pPr>
        <w:ind w:leftChars="100" w:left="535" w:hangingChars="150" w:hanging="315"/>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二</w:t>
      </w:r>
      <w:r w:rsidRPr="00820D84">
        <w:rPr>
          <w:rFonts w:asciiTheme="majorEastAsia" w:eastAsiaTheme="majorEastAsia" w:hAnsiTheme="majorEastAsia"/>
          <w:color w:val="FF0000"/>
          <w:sz w:val="21"/>
          <w:szCs w:val="21"/>
          <w:lang w:eastAsia="ja-JP"/>
        </w:rPr>
        <w:t xml:space="preserve"> その他の治療方法では十分な効果が期待できないこと。</w:t>
      </w:r>
    </w:p>
    <w:p w14:paraId="62EB1B83" w14:textId="77777777" w:rsidR="000C67B4" w:rsidRPr="00820D84" w:rsidRDefault="000C67B4" w:rsidP="00115385">
      <w:pPr>
        <w:ind w:leftChars="100" w:left="535" w:hangingChars="150" w:hanging="315"/>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三</w:t>
      </w:r>
      <w:r w:rsidRPr="00820D84">
        <w:rPr>
          <w:rFonts w:asciiTheme="majorEastAsia" w:eastAsiaTheme="majorEastAsia" w:hAnsiTheme="majorEastAsia"/>
          <w:color w:val="FF0000"/>
          <w:sz w:val="21"/>
          <w:szCs w:val="21"/>
          <w:lang w:eastAsia="ja-JP"/>
        </w:rPr>
        <w:t xml:space="preserve"> 当該特定臨床研究を実施することにより生命の危険が回避できる可能性が十分にあると認められるこ</w:t>
      </w:r>
      <w:r w:rsidRPr="00820D84">
        <w:rPr>
          <w:rFonts w:asciiTheme="majorEastAsia" w:eastAsiaTheme="majorEastAsia" w:hAnsiTheme="majorEastAsia" w:hint="eastAsia"/>
          <w:color w:val="FF0000"/>
          <w:sz w:val="21"/>
          <w:szCs w:val="21"/>
          <w:lang w:eastAsia="ja-JP"/>
        </w:rPr>
        <w:t>と。</w:t>
      </w:r>
    </w:p>
    <w:p w14:paraId="708B5CB5" w14:textId="77777777" w:rsidR="000C67B4" w:rsidRPr="00820D84" w:rsidRDefault="000C67B4" w:rsidP="00115385">
      <w:pPr>
        <w:ind w:leftChars="100" w:left="535" w:hangingChars="150" w:hanging="315"/>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四</w:t>
      </w:r>
      <w:r w:rsidRPr="00820D84">
        <w:rPr>
          <w:rFonts w:asciiTheme="majorEastAsia" w:eastAsiaTheme="majorEastAsia" w:hAnsiTheme="majorEastAsia"/>
          <w:color w:val="FF0000"/>
          <w:sz w:val="21"/>
          <w:szCs w:val="21"/>
          <w:lang w:eastAsia="ja-JP"/>
        </w:rPr>
        <w:t xml:space="preserve"> 当該特定臨床研究の対象者となるべき者に対する予測される不利益が必要な最小限度のものであるこ</w:t>
      </w:r>
      <w:r w:rsidRPr="00820D84">
        <w:rPr>
          <w:rFonts w:asciiTheme="majorEastAsia" w:eastAsiaTheme="majorEastAsia" w:hAnsiTheme="majorEastAsia" w:hint="eastAsia"/>
          <w:color w:val="FF0000"/>
          <w:sz w:val="21"/>
          <w:szCs w:val="21"/>
          <w:lang w:eastAsia="ja-JP"/>
        </w:rPr>
        <w:t>と。</w:t>
      </w:r>
    </w:p>
    <w:p w14:paraId="2D709014" w14:textId="77777777" w:rsidR="000C67B4" w:rsidRPr="00820D84" w:rsidRDefault="000C67B4" w:rsidP="00115385">
      <w:pPr>
        <w:ind w:leftChars="100" w:left="535" w:hangingChars="150" w:hanging="315"/>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五</w:t>
      </w:r>
      <w:r w:rsidRPr="00820D84">
        <w:rPr>
          <w:rFonts w:asciiTheme="majorEastAsia" w:eastAsiaTheme="majorEastAsia" w:hAnsiTheme="majorEastAsia"/>
          <w:color w:val="FF0000"/>
          <w:sz w:val="21"/>
          <w:szCs w:val="21"/>
          <w:lang w:eastAsia="ja-JP"/>
        </w:rPr>
        <w:t xml:space="preserve"> 代諾者となるべき者と直ちに連絡を取ることができないこと。</w:t>
      </w:r>
    </w:p>
    <w:p w14:paraId="525420B6" w14:textId="78621C2A" w:rsidR="000C67B4" w:rsidRPr="00820D84" w:rsidRDefault="000C67B4" w:rsidP="00115385">
      <w:pPr>
        <w:ind w:left="21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color w:val="FF0000"/>
          <w:sz w:val="21"/>
          <w:szCs w:val="21"/>
          <w:lang w:eastAsia="ja-JP"/>
        </w:rPr>
        <w:t xml:space="preserve">2 </w:t>
      </w:r>
      <w:r w:rsidR="00115385" w:rsidRPr="00820D84">
        <w:rPr>
          <w:rFonts w:asciiTheme="majorEastAsia" w:eastAsiaTheme="majorEastAsia" w:hAnsiTheme="majorEastAsia" w:hint="eastAsia"/>
          <w:color w:val="FF0000"/>
          <w:sz w:val="21"/>
          <w:szCs w:val="21"/>
          <w:lang w:eastAsia="ja-JP"/>
        </w:rPr>
        <w:t xml:space="preserve">　</w:t>
      </w:r>
      <w:r w:rsidRPr="00820D84">
        <w:rPr>
          <w:rFonts w:asciiTheme="majorEastAsia" w:eastAsiaTheme="majorEastAsia" w:hAnsiTheme="majorEastAsia"/>
          <w:color w:val="FF0000"/>
          <w:sz w:val="21"/>
          <w:szCs w:val="21"/>
          <w:lang w:eastAsia="ja-JP"/>
        </w:rPr>
        <w:t>研究責任医師</w:t>
      </w:r>
      <w:r w:rsidR="00E969C6" w:rsidRPr="00820D84">
        <w:rPr>
          <w:rFonts w:asciiTheme="majorEastAsia" w:eastAsiaTheme="majorEastAsia" w:hAnsiTheme="majorEastAsia" w:hint="eastAsia"/>
          <w:color w:val="FF0000"/>
          <w:sz w:val="21"/>
          <w:szCs w:val="21"/>
          <w:lang w:eastAsia="ja-JP"/>
        </w:rPr>
        <w:t>又は研究分担医師</w:t>
      </w:r>
      <w:r w:rsidRPr="00820D84">
        <w:rPr>
          <w:rFonts w:asciiTheme="majorEastAsia" w:eastAsiaTheme="majorEastAsia" w:hAnsiTheme="majorEastAsia"/>
          <w:color w:val="FF0000"/>
          <w:sz w:val="21"/>
          <w:szCs w:val="21"/>
          <w:lang w:eastAsia="ja-JP"/>
        </w:rPr>
        <w:t>は、特定臨床研究の対象者の同意を得ることが困難な場合であっても、当該対象者の理解</w:t>
      </w:r>
      <w:r w:rsidRPr="00820D84">
        <w:rPr>
          <w:rFonts w:asciiTheme="majorEastAsia" w:eastAsiaTheme="majorEastAsia" w:hAnsiTheme="majorEastAsia" w:hint="eastAsia"/>
          <w:color w:val="FF0000"/>
          <w:sz w:val="21"/>
          <w:szCs w:val="21"/>
          <w:lang w:eastAsia="ja-JP"/>
        </w:rPr>
        <w:t>力に応じた平易な表現で説明を行い、当該対象者の賛意を得るよう努めなければならない。</w:t>
      </w:r>
    </w:p>
    <w:p w14:paraId="0077D0F8" w14:textId="58B796EA" w:rsidR="000C67B4" w:rsidRPr="00820D84" w:rsidRDefault="000C67B4" w:rsidP="00EF111C">
      <w:pPr>
        <w:pStyle w:val="a3"/>
        <w:numPr>
          <w:ilvl w:val="1"/>
          <w:numId w:val="72"/>
        </w:numPr>
        <w:spacing w:before="5"/>
        <w:ind w:left="357" w:hanging="357"/>
        <w:rPr>
          <w:rFonts w:asciiTheme="majorEastAsia" w:eastAsiaTheme="majorEastAsia" w:hAnsiTheme="majorEastAsia" w:cs="ＭＳ ゴシック"/>
          <w:b/>
          <w:bCs/>
          <w:color w:val="0070C0"/>
          <w:sz w:val="24"/>
          <w:szCs w:val="24"/>
          <w:lang w:eastAsia="ja-JP"/>
        </w:rPr>
      </w:pPr>
      <w:r w:rsidRPr="00820D84">
        <w:rPr>
          <w:rFonts w:asciiTheme="majorEastAsia" w:eastAsiaTheme="majorEastAsia" w:hAnsiTheme="majorEastAsia" w:cs="ＭＳ ゴシック" w:hint="eastAsia"/>
          <w:bCs/>
          <w:color w:val="0070C0"/>
          <w:lang w:eastAsia="ja-JP"/>
        </w:rPr>
        <w:t>該当しない場合は</w:t>
      </w:r>
      <w:r w:rsidRPr="00820D84">
        <w:rPr>
          <w:rFonts w:asciiTheme="majorEastAsia" w:eastAsiaTheme="majorEastAsia" w:hAnsiTheme="majorEastAsia" w:hint="eastAsia"/>
          <w:color w:val="0070C0"/>
          <w:spacing w:val="-3"/>
          <w:lang w:eastAsia="ja-JP"/>
        </w:rPr>
        <w:t>「該当なし」と記載する。</w:t>
      </w:r>
    </w:p>
    <w:p w14:paraId="03E23064" w14:textId="77777777" w:rsidR="000C67B4" w:rsidRPr="00820D84" w:rsidRDefault="000C67B4" w:rsidP="00115385">
      <w:pPr>
        <w:ind w:left="254" w:hangingChars="121" w:hanging="254"/>
        <w:rPr>
          <w:rFonts w:asciiTheme="majorEastAsia" w:eastAsiaTheme="majorEastAsia" w:hAnsiTheme="majorEastAsia"/>
          <w:color w:val="7030A0"/>
          <w:sz w:val="21"/>
          <w:szCs w:val="21"/>
          <w:lang w:eastAsia="ja-JP"/>
        </w:rPr>
      </w:pPr>
    </w:p>
    <w:p w14:paraId="1767117F" w14:textId="77777777" w:rsidR="000C67B4" w:rsidRPr="00820D84" w:rsidRDefault="000C67B4" w:rsidP="000C67B4">
      <w:pPr>
        <w:ind w:left="210" w:hangingChars="100" w:hanging="210"/>
        <w:rPr>
          <w:rFonts w:asciiTheme="majorEastAsia" w:eastAsiaTheme="majorEastAsia" w:hAnsiTheme="majorEastAsia"/>
          <w:color w:val="7030A0"/>
          <w:sz w:val="21"/>
          <w:szCs w:val="21"/>
          <w:lang w:eastAsia="ja-JP"/>
        </w:rPr>
      </w:pPr>
    </w:p>
    <w:p w14:paraId="6816EC35" w14:textId="5B5BF93F" w:rsidR="000C67B4" w:rsidRPr="00820D84" w:rsidRDefault="000C67B4" w:rsidP="00115385">
      <w:pPr>
        <w:pStyle w:val="2"/>
        <w:ind w:left="255"/>
        <w:rPr>
          <w:rFonts w:asciiTheme="majorEastAsia" w:eastAsiaTheme="majorEastAsia" w:hAnsiTheme="majorEastAsia"/>
          <w:sz w:val="32"/>
          <w:szCs w:val="32"/>
          <w:lang w:eastAsia="ja-JP"/>
        </w:rPr>
      </w:pPr>
      <w:bookmarkStart w:id="86" w:name="_Toc203119196"/>
      <w:r w:rsidRPr="00820D84">
        <w:rPr>
          <w:rFonts w:asciiTheme="majorEastAsia" w:eastAsiaTheme="majorEastAsia" w:hAnsiTheme="majorEastAsia" w:hint="eastAsia"/>
          <w:sz w:val="32"/>
          <w:szCs w:val="32"/>
          <w:lang w:eastAsia="ja-JP"/>
        </w:rPr>
        <w:t>2</w:t>
      </w:r>
      <w:r w:rsidR="005246A5" w:rsidRPr="00820D84">
        <w:rPr>
          <w:rFonts w:asciiTheme="majorEastAsia" w:eastAsiaTheme="majorEastAsia" w:hAnsiTheme="majorEastAsia" w:hint="eastAsia"/>
          <w:sz w:val="32"/>
          <w:szCs w:val="32"/>
          <w:lang w:eastAsia="ja-JP"/>
        </w:rPr>
        <w:t>3</w:t>
      </w:r>
      <w:r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利益相反</w:t>
      </w:r>
      <w:bookmarkEnd w:id="86"/>
    </w:p>
    <w:p w14:paraId="7C8736DC" w14:textId="5DCE0F51" w:rsidR="000C67B4" w:rsidRPr="00820D84" w:rsidRDefault="000C67B4" w:rsidP="00115385">
      <w:pPr>
        <w:pStyle w:val="a3"/>
        <w:spacing w:before="5"/>
        <w:ind w:left="255"/>
        <w:rPr>
          <w:rFonts w:asciiTheme="majorEastAsia" w:eastAsiaTheme="majorEastAsia" w:hAnsiTheme="majorEastAsia"/>
          <w:color w:val="FF0000"/>
          <w:lang w:eastAsia="ja-JP"/>
        </w:rPr>
      </w:pPr>
      <w:r w:rsidRPr="00820D84">
        <w:rPr>
          <w:rFonts w:asciiTheme="majorEastAsia" w:eastAsiaTheme="majorEastAsia" w:hAnsiTheme="majorEastAsia" w:cs="ＭＳ ゴシック" w:hint="eastAsia"/>
          <w:bCs/>
          <w:color w:val="FF0000"/>
          <w:u w:val="single"/>
          <w:lang w:eastAsia="ja-JP"/>
        </w:rPr>
        <w:t>規則第</w:t>
      </w:r>
      <w:r w:rsidR="00115385" w:rsidRPr="00820D84">
        <w:rPr>
          <w:rFonts w:asciiTheme="majorEastAsia" w:eastAsiaTheme="majorEastAsia" w:hAnsiTheme="majorEastAsia" w:cs="ＭＳ ゴシック" w:hint="eastAsia"/>
          <w:bCs/>
          <w:color w:val="FF0000"/>
          <w:u w:val="single"/>
          <w:lang w:eastAsia="ja-JP"/>
        </w:rPr>
        <w:t>二十一</w:t>
      </w:r>
      <w:r w:rsidRPr="00820D84">
        <w:rPr>
          <w:rFonts w:asciiTheme="majorEastAsia" w:eastAsiaTheme="majorEastAsia" w:hAnsiTheme="majorEastAsia" w:cs="ＭＳ ゴシック"/>
          <w:bCs/>
          <w:color w:val="FF0000"/>
          <w:u w:val="single"/>
          <w:lang w:eastAsia="ja-JP"/>
        </w:rPr>
        <w:t>条</w:t>
      </w:r>
      <w:r w:rsidR="00115385" w:rsidRPr="00820D84">
        <w:rPr>
          <w:rFonts w:asciiTheme="majorEastAsia" w:eastAsiaTheme="majorEastAsia" w:hAnsiTheme="majorEastAsia" w:cs="ＭＳ ゴシック" w:hint="eastAsia"/>
          <w:bCs/>
          <w:color w:val="FF0000"/>
          <w:lang w:eastAsia="ja-JP"/>
        </w:rPr>
        <w:t xml:space="preserve">　</w:t>
      </w:r>
      <w:r w:rsidR="00D51505" w:rsidRPr="00820D84">
        <w:rPr>
          <w:rFonts w:asciiTheme="majorEastAsia" w:eastAsiaTheme="majorEastAsia" w:hAnsiTheme="majorEastAsia" w:hint="eastAsia"/>
          <w:color w:val="FF0000"/>
          <w:lang w:eastAsia="ja-JP"/>
        </w:rPr>
        <w:t>統括管理者</w:t>
      </w:r>
      <w:r w:rsidRPr="00820D84">
        <w:rPr>
          <w:rFonts w:asciiTheme="majorEastAsia" w:eastAsiaTheme="majorEastAsia" w:hAnsiTheme="majorEastAsia"/>
          <w:color w:val="FF0000"/>
          <w:lang w:eastAsia="ja-JP"/>
        </w:rPr>
        <w:t>は、次に掲げる関与についての適切な取扱いの基準（以下「利益相反管理基準」</w:t>
      </w:r>
      <w:r w:rsidRPr="00820D84">
        <w:rPr>
          <w:rFonts w:asciiTheme="majorEastAsia" w:eastAsiaTheme="majorEastAsia" w:hAnsiTheme="majorEastAsia" w:hint="eastAsia"/>
          <w:color w:val="FF0000"/>
          <w:lang w:eastAsia="ja-JP"/>
        </w:rPr>
        <w:t>という。）を定めなければならない。</w:t>
      </w:r>
    </w:p>
    <w:p w14:paraId="6A508B7B" w14:textId="452E7150" w:rsidR="000C67B4" w:rsidRPr="00820D84" w:rsidRDefault="000C67B4" w:rsidP="00115385">
      <w:pPr>
        <w:ind w:leftChars="100" w:left="43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一</w:t>
      </w:r>
      <w:r w:rsidRPr="00820D84">
        <w:rPr>
          <w:rFonts w:asciiTheme="majorEastAsia" w:eastAsiaTheme="majorEastAsia" w:hAnsiTheme="majorEastAsia"/>
          <w:color w:val="FF0000"/>
          <w:sz w:val="21"/>
          <w:szCs w:val="21"/>
          <w:lang w:eastAsia="ja-JP"/>
        </w:rPr>
        <w:t xml:space="preserve"> 当該</w:t>
      </w:r>
      <w:r w:rsidR="00D51505" w:rsidRPr="00820D84">
        <w:rPr>
          <w:rFonts w:asciiTheme="majorEastAsia" w:eastAsiaTheme="majorEastAsia" w:hAnsiTheme="majorEastAsia" w:hint="eastAsia"/>
          <w:color w:val="FF0000"/>
          <w:sz w:val="21"/>
          <w:szCs w:val="21"/>
          <w:lang w:eastAsia="ja-JP"/>
        </w:rPr>
        <w:t>統括管理者</w:t>
      </w:r>
      <w:r w:rsidRPr="00820D84">
        <w:rPr>
          <w:rFonts w:asciiTheme="majorEastAsia" w:eastAsiaTheme="majorEastAsia" w:hAnsiTheme="majorEastAsia"/>
          <w:color w:val="FF0000"/>
          <w:sz w:val="21"/>
          <w:szCs w:val="21"/>
          <w:lang w:eastAsia="ja-JP"/>
        </w:rPr>
        <w:t>が実施する臨床研究に対する医薬品等製造販売業者等（医薬品等製造販売業者又は</w:t>
      </w:r>
      <w:r w:rsidRPr="00820D84">
        <w:rPr>
          <w:rFonts w:asciiTheme="majorEastAsia" w:eastAsiaTheme="majorEastAsia" w:hAnsiTheme="majorEastAsia" w:hint="eastAsia"/>
          <w:color w:val="FF0000"/>
          <w:sz w:val="21"/>
          <w:szCs w:val="21"/>
          <w:lang w:eastAsia="ja-JP"/>
        </w:rPr>
        <w:t>その特殊関係者をいう。以下同じ。）による研究資金等の提供その他の関与</w:t>
      </w:r>
    </w:p>
    <w:p w14:paraId="2F03EDBD" w14:textId="0EC2B0BD" w:rsidR="000C67B4" w:rsidRPr="00820D84" w:rsidRDefault="000C67B4" w:rsidP="00115385">
      <w:pPr>
        <w:ind w:leftChars="100" w:left="43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二</w:t>
      </w:r>
      <w:r w:rsidRPr="00820D84">
        <w:rPr>
          <w:rFonts w:asciiTheme="majorEastAsia" w:eastAsiaTheme="majorEastAsia" w:hAnsiTheme="majorEastAsia"/>
          <w:color w:val="FF0000"/>
          <w:sz w:val="21"/>
          <w:szCs w:val="21"/>
          <w:lang w:eastAsia="ja-JP"/>
        </w:rPr>
        <w:t xml:space="preserve"> 当該</w:t>
      </w:r>
      <w:r w:rsidR="00D51505" w:rsidRPr="00820D84">
        <w:rPr>
          <w:rFonts w:asciiTheme="majorEastAsia" w:eastAsiaTheme="majorEastAsia" w:hAnsiTheme="majorEastAsia" w:hint="eastAsia"/>
          <w:color w:val="FF0000"/>
          <w:sz w:val="21"/>
          <w:szCs w:val="21"/>
          <w:lang w:eastAsia="ja-JP"/>
        </w:rPr>
        <w:t>統括管理者</w:t>
      </w:r>
      <w:r w:rsidRPr="00820D84">
        <w:rPr>
          <w:rFonts w:asciiTheme="majorEastAsia" w:eastAsiaTheme="majorEastAsia" w:hAnsiTheme="majorEastAsia"/>
          <w:color w:val="FF0000"/>
          <w:sz w:val="21"/>
          <w:szCs w:val="21"/>
          <w:lang w:eastAsia="ja-JP"/>
        </w:rPr>
        <w:t>が実施する臨床研究に従事する者（当該</w:t>
      </w:r>
      <w:r w:rsidR="00D51505" w:rsidRPr="00820D84">
        <w:rPr>
          <w:rFonts w:asciiTheme="majorEastAsia" w:eastAsiaTheme="majorEastAsia" w:hAnsiTheme="majorEastAsia" w:hint="eastAsia"/>
          <w:color w:val="FF0000"/>
          <w:sz w:val="21"/>
          <w:szCs w:val="21"/>
          <w:lang w:eastAsia="ja-JP"/>
        </w:rPr>
        <w:t>統括管理者（法人又は団体の場合を除く。以下この号及び次項において同じ。）、</w:t>
      </w:r>
      <w:r w:rsidRPr="00820D84">
        <w:rPr>
          <w:rFonts w:asciiTheme="majorEastAsia" w:eastAsiaTheme="majorEastAsia" w:hAnsiTheme="majorEastAsia"/>
          <w:color w:val="FF0000"/>
          <w:sz w:val="21"/>
          <w:szCs w:val="21"/>
          <w:lang w:eastAsia="ja-JP"/>
        </w:rPr>
        <w:t>研究責任医師、研究分担医師及び統計的な</w:t>
      </w:r>
      <w:r w:rsidRPr="00820D84">
        <w:rPr>
          <w:rFonts w:asciiTheme="majorEastAsia" w:eastAsiaTheme="majorEastAsia" w:hAnsiTheme="majorEastAsia" w:hint="eastAsia"/>
          <w:color w:val="FF0000"/>
          <w:sz w:val="21"/>
          <w:szCs w:val="21"/>
          <w:lang w:eastAsia="ja-JP"/>
        </w:rPr>
        <w:t>解析を行うことに責任を有する者に限る。）</w:t>
      </w:r>
      <w:r w:rsidR="00D51505" w:rsidRPr="00820D84">
        <w:rPr>
          <w:rFonts w:asciiTheme="majorEastAsia" w:eastAsiaTheme="majorEastAsia" w:hAnsiTheme="majorEastAsia"/>
          <w:color w:val="FF0000"/>
          <w:sz w:val="21"/>
          <w:szCs w:val="21"/>
          <w:lang w:eastAsia="ja-JP"/>
        </w:rPr>
        <w:t>、第十二条第三項の規定により統括管理者が定める医師又は歯科医師</w:t>
      </w:r>
      <w:r w:rsidRPr="00820D84">
        <w:rPr>
          <w:rFonts w:asciiTheme="majorEastAsia" w:eastAsiaTheme="majorEastAsia" w:hAnsiTheme="majorEastAsia" w:hint="eastAsia"/>
          <w:color w:val="FF0000"/>
          <w:sz w:val="21"/>
          <w:szCs w:val="21"/>
          <w:lang w:eastAsia="ja-JP"/>
        </w:rPr>
        <w:t>及び研究計画書に記載されている者であって、当該臨床研究を実施することによって利益を得ることが明白な者</w:t>
      </w:r>
      <w:r w:rsidR="00D51505" w:rsidRPr="00820D84">
        <w:rPr>
          <w:rFonts w:asciiTheme="majorEastAsia" w:eastAsiaTheme="majorEastAsia" w:hAnsiTheme="majorEastAsia"/>
          <w:color w:val="FF0000"/>
          <w:sz w:val="21"/>
          <w:szCs w:val="21"/>
          <w:lang w:eastAsia="ja-JP"/>
        </w:rPr>
        <w:t>（次項において「利益相反管理対象者」という。）</w:t>
      </w:r>
      <w:r w:rsidRPr="00820D84">
        <w:rPr>
          <w:rFonts w:asciiTheme="majorEastAsia" w:eastAsiaTheme="majorEastAsia" w:hAnsiTheme="majorEastAsia" w:hint="eastAsia"/>
          <w:color w:val="FF0000"/>
          <w:sz w:val="21"/>
          <w:szCs w:val="21"/>
          <w:lang w:eastAsia="ja-JP"/>
        </w:rPr>
        <w:t>に対する当該臨床研究に用いる医薬品等の製造販売をし、</w:t>
      </w:r>
      <w:r w:rsidR="00D51505" w:rsidRPr="00820D84">
        <w:rPr>
          <w:rFonts w:asciiTheme="majorEastAsia" w:eastAsiaTheme="majorEastAsia" w:hAnsiTheme="majorEastAsia"/>
          <w:color w:val="FF0000"/>
          <w:sz w:val="21"/>
          <w:szCs w:val="21"/>
          <w:lang w:eastAsia="ja-JP"/>
        </w:rPr>
        <w:t>若しくは製造販売を</w:t>
      </w:r>
      <w:r w:rsidRPr="00820D84">
        <w:rPr>
          <w:rFonts w:asciiTheme="majorEastAsia" w:eastAsiaTheme="majorEastAsia" w:hAnsiTheme="majorEastAsia" w:hint="eastAsia"/>
          <w:color w:val="FF0000"/>
          <w:sz w:val="21"/>
          <w:szCs w:val="21"/>
          <w:lang w:eastAsia="ja-JP"/>
        </w:rPr>
        <w:t>しようとする医薬品等製造販売業者等による寄附金、原稿執筆及び講演その他の業務に対する報酬の提供その他の関与</w:t>
      </w:r>
    </w:p>
    <w:p w14:paraId="31E1826C" w14:textId="4E599972" w:rsidR="00D51505" w:rsidRPr="00820D84" w:rsidRDefault="00D51505" w:rsidP="00115385">
      <w:pPr>
        <w:ind w:leftChars="100" w:left="431" w:hangingChars="100" w:hanging="211"/>
        <w:rPr>
          <w:rFonts w:asciiTheme="majorEastAsia" w:eastAsiaTheme="majorEastAsia" w:hAnsiTheme="majorEastAsia"/>
          <w:color w:val="FF0000"/>
          <w:sz w:val="21"/>
          <w:szCs w:val="21"/>
          <w:lang w:eastAsia="ja-JP"/>
        </w:rPr>
      </w:pPr>
      <w:r w:rsidRPr="00820D84">
        <w:rPr>
          <w:rFonts w:asciiTheme="majorEastAsia" w:eastAsiaTheme="majorEastAsia" w:hAnsiTheme="majorEastAsia"/>
          <w:b/>
          <w:bCs/>
          <w:color w:val="FF0000"/>
          <w:sz w:val="21"/>
          <w:szCs w:val="21"/>
          <w:lang w:eastAsia="ja-JP"/>
        </w:rPr>
        <w:t>三</w:t>
      </w:r>
      <w:r w:rsidRPr="00820D84">
        <w:rPr>
          <w:rFonts w:asciiTheme="majorEastAsia" w:eastAsiaTheme="majorEastAsia" w:hAnsiTheme="majorEastAsia" w:hint="eastAsia"/>
          <w:b/>
          <w:bCs/>
          <w:color w:val="FF0000"/>
          <w:sz w:val="21"/>
          <w:szCs w:val="21"/>
          <w:lang w:eastAsia="ja-JP"/>
        </w:rPr>
        <w:t xml:space="preserve"> </w:t>
      </w:r>
      <w:r w:rsidRPr="00820D84">
        <w:rPr>
          <w:rFonts w:asciiTheme="majorEastAsia" w:eastAsiaTheme="majorEastAsia" w:hAnsiTheme="majorEastAsia"/>
          <w:color w:val="FF0000"/>
          <w:sz w:val="21"/>
          <w:szCs w:val="21"/>
          <w:lang w:eastAsia="ja-JP"/>
        </w:rPr>
        <w:t>当該統括管理者が法人又は団体である場合には、当該統括管理者が実施する臨床研究に用いる医薬品等の製造販売をし、又は製造販売をしようとする医薬品等製造販売業者等による寄付金の提供その他の関与</w:t>
      </w:r>
    </w:p>
    <w:p w14:paraId="44C42F65" w14:textId="5E02EFC4" w:rsidR="000C67B4" w:rsidRPr="00820D84" w:rsidRDefault="000C67B4" w:rsidP="000C67B4">
      <w:pPr>
        <w:ind w:left="21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color w:val="FF0000"/>
          <w:sz w:val="21"/>
          <w:szCs w:val="21"/>
          <w:lang w:eastAsia="ja-JP"/>
        </w:rPr>
        <w:t xml:space="preserve">2 </w:t>
      </w:r>
      <w:r w:rsidR="00115385" w:rsidRPr="00820D84">
        <w:rPr>
          <w:rFonts w:asciiTheme="majorEastAsia" w:eastAsiaTheme="majorEastAsia" w:hAnsiTheme="majorEastAsia" w:hint="eastAsia"/>
          <w:color w:val="FF0000"/>
          <w:sz w:val="21"/>
          <w:szCs w:val="21"/>
          <w:lang w:eastAsia="ja-JP"/>
        </w:rPr>
        <w:t xml:space="preserve">　</w:t>
      </w:r>
      <w:r w:rsidRPr="00820D84">
        <w:rPr>
          <w:rFonts w:asciiTheme="majorEastAsia" w:eastAsiaTheme="majorEastAsia" w:hAnsiTheme="majorEastAsia"/>
          <w:color w:val="FF0000"/>
          <w:sz w:val="21"/>
          <w:szCs w:val="21"/>
          <w:lang w:eastAsia="ja-JP"/>
        </w:rPr>
        <w:t>実施医療機関の管理者又は所属機関の長は、前項の関与が確認された場合には、利益相反管理基準の確</w:t>
      </w:r>
      <w:r w:rsidRPr="00820D84">
        <w:rPr>
          <w:rFonts w:asciiTheme="majorEastAsia" w:eastAsiaTheme="majorEastAsia" w:hAnsiTheme="majorEastAsia" w:hint="eastAsia"/>
          <w:color w:val="FF0000"/>
          <w:sz w:val="21"/>
          <w:szCs w:val="21"/>
          <w:lang w:eastAsia="ja-JP"/>
        </w:rPr>
        <w:t>認及び当該利益相反管理基準に基づく前項の関与の事実関係についての確認を行い、当該確認の結果（助言、勧告その他の措置が必要な場合にあっては、当該措置の内容を含む。）を記載した報告書を</w:t>
      </w:r>
      <w:r w:rsidR="00D51505" w:rsidRPr="00820D84">
        <w:rPr>
          <w:rFonts w:asciiTheme="majorEastAsia" w:eastAsiaTheme="majorEastAsia" w:hAnsiTheme="majorEastAsia" w:hint="eastAsia"/>
          <w:color w:val="FF0000"/>
          <w:sz w:val="21"/>
          <w:szCs w:val="21"/>
          <w:lang w:eastAsia="ja-JP"/>
        </w:rPr>
        <w:t>統括管理者</w:t>
      </w:r>
      <w:r w:rsidRPr="00820D84">
        <w:rPr>
          <w:rFonts w:asciiTheme="majorEastAsia" w:eastAsiaTheme="majorEastAsia" w:hAnsiTheme="majorEastAsia" w:hint="eastAsia"/>
          <w:color w:val="FF0000"/>
          <w:sz w:val="21"/>
          <w:szCs w:val="21"/>
          <w:lang w:eastAsia="ja-JP"/>
        </w:rPr>
        <w:t>に提出しなければならない。</w:t>
      </w:r>
      <w:r w:rsidR="00D51505" w:rsidRPr="00820D84">
        <w:rPr>
          <w:rFonts w:asciiTheme="majorEastAsia" w:eastAsiaTheme="majorEastAsia" w:hAnsiTheme="majorEastAsia" w:hint="eastAsia"/>
          <w:color w:val="FF0000"/>
          <w:sz w:val="21"/>
          <w:szCs w:val="21"/>
          <w:lang w:eastAsia="ja-JP"/>
        </w:rPr>
        <w:t>ただし、利益相反管理対象者が厚生労働省が整備するデータベースに前項の関与の事実関係について記録し、当該事項が公表されている場合はこの限りではない。</w:t>
      </w:r>
    </w:p>
    <w:p w14:paraId="4832A9D6" w14:textId="77777777" w:rsidR="00D51505" w:rsidRPr="00820D84" w:rsidRDefault="000C67B4" w:rsidP="000C67B4">
      <w:pPr>
        <w:ind w:left="21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color w:val="FF0000"/>
          <w:sz w:val="21"/>
          <w:szCs w:val="21"/>
          <w:lang w:eastAsia="ja-JP"/>
        </w:rPr>
        <w:t xml:space="preserve">3 </w:t>
      </w:r>
      <w:r w:rsidR="00115385" w:rsidRPr="00820D84">
        <w:rPr>
          <w:rFonts w:asciiTheme="majorEastAsia" w:eastAsiaTheme="majorEastAsia" w:hAnsiTheme="majorEastAsia" w:hint="eastAsia"/>
          <w:color w:val="FF0000"/>
          <w:sz w:val="21"/>
          <w:szCs w:val="21"/>
          <w:lang w:eastAsia="ja-JP"/>
        </w:rPr>
        <w:t xml:space="preserve">　</w:t>
      </w:r>
      <w:r w:rsidR="00D51505" w:rsidRPr="00820D84">
        <w:rPr>
          <w:rFonts w:asciiTheme="majorEastAsia" w:eastAsiaTheme="majorEastAsia" w:hAnsiTheme="majorEastAsia"/>
          <w:color w:val="FF0000"/>
          <w:sz w:val="21"/>
          <w:szCs w:val="21"/>
          <w:lang w:eastAsia="ja-JP"/>
        </w:rPr>
        <w:t>統括管理者（法人又は団体に限る。）は、実施する臨床研究において第一項第三号の関与がある場合には、当該事実関係を記載した報告書を作成しなければならない。</w:t>
      </w:r>
    </w:p>
    <w:p w14:paraId="355B1753" w14:textId="31B51961" w:rsidR="000C67B4" w:rsidRPr="00820D84" w:rsidRDefault="00D51505" w:rsidP="000C67B4">
      <w:pPr>
        <w:ind w:left="21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4　統括管理者</w:t>
      </w:r>
      <w:r w:rsidR="000C67B4" w:rsidRPr="00820D84">
        <w:rPr>
          <w:rFonts w:asciiTheme="majorEastAsia" w:eastAsiaTheme="majorEastAsia" w:hAnsiTheme="majorEastAsia"/>
          <w:color w:val="FF0000"/>
          <w:sz w:val="21"/>
          <w:szCs w:val="21"/>
          <w:lang w:eastAsia="ja-JP"/>
        </w:rPr>
        <w:t>は、前</w:t>
      </w:r>
      <w:r w:rsidRPr="00820D84">
        <w:rPr>
          <w:rFonts w:asciiTheme="majorEastAsia" w:eastAsiaTheme="majorEastAsia" w:hAnsiTheme="majorEastAsia" w:hint="eastAsia"/>
          <w:color w:val="FF0000"/>
          <w:sz w:val="21"/>
          <w:szCs w:val="21"/>
          <w:lang w:eastAsia="ja-JP"/>
        </w:rPr>
        <w:t>二</w:t>
      </w:r>
      <w:r w:rsidR="000C67B4" w:rsidRPr="00820D84">
        <w:rPr>
          <w:rFonts w:asciiTheme="majorEastAsia" w:eastAsiaTheme="majorEastAsia" w:hAnsiTheme="majorEastAsia"/>
          <w:color w:val="FF0000"/>
          <w:sz w:val="21"/>
          <w:szCs w:val="21"/>
          <w:lang w:eastAsia="ja-JP"/>
        </w:rPr>
        <w:t>項に規定する報告書の内容も踏まえ、第一項の関与についての適切な取扱いの方法</w:t>
      </w:r>
      <w:r w:rsidR="000C67B4" w:rsidRPr="00820D84">
        <w:rPr>
          <w:rFonts w:asciiTheme="majorEastAsia" w:eastAsiaTheme="majorEastAsia" w:hAnsiTheme="majorEastAsia" w:hint="eastAsia"/>
          <w:color w:val="FF0000"/>
          <w:sz w:val="21"/>
          <w:szCs w:val="21"/>
          <w:lang w:eastAsia="ja-JP"/>
        </w:rPr>
        <w:t>を具体的に定めた計画（</w:t>
      </w:r>
      <w:r w:rsidRPr="00820D84">
        <w:rPr>
          <w:rFonts w:asciiTheme="majorEastAsia" w:eastAsiaTheme="majorEastAsia" w:hAnsiTheme="majorEastAsia" w:hint="eastAsia"/>
          <w:color w:val="FF0000"/>
          <w:sz w:val="21"/>
          <w:szCs w:val="21"/>
          <w:lang w:eastAsia="ja-JP"/>
        </w:rPr>
        <w:t>前二項</w:t>
      </w:r>
      <w:r w:rsidR="00C32B81" w:rsidRPr="00820D84">
        <w:rPr>
          <w:rFonts w:asciiTheme="majorEastAsia" w:eastAsiaTheme="majorEastAsia" w:hAnsiTheme="majorEastAsia" w:hint="eastAsia"/>
          <w:color w:val="FF0000"/>
          <w:sz w:val="21"/>
          <w:szCs w:val="21"/>
          <w:lang w:eastAsia="ja-JP"/>
        </w:rPr>
        <w:t>又は</w:t>
      </w:r>
      <w:r w:rsidR="000C67B4" w:rsidRPr="00820D84">
        <w:rPr>
          <w:rFonts w:asciiTheme="majorEastAsia" w:eastAsiaTheme="majorEastAsia" w:hAnsiTheme="majorEastAsia" w:hint="eastAsia"/>
          <w:color w:val="FF0000"/>
          <w:sz w:val="21"/>
          <w:szCs w:val="21"/>
          <w:lang w:eastAsia="ja-JP"/>
        </w:rPr>
        <w:t>前項の報告書に助言、勧告その他の措置が記載されている場合にあっては、その内容を含む。以下「利益相反管理計画」という。）を作成しなければならない。</w:t>
      </w:r>
    </w:p>
    <w:p w14:paraId="029A98A2" w14:textId="6709C10C" w:rsidR="000C67B4" w:rsidRPr="00820D84" w:rsidRDefault="00D51505" w:rsidP="000C67B4">
      <w:pPr>
        <w:ind w:left="21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5</w:t>
      </w:r>
      <w:r w:rsidR="000C67B4" w:rsidRPr="00820D84">
        <w:rPr>
          <w:rFonts w:asciiTheme="majorEastAsia" w:eastAsiaTheme="majorEastAsia" w:hAnsiTheme="majorEastAsia"/>
          <w:color w:val="FF0000"/>
          <w:sz w:val="21"/>
          <w:szCs w:val="21"/>
          <w:lang w:eastAsia="ja-JP"/>
        </w:rPr>
        <w:t xml:space="preserve"> </w:t>
      </w:r>
      <w:r w:rsidR="00115385" w:rsidRPr="00820D84">
        <w:rPr>
          <w:rFonts w:asciiTheme="majorEastAsia" w:eastAsiaTheme="majorEastAsia" w:hAnsiTheme="majorEastAsia" w:hint="eastAsia"/>
          <w:color w:val="FF0000"/>
          <w:sz w:val="21"/>
          <w:szCs w:val="21"/>
          <w:lang w:eastAsia="ja-JP"/>
        </w:rPr>
        <w:t xml:space="preserve">　</w:t>
      </w:r>
      <w:r w:rsidR="000C67B4" w:rsidRPr="00820D84">
        <w:rPr>
          <w:rFonts w:asciiTheme="majorEastAsia" w:eastAsiaTheme="majorEastAsia" w:hAnsiTheme="majorEastAsia"/>
          <w:color w:val="FF0000"/>
          <w:sz w:val="21"/>
          <w:szCs w:val="21"/>
          <w:lang w:eastAsia="ja-JP"/>
        </w:rPr>
        <w:t>特定臨床研究を実施する</w:t>
      </w:r>
      <w:r w:rsidR="00C32B81" w:rsidRPr="00820D84">
        <w:rPr>
          <w:rFonts w:asciiTheme="majorEastAsia" w:eastAsiaTheme="majorEastAsia" w:hAnsiTheme="majorEastAsia" w:hint="eastAsia"/>
          <w:color w:val="FF0000"/>
          <w:sz w:val="21"/>
          <w:szCs w:val="21"/>
          <w:lang w:eastAsia="ja-JP"/>
        </w:rPr>
        <w:t>統括管理者</w:t>
      </w:r>
      <w:r w:rsidR="000C67B4" w:rsidRPr="00820D84">
        <w:rPr>
          <w:rFonts w:asciiTheme="majorEastAsia" w:eastAsiaTheme="majorEastAsia" w:hAnsiTheme="majorEastAsia"/>
          <w:color w:val="FF0000"/>
          <w:sz w:val="21"/>
          <w:szCs w:val="21"/>
          <w:lang w:eastAsia="ja-JP"/>
        </w:rPr>
        <w:t>は、利益相反管理基準及び利益相反管理計画について、認定臨床</w:t>
      </w:r>
      <w:r w:rsidR="000C67B4" w:rsidRPr="00820D84">
        <w:rPr>
          <w:rFonts w:asciiTheme="majorEastAsia" w:eastAsiaTheme="majorEastAsia" w:hAnsiTheme="majorEastAsia" w:hint="eastAsia"/>
          <w:color w:val="FF0000"/>
          <w:sz w:val="21"/>
          <w:szCs w:val="21"/>
          <w:lang w:eastAsia="ja-JP"/>
        </w:rPr>
        <w:t>研究審査委員会の意見を聴かなければならない。</w:t>
      </w:r>
    </w:p>
    <w:p w14:paraId="092F5E5A" w14:textId="46D2454D" w:rsidR="000C67B4" w:rsidRPr="00820D84" w:rsidRDefault="00D51505" w:rsidP="00A10C98">
      <w:pPr>
        <w:ind w:left="210" w:hangingChars="100" w:hanging="210"/>
        <w:rPr>
          <w:rFonts w:asciiTheme="majorEastAsia" w:eastAsiaTheme="majorEastAsia" w:hAnsiTheme="majorEastAsia"/>
          <w:color w:val="FF0000"/>
          <w:sz w:val="21"/>
          <w:szCs w:val="21"/>
          <w:lang w:eastAsia="ja-JP"/>
        </w:rPr>
      </w:pPr>
      <w:r w:rsidRPr="00820D84">
        <w:rPr>
          <w:rFonts w:asciiTheme="majorEastAsia" w:eastAsiaTheme="majorEastAsia" w:hAnsiTheme="majorEastAsia" w:hint="eastAsia"/>
          <w:color w:val="FF0000"/>
          <w:sz w:val="21"/>
          <w:szCs w:val="21"/>
          <w:lang w:eastAsia="ja-JP"/>
        </w:rPr>
        <w:t>6</w:t>
      </w:r>
      <w:r w:rsidR="000C67B4" w:rsidRPr="00820D84">
        <w:rPr>
          <w:rFonts w:asciiTheme="majorEastAsia" w:eastAsiaTheme="majorEastAsia" w:hAnsiTheme="majorEastAsia"/>
          <w:color w:val="FF0000"/>
          <w:sz w:val="21"/>
          <w:szCs w:val="21"/>
          <w:lang w:eastAsia="ja-JP"/>
        </w:rPr>
        <w:t xml:space="preserve"> </w:t>
      </w:r>
      <w:r w:rsidR="00115385" w:rsidRPr="00820D84">
        <w:rPr>
          <w:rFonts w:asciiTheme="majorEastAsia" w:eastAsiaTheme="majorEastAsia" w:hAnsiTheme="majorEastAsia" w:hint="eastAsia"/>
          <w:color w:val="FF0000"/>
          <w:sz w:val="21"/>
          <w:szCs w:val="21"/>
          <w:lang w:eastAsia="ja-JP"/>
        </w:rPr>
        <w:t xml:space="preserve">　</w:t>
      </w:r>
      <w:r w:rsidR="00C32B81" w:rsidRPr="00820D84">
        <w:rPr>
          <w:rFonts w:asciiTheme="majorEastAsia" w:eastAsiaTheme="majorEastAsia" w:hAnsiTheme="majorEastAsia" w:hint="eastAsia"/>
          <w:color w:val="FF0000"/>
          <w:sz w:val="21"/>
          <w:szCs w:val="21"/>
          <w:lang w:eastAsia="ja-JP"/>
        </w:rPr>
        <w:t>統括管理者</w:t>
      </w:r>
      <w:r w:rsidR="000C67B4" w:rsidRPr="00820D84">
        <w:rPr>
          <w:rFonts w:asciiTheme="majorEastAsia" w:eastAsiaTheme="majorEastAsia" w:hAnsiTheme="majorEastAsia"/>
          <w:color w:val="FF0000"/>
          <w:sz w:val="21"/>
          <w:szCs w:val="21"/>
          <w:lang w:eastAsia="ja-JP"/>
        </w:rPr>
        <w:t>は、第一項の関与について、利益相反管理基準及び利益相反管理計画に基づき、適切な管</w:t>
      </w:r>
      <w:r w:rsidR="000C67B4" w:rsidRPr="00820D84">
        <w:rPr>
          <w:rFonts w:asciiTheme="majorEastAsia" w:eastAsiaTheme="majorEastAsia" w:hAnsiTheme="majorEastAsia" w:hint="eastAsia"/>
          <w:color w:val="FF0000"/>
          <w:sz w:val="21"/>
          <w:szCs w:val="21"/>
          <w:lang w:eastAsia="ja-JP"/>
        </w:rPr>
        <w:t>理を行わなければならない。</w:t>
      </w:r>
    </w:p>
    <w:p w14:paraId="79434A2E" w14:textId="6A360213" w:rsidR="000C67B4" w:rsidRPr="00820D84" w:rsidRDefault="00A10C98" w:rsidP="00D976EA">
      <w:pPr>
        <w:pStyle w:val="a3"/>
        <w:spacing w:before="5"/>
        <w:ind w:left="210" w:hangingChars="100" w:hanging="210"/>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7</w:t>
      </w:r>
      <w:r w:rsidR="000C67B4" w:rsidRPr="00820D84">
        <w:rPr>
          <w:rFonts w:asciiTheme="majorEastAsia" w:eastAsiaTheme="majorEastAsia" w:hAnsiTheme="majorEastAsia"/>
          <w:color w:val="FF0000"/>
          <w:lang w:eastAsia="ja-JP"/>
        </w:rPr>
        <w:t xml:space="preserve"> </w:t>
      </w:r>
      <w:r w:rsidR="00115385" w:rsidRPr="00820D84">
        <w:rPr>
          <w:rFonts w:asciiTheme="majorEastAsia" w:eastAsiaTheme="majorEastAsia" w:hAnsiTheme="majorEastAsia" w:hint="eastAsia"/>
          <w:color w:val="FF0000"/>
          <w:lang w:eastAsia="ja-JP"/>
        </w:rPr>
        <w:t xml:space="preserve">　</w:t>
      </w:r>
      <w:r w:rsidR="00C32B81" w:rsidRPr="00820D84">
        <w:rPr>
          <w:rFonts w:asciiTheme="majorEastAsia" w:eastAsiaTheme="majorEastAsia" w:hAnsiTheme="majorEastAsia" w:hint="eastAsia"/>
          <w:color w:val="FF0000"/>
          <w:lang w:eastAsia="ja-JP"/>
        </w:rPr>
        <w:t>統括管理者</w:t>
      </w:r>
      <w:r w:rsidR="000C67B4" w:rsidRPr="00820D84">
        <w:rPr>
          <w:rFonts w:asciiTheme="majorEastAsia" w:eastAsiaTheme="majorEastAsia" w:hAnsiTheme="majorEastAsia"/>
          <w:color w:val="FF0000"/>
          <w:lang w:eastAsia="ja-JP"/>
        </w:rPr>
        <w:t>は、第一項の規定により利益相反</w:t>
      </w:r>
      <w:r w:rsidR="000C67B4" w:rsidRPr="00820D84">
        <w:rPr>
          <w:rFonts w:asciiTheme="majorEastAsia" w:eastAsiaTheme="majorEastAsia" w:hAnsiTheme="majorEastAsia" w:hint="eastAsia"/>
          <w:color w:val="FF0000"/>
          <w:lang w:eastAsia="ja-JP"/>
        </w:rPr>
        <w:t>管理基準を定めたときは、これを他の研究責任医師に通知しなければならない。</w:t>
      </w:r>
    </w:p>
    <w:p w14:paraId="2581BC5A" w14:textId="77777777" w:rsidR="000C67B4" w:rsidRPr="00820D84" w:rsidRDefault="000C67B4" w:rsidP="000C67B4">
      <w:pPr>
        <w:pStyle w:val="a3"/>
        <w:spacing w:before="5"/>
        <w:ind w:left="0" w:firstLine="0"/>
        <w:rPr>
          <w:rFonts w:asciiTheme="majorEastAsia" w:eastAsiaTheme="majorEastAsia" w:hAnsiTheme="majorEastAsia" w:cs="ＭＳ ゴシック"/>
          <w:bCs/>
          <w:color w:val="FF0000"/>
          <w:lang w:eastAsia="ja-JP"/>
        </w:rPr>
      </w:pPr>
    </w:p>
    <w:p w14:paraId="7D238310" w14:textId="3D70B0CD" w:rsidR="000C67B4" w:rsidRPr="00820D84" w:rsidRDefault="000C67B4" w:rsidP="0084299D">
      <w:pPr>
        <w:pStyle w:val="a3"/>
        <w:spacing w:before="5"/>
        <w:ind w:left="255"/>
        <w:rPr>
          <w:rFonts w:asciiTheme="majorEastAsia" w:eastAsiaTheme="majorEastAsia" w:hAnsiTheme="majorEastAsia" w:cs="ＭＳ ゴシック"/>
          <w:b/>
          <w:color w:val="00B050"/>
          <w:lang w:eastAsia="ja-JP"/>
        </w:rPr>
      </w:pPr>
      <w:r w:rsidRPr="00820D84">
        <w:rPr>
          <w:rFonts w:asciiTheme="majorEastAsia" w:eastAsiaTheme="majorEastAsia" w:hAnsiTheme="majorEastAsia" w:cs="ＭＳ ゴシック" w:hint="eastAsia"/>
          <w:b/>
          <w:color w:val="00B050"/>
          <w:lang w:eastAsia="ja-JP"/>
        </w:rPr>
        <w:t>（例1）</w:t>
      </w:r>
      <w:r w:rsidRPr="00820D84">
        <w:rPr>
          <w:rFonts w:asciiTheme="majorEastAsia" w:eastAsiaTheme="majorEastAsia" w:hAnsiTheme="majorEastAsia" w:cs="ＭＳ ゴシック" w:hint="eastAsia"/>
          <w:b/>
          <w:color w:val="0070C0"/>
          <w:lang w:eastAsia="ja-JP"/>
        </w:rPr>
        <w:t>企業等から研究資金の提供がある場合</w:t>
      </w:r>
    </w:p>
    <w:p w14:paraId="5667E9C2" w14:textId="0FD2D164" w:rsidR="000C67B4" w:rsidRPr="00820D84" w:rsidRDefault="000C67B4" w:rsidP="00F57924">
      <w:pPr>
        <w:pStyle w:val="a3"/>
        <w:spacing w:before="5"/>
        <w:ind w:left="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本研究は、xxxx株式会社からの研究資金を得て行う。</w:t>
      </w:r>
    </w:p>
    <w:p w14:paraId="6B7F9582" w14:textId="4F652168" w:rsidR="000C67B4" w:rsidRPr="00820D84" w:rsidRDefault="00F942D0" w:rsidP="00F57924">
      <w:pPr>
        <w:pStyle w:val="a3"/>
        <w:spacing w:before="5"/>
        <w:ind w:left="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統括管理者</w:t>
      </w:r>
      <w:r w:rsidR="000C67B4" w:rsidRPr="00820D84">
        <w:rPr>
          <w:rFonts w:asciiTheme="majorEastAsia" w:eastAsiaTheme="majorEastAsia" w:hAnsiTheme="majorEastAsia" w:cs="ＭＳ ゴシック" w:hint="eastAsia"/>
          <w:bCs/>
          <w:color w:val="00B050"/>
          <w:lang w:eastAsia="ja-JP"/>
        </w:rPr>
        <w:t>は、研究に関連する研究全体及び研究に従事する者に関する利益相反について、臨床研究法施行規則第二十一条に基づき管理を行う。</w:t>
      </w:r>
    </w:p>
    <w:p w14:paraId="0B1C9C81" w14:textId="62E3EF68" w:rsidR="000C67B4" w:rsidRPr="00820D84" w:rsidRDefault="000C67B4" w:rsidP="00F57924">
      <w:pPr>
        <w:pStyle w:val="a3"/>
        <w:spacing w:before="5"/>
        <w:ind w:left="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研究全体に関する利益相反及び</w:t>
      </w:r>
      <w:r w:rsidR="00F942D0" w:rsidRPr="00820D84">
        <w:rPr>
          <w:rFonts w:asciiTheme="majorEastAsia" w:eastAsiaTheme="majorEastAsia" w:hAnsiTheme="majorEastAsia" w:cs="ＭＳ ゴシック" w:hint="eastAsia"/>
          <w:bCs/>
          <w:color w:val="00B050"/>
          <w:lang w:eastAsia="ja-JP"/>
        </w:rPr>
        <w:t>統括管理者</w:t>
      </w:r>
      <w:r w:rsidRPr="00820D84">
        <w:rPr>
          <w:rFonts w:asciiTheme="majorEastAsia" w:eastAsiaTheme="majorEastAsia" w:hAnsiTheme="majorEastAsia" w:cs="ＭＳ ゴシック" w:hint="eastAsia"/>
          <w:bCs/>
          <w:color w:val="00B050"/>
          <w:lang w:eastAsia="ja-JP"/>
        </w:rPr>
        <w:t>、研究責任医師、研究分担医師等の個人の利益相反は、研究開始前に利益相反状況を申告し、所属機関において事実確認を行う。利益相反状況の事実確認の結果をもって、実施医療機関ごとに利益相反管理計画書を策定し、認定臨床研究審査委員会の承認を得た</w:t>
      </w:r>
      <w:r w:rsidR="0084299D" w:rsidRPr="00820D84">
        <w:rPr>
          <w:rFonts w:asciiTheme="majorEastAsia" w:eastAsiaTheme="majorEastAsia" w:hAnsiTheme="majorEastAsia" w:cs="ＭＳ ゴシック" w:hint="eastAsia"/>
          <w:bCs/>
          <w:color w:val="00B050"/>
          <w:lang w:eastAsia="ja-JP"/>
        </w:rPr>
        <w:t>上</w:t>
      </w:r>
      <w:r w:rsidRPr="00820D84">
        <w:rPr>
          <w:rFonts w:asciiTheme="majorEastAsia" w:eastAsiaTheme="majorEastAsia" w:hAnsiTheme="majorEastAsia" w:cs="ＭＳ ゴシック" w:hint="eastAsia"/>
          <w:bCs/>
          <w:color w:val="00B050"/>
          <w:lang w:eastAsia="ja-JP"/>
        </w:rPr>
        <w:t>で、利益相反</w:t>
      </w:r>
      <w:r w:rsidR="0084299D" w:rsidRPr="00820D84">
        <w:rPr>
          <w:rFonts w:asciiTheme="majorEastAsia" w:eastAsiaTheme="majorEastAsia" w:hAnsiTheme="majorEastAsia" w:cs="ＭＳ ゴシック" w:hint="eastAsia"/>
          <w:bCs/>
          <w:color w:val="00B050"/>
          <w:lang w:eastAsia="ja-JP"/>
        </w:rPr>
        <w:t>状況の</w:t>
      </w:r>
      <w:r w:rsidRPr="00820D84">
        <w:rPr>
          <w:rFonts w:asciiTheme="majorEastAsia" w:eastAsiaTheme="majorEastAsia" w:hAnsiTheme="majorEastAsia" w:cs="ＭＳ ゴシック" w:hint="eastAsia"/>
          <w:bCs/>
          <w:color w:val="00B050"/>
          <w:lang w:eastAsia="ja-JP"/>
        </w:rPr>
        <w:t>公表を行う。研究成果の公表時も、同様に利益相反状況について公表する。研究対象者に対しても、利益相反状況について同意説明文書中に記載し、開示する。</w:t>
      </w:r>
    </w:p>
    <w:p w14:paraId="63ACA547" w14:textId="3A764760" w:rsidR="000C67B4" w:rsidRPr="00820D84" w:rsidRDefault="000C67B4" w:rsidP="00F57924">
      <w:pPr>
        <w:pStyle w:val="a3"/>
        <w:spacing w:before="5"/>
        <w:ind w:left="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研究開始後も適切に再申告と承認を得る。例えば、利益相反状況に変更が生じた場合、研究責任医師・研究分担医師を変更する場合、定期報告を行う場合、その他適切なタイミングで利益相反管理計画について見直しを行い、再申告した上で再度認定臨床研究審査委員会の承認を得る。</w:t>
      </w:r>
    </w:p>
    <w:p w14:paraId="714D7945" w14:textId="77777777" w:rsidR="000C67B4" w:rsidRPr="00820D84" w:rsidRDefault="000C67B4" w:rsidP="00F57924">
      <w:pPr>
        <w:pStyle w:val="a3"/>
        <w:spacing w:before="5"/>
        <w:ind w:left="0" w:firstLineChars="100" w:firstLine="210"/>
        <w:rPr>
          <w:rFonts w:asciiTheme="majorEastAsia" w:eastAsiaTheme="majorEastAsia" w:hAnsiTheme="majorEastAsia" w:cs="ＭＳ ゴシック"/>
          <w:bCs/>
          <w:color w:val="00B050"/>
          <w:lang w:eastAsia="ja-JP"/>
        </w:rPr>
      </w:pPr>
    </w:p>
    <w:p w14:paraId="563AC08B" w14:textId="00EBF77F" w:rsidR="000C67B4" w:rsidRPr="00820D84" w:rsidRDefault="0084299D" w:rsidP="0084299D">
      <w:pPr>
        <w:pStyle w:val="a3"/>
        <w:spacing w:before="5"/>
        <w:ind w:left="254" w:hangingChars="121" w:hanging="254"/>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w:t>
      </w:r>
      <w:r w:rsidR="000C67B4" w:rsidRPr="00820D84">
        <w:rPr>
          <w:rFonts w:asciiTheme="majorEastAsia" w:eastAsiaTheme="majorEastAsia" w:hAnsiTheme="majorEastAsia" w:cs="ＭＳ ゴシック" w:hint="eastAsia"/>
          <w:bCs/>
          <w:color w:val="00B050"/>
          <w:lang w:eastAsia="ja-JP"/>
        </w:rPr>
        <w:t>研究と関わりのある企業との利益相反</w:t>
      </w:r>
      <w:r w:rsidRPr="00820D84">
        <w:rPr>
          <w:rFonts w:asciiTheme="majorEastAsia" w:eastAsiaTheme="majorEastAsia" w:hAnsiTheme="majorEastAsia" w:cs="ＭＳ ゴシック" w:hint="eastAsia"/>
          <w:bCs/>
          <w:color w:val="00B050"/>
          <w:lang w:eastAsia="ja-JP"/>
        </w:rPr>
        <w:t>】</w:t>
      </w:r>
    </w:p>
    <w:p w14:paraId="2BEE17DE" w14:textId="68F97286" w:rsidR="0084299D" w:rsidRPr="00820D84" w:rsidRDefault="0084299D" w:rsidP="00EF111C">
      <w:pPr>
        <w:pStyle w:val="a3"/>
        <w:numPr>
          <w:ilvl w:val="1"/>
          <w:numId w:val="72"/>
        </w:numPr>
        <w:spacing w:before="5"/>
        <w:ind w:left="357" w:hanging="357"/>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多施設共同研究で施設数が多い場合</w:t>
      </w:r>
      <w:r w:rsidR="002D6E06" w:rsidRPr="00820D84">
        <w:rPr>
          <w:rFonts w:asciiTheme="majorEastAsia" w:eastAsiaTheme="majorEastAsia" w:hAnsiTheme="majorEastAsia" w:hint="eastAsia"/>
          <w:color w:val="0070C0"/>
          <w:lang w:eastAsia="ja-JP"/>
        </w:rPr>
        <w:t>等</w:t>
      </w:r>
      <w:r w:rsidRPr="00820D84">
        <w:rPr>
          <w:rFonts w:asciiTheme="majorEastAsia" w:eastAsiaTheme="majorEastAsia" w:hAnsiTheme="majorEastAsia" w:hint="eastAsia"/>
          <w:color w:val="0070C0"/>
          <w:lang w:eastAsia="ja-JP"/>
        </w:rPr>
        <w:t>、「別紙参照」と記載し、利益相反状況について別紙を作成しても差し支えない。</w:t>
      </w:r>
    </w:p>
    <w:p w14:paraId="4A86455A" w14:textId="4AA80707" w:rsidR="000C67B4" w:rsidRPr="00820D84" w:rsidRDefault="00842B2D" w:rsidP="00F57924">
      <w:pPr>
        <w:pStyle w:val="a3"/>
        <w:spacing w:before="5"/>
        <w:ind w:left="0" w:firstLineChars="62" w:firstLine="130"/>
        <w:jc w:val="both"/>
        <w:rPr>
          <w:rFonts w:asciiTheme="majorEastAsia" w:eastAsiaTheme="majorEastAsia" w:hAnsiTheme="majorEastAsia" w:cs="ＭＳ ゴシック"/>
          <w:bCs/>
          <w:color w:val="00B050"/>
          <w:lang w:eastAsia="ja-JP"/>
        </w:rPr>
      </w:pPr>
      <w:r w:rsidRPr="004E7B43">
        <w:rPr>
          <w:rFonts w:asciiTheme="majorEastAsia" w:eastAsiaTheme="majorEastAsia" w:hAnsiTheme="majorEastAsia" w:cs="ＭＳ ゴシック" w:hint="eastAsia"/>
          <w:bCs/>
          <w:color w:val="00B050"/>
          <w:lang w:eastAsia="ja-JP"/>
        </w:rPr>
        <w:t>統括管理者</w:t>
      </w:r>
      <w:r w:rsidR="00506B6B" w:rsidRPr="004E7B43">
        <w:rPr>
          <w:rFonts w:asciiTheme="majorEastAsia" w:eastAsiaTheme="majorEastAsia" w:hAnsiTheme="majorEastAsia" w:cs="ＭＳ ゴシック" w:hint="eastAsia"/>
          <w:bCs/>
          <w:color w:val="00B050"/>
          <w:lang w:eastAsia="ja-JP"/>
        </w:rPr>
        <w:t>、</w:t>
      </w:r>
      <w:r w:rsidR="000C67B4" w:rsidRPr="004E7B43">
        <w:rPr>
          <w:rFonts w:asciiTheme="majorEastAsia" w:eastAsiaTheme="majorEastAsia" w:hAnsiTheme="majorEastAsia" w:cs="ＭＳ ゴシック" w:hint="eastAsia"/>
          <w:bCs/>
          <w:color w:val="00B050"/>
          <w:lang w:eastAsia="ja-JP"/>
        </w:rPr>
        <w:t>研究責</w:t>
      </w:r>
      <w:r w:rsidR="000C67B4" w:rsidRPr="00820D84">
        <w:rPr>
          <w:rFonts w:asciiTheme="majorEastAsia" w:eastAsiaTheme="majorEastAsia" w:hAnsiTheme="majorEastAsia" w:cs="ＭＳ ゴシック" w:hint="eastAsia"/>
          <w:bCs/>
          <w:color w:val="00B050"/>
          <w:lang w:eastAsia="ja-JP"/>
        </w:rPr>
        <w:t>任医師、研究分担医師等において、本研究における医薬品等製造販売業者（〇〇株式会社）との個人の利益相反を有する者は存在しない。</w:t>
      </w:r>
    </w:p>
    <w:p w14:paraId="7DF30BFF" w14:textId="77777777" w:rsidR="000C67B4" w:rsidRPr="00820D84" w:rsidRDefault="000C67B4" w:rsidP="00F57924">
      <w:pPr>
        <w:pStyle w:val="a3"/>
        <w:spacing w:before="5"/>
        <w:ind w:left="0" w:firstLine="100"/>
        <w:rPr>
          <w:rFonts w:asciiTheme="majorEastAsia" w:eastAsiaTheme="majorEastAsia" w:hAnsiTheme="majorEastAsia" w:cs="ＭＳ ゴシック"/>
          <w:bCs/>
          <w:color w:val="00B050"/>
          <w:lang w:eastAsia="ja-JP"/>
        </w:rPr>
      </w:pPr>
    </w:p>
    <w:p w14:paraId="702029C6" w14:textId="64B9FFF8" w:rsidR="000C67B4" w:rsidRPr="00820D84" w:rsidRDefault="000C67B4" w:rsidP="0084299D">
      <w:pPr>
        <w:pStyle w:val="a3"/>
        <w:spacing w:before="5"/>
        <w:ind w:left="0" w:firstLine="0"/>
        <w:rPr>
          <w:rFonts w:asciiTheme="majorEastAsia" w:eastAsiaTheme="majorEastAsia" w:hAnsiTheme="majorEastAsia" w:cs="ＭＳ ゴシック"/>
          <w:b/>
          <w:color w:val="00B050"/>
          <w:lang w:eastAsia="ja-JP"/>
        </w:rPr>
      </w:pPr>
      <w:r w:rsidRPr="00820D84">
        <w:rPr>
          <w:rFonts w:asciiTheme="majorEastAsia" w:eastAsiaTheme="majorEastAsia" w:hAnsiTheme="majorEastAsia" w:cs="ＭＳ ゴシック" w:hint="eastAsia"/>
          <w:b/>
          <w:color w:val="00B050"/>
          <w:lang w:eastAsia="ja-JP"/>
        </w:rPr>
        <w:t>（例</w:t>
      </w:r>
      <w:r w:rsidRPr="00820D84">
        <w:rPr>
          <w:rFonts w:asciiTheme="majorEastAsia" w:eastAsiaTheme="majorEastAsia" w:hAnsiTheme="majorEastAsia" w:cs="ＭＳ ゴシック"/>
          <w:b/>
          <w:color w:val="00B050"/>
          <w:lang w:eastAsia="ja-JP"/>
        </w:rPr>
        <w:t>2</w:t>
      </w:r>
      <w:r w:rsidRPr="00820D84">
        <w:rPr>
          <w:rFonts w:asciiTheme="majorEastAsia" w:eastAsiaTheme="majorEastAsia" w:hAnsiTheme="majorEastAsia" w:cs="ＭＳ ゴシック" w:hint="eastAsia"/>
          <w:b/>
          <w:color w:val="00B050"/>
          <w:lang w:eastAsia="ja-JP"/>
        </w:rPr>
        <w:t>）</w:t>
      </w:r>
      <w:r w:rsidRPr="00820D84">
        <w:rPr>
          <w:rFonts w:asciiTheme="majorEastAsia" w:eastAsiaTheme="majorEastAsia" w:hAnsiTheme="majorEastAsia" w:cs="ＭＳ ゴシック" w:hint="eastAsia"/>
          <w:b/>
          <w:color w:val="0070C0"/>
          <w:lang w:eastAsia="ja-JP"/>
        </w:rPr>
        <w:t>公的資金をうけ、研究に係る医薬品</w:t>
      </w:r>
      <w:r w:rsidR="00842B2D" w:rsidRPr="00820D84">
        <w:rPr>
          <w:rFonts w:asciiTheme="majorEastAsia" w:eastAsiaTheme="majorEastAsia" w:hAnsiTheme="majorEastAsia" w:cs="ＭＳ ゴシック" w:hint="eastAsia"/>
          <w:b/>
          <w:color w:val="0070C0"/>
          <w:lang w:eastAsia="ja-JP"/>
        </w:rPr>
        <w:t>・</w:t>
      </w:r>
      <w:r w:rsidRPr="00820D84">
        <w:rPr>
          <w:rFonts w:asciiTheme="majorEastAsia" w:eastAsiaTheme="majorEastAsia" w:hAnsiTheme="majorEastAsia" w:cs="ＭＳ ゴシック" w:hint="eastAsia"/>
          <w:b/>
          <w:color w:val="0070C0"/>
          <w:lang w:eastAsia="ja-JP"/>
        </w:rPr>
        <w:t>医療機器は企業から提供される場合</w:t>
      </w:r>
    </w:p>
    <w:p w14:paraId="1CEF7FC0" w14:textId="441B0E96" w:rsidR="000C67B4" w:rsidRPr="00820D84" w:rsidRDefault="000C67B4" w:rsidP="00F57924">
      <w:pPr>
        <w:pStyle w:val="a3"/>
        <w:spacing w:before="5"/>
        <w:ind w:left="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本研究は、</w:t>
      </w:r>
      <w:r w:rsidRPr="00820D84">
        <w:rPr>
          <w:rFonts w:asciiTheme="majorEastAsia" w:eastAsiaTheme="majorEastAsia" w:hAnsiTheme="majorEastAsia" w:cs="ＭＳ ゴシック"/>
          <w:bCs/>
          <w:color w:val="00B050"/>
          <w:lang w:eastAsia="ja-JP"/>
        </w:rPr>
        <w:t>xx</w:t>
      </w:r>
      <w:r w:rsidR="0084299D" w:rsidRPr="00820D84">
        <w:rPr>
          <w:rFonts w:asciiTheme="majorEastAsia" w:eastAsiaTheme="majorEastAsia" w:hAnsiTheme="majorEastAsia" w:cs="ＭＳ ゴシック"/>
          <w:bCs/>
          <w:color w:val="00B050"/>
          <w:lang w:eastAsia="ja-JP"/>
        </w:rPr>
        <w:t>x</w:t>
      </w:r>
      <w:r w:rsidRPr="00820D84">
        <w:rPr>
          <w:rFonts w:asciiTheme="majorEastAsia" w:eastAsiaTheme="majorEastAsia" w:hAnsiTheme="majorEastAsia" w:cs="ＭＳ ゴシック" w:hint="eastAsia"/>
          <w:bCs/>
          <w:color w:val="00B050"/>
          <w:lang w:eastAsia="ja-JP"/>
        </w:rPr>
        <w:t>の研究費により実施される。</w:t>
      </w:r>
    </w:p>
    <w:p w14:paraId="2B04B51B" w14:textId="15A88218" w:rsidR="000C67B4" w:rsidRPr="00820D84" w:rsidRDefault="00842B2D" w:rsidP="003A1420">
      <w:pPr>
        <w:pStyle w:val="a3"/>
        <w:spacing w:before="5"/>
        <w:ind w:left="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統括管理者</w:t>
      </w:r>
      <w:r w:rsidR="000C67B4" w:rsidRPr="00820D84">
        <w:rPr>
          <w:rFonts w:asciiTheme="majorEastAsia" w:eastAsiaTheme="majorEastAsia" w:hAnsiTheme="majorEastAsia" w:cs="ＭＳ ゴシック" w:hint="eastAsia"/>
          <w:bCs/>
          <w:color w:val="00B050"/>
          <w:lang w:eastAsia="ja-JP"/>
        </w:rPr>
        <w:t>は、</w:t>
      </w:r>
      <w:r w:rsidR="00F325B1" w:rsidRPr="00820D84">
        <w:rPr>
          <w:rFonts w:asciiTheme="majorEastAsia" w:eastAsiaTheme="majorEastAsia" w:hAnsiTheme="majorEastAsia" w:cs="ＭＳ ゴシック" w:hint="eastAsia"/>
          <w:bCs/>
          <w:color w:val="00B050"/>
          <w:lang w:eastAsia="ja-JP"/>
        </w:rPr>
        <w:t>研究薬</w:t>
      </w:r>
      <w:r w:rsidR="00F325B1" w:rsidRPr="00820D84">
        <w:rPr>
          <w:rFonts w:asciiTheme="majorEastAsia" w:eastAsiaTheme="majorEastAsia" w:hAnsiTheme="majorEastAsia" w:cs="ＭＳ ゴシック" w:hint="eastAsia"/>
          <w:bCs/>
          <w:color w:val="0070C0"/>
          <w:lang w:eastAsia="ja-JP"/>
        </w:rPr>
        <w:t>（もしくは、</w:t>
      </w:r>
      <w:r w:rsidR="000C67B4" w:rsidRPr="00820D84">
        <w:rPr>
          <w:rFonts w:asciiTheme="majorEastAsia" w:eastAsiaTheme="majorEastAsia" w:hAnsiTheme="majorEastAsia" w:cs="ＭＳ ゴシック" w:hint="eastAsia"/>
          <w:bCs/>
          <w:color w:val="0070C0"/>
          <w:lang w:eastAsia="ja-JP"/>
        </w:rPr>
        <w:t>研究機器</w:t>
      </w:r>
      <w:r w:rsidR="00F325B1" w:rsidRPr="00820D84">
        <w:rPr>
          <w:rFonts w:asciiTheme="majorEastAsia" w:eastAsiaTheme="majorEastAsia" w:hAnsiTheme="majorEastAsia" w:cs="ＭＳ ゴシック" w:hint="eastAsia"/>
          <w:bCs/>
          <w:color w:val="0070C0"/>
          <w:lang w:eastAsia="ja-JP"/>
        </w:rPr>
        <w:t>）</w:t>
      </w:r>
      <w:r w:rsidR="000C67B4" w:rsidRPr="00820D84">
        <w:rPr>
          <w:rFonts w:asciiTheme="majorEastAsia" w:eastAsiaTheme="majorEastAsia" w:hAnsiTheme="majorEastAsia" w:cs="ＭＳ ゴシック" w:hint="eastAsia"/>
          <w:bCs/>
          <w:color w:val="00B050"/>
          <w:lang w:eastAsia="ja-JP"/>
        </w:rPr>
        <w:t>として使用する</w:t>
      </w:r>
      <w:r w:rsidR="000C67B4" w:rsidRPr="00820D84">
        <w:rPr>
          <w:rFonts w:asciiTheme="majorEastAsia" w:eastAsiaTheme="majorEastAsia" w:hAnsiTheme="majorEastAsia" w:cs="ＭＳ ゴシック"/>
          <w:bCs/>
          <w:color w:val="00B050"/>
          <w:lang w:eastAsia="ja-JP"/>
        </w:rPr>
        <w:t>xx</w:t>
      </w:r>
      <w:r w:rsidR="000C67B4" w:rsidRPr="00820D84">
        <w:rPr>
          <w:rFonts w:asciiTheme="majorEastAsia" w:eastAsiaTheme="majorEastAsia" w:hAnsiTheme="majorEastAsia" w:cs="ＭＳ ゴシック" w:hint="eastAsia"/>
          <w:bCs/>
          <w:color w:val="00B050"/>
          <w:lang w:eastAsia="ja-JP"/>
        </w:rPr>
        <w:t>の製造販売企業であるx</w:t>
      </w:r>
      <w:r w:rsidR="000C67B4" w:rsidRPr="00820D84">
        <w:rPr>
          <w:rFonts w:asciiTheme="majorEastAsia" w:eastAsiaTheme="majorEastAsia" w:hAnsiTheme="majorEastAsia" w:cs="ＭＳ ゴシック"/>
          <w:bCs/>
          <w:color w:val="00B050"/>
          <w:lang w:eastAsia="ja-JP"/>
        </w:rPr>
        <w:t>x</w:t>
      </w:r>
      <w:r w:rsidR="00506B6B" w:rsidRPr="00820D84">
        <w:rPr>
          <w:rFonts w:asciiTheme="majorEastAsia" w:eastAsiaTheme="majorEastAsia" w:hAnsiTheme="majorEastAsia" w:cs="ＭＳ ゴシック" w:hint="eastAsia"/>
          <w:bCs/>
          <w:color w:val="00B050"/>
          <w:lang w:eastAsia="ja-JP"/>
        </w:rPr>
        <w:t>株式</w:t>
      </w:r>
      <w:r w:rsidR="000C67B4" w:rsidRPr="00820D84">
        <w:rPr>
          <w:rFonts w:asciiTheme="majorEastAsia" w:eastAsiaTheme="majorEastAsia" w:hAnsiTheme="majorEastAsia" w:cs="ＭＳ ゴシック" w:hint="eastAsia"/>
          <w:bCs/>
          <w:color w:val="00B050"/>
          <w:lang w:eastAsia="ja-JP"/>
        </w:rPr>
        <w:t>会社との間において、研究の実施及び成果に関して利益相反に該当する事項の有無を確認し、利益相反管理基準及び関係企業等報告書を作成する。これを基にして、</w:t>
      </w:r>
      <w:r w:rsidR="003A1420" w:rsidRPr="00820D84">
        <w:rPr>
          <w:rFonts w:asciiTheme="majorEastAsia" w:eastAsiaTheme="majorEastAsia" w:hAnsiTheme="majorEastAsia" w:cs="ＭＳ ゴシック" w:hint="eastAsia"/>
          <w:bCs/>
          <w:color w:val="00B050"/>
          <w:lang w:eastAsia="ja-JP"/>
        </w:rPr>
        <w:t>統括管理者、</w:t>
      </w:r>
      <w:r w:rsidR="000C67B4" w:rsidRPr="00820D84">
        <w:rPr>
          <w:rFonts w:asciiTheme="majorEastAsia" w:eastAsiaTheme="majorEastAsia" w:hAnsiTheme="majorEastAsia" w:cs="ＭＳ ゴシック" w:hint="eastAsia"/>
          <w:bCs/>
          <w:color w:val="00B050"/>
          <w:lang w:eastAsia="ja-JP"/>
        </w:rPr>
        <w:t>研究責任医師及び研究分担医師等は、利益相反自己申告書を作成し、所属機関の確認部署に提出し、事実確認を依頼する。研究責任医師は、利益相反状況の事実確認の結果をもって、利益相反管理計画を策定し、</w:t>
      </w:r>
      <w:r w:rsidR="00F325B1" w:rsidRPr="00820D84">
        <w:rPr>
          <w:rFonts w:asciiTheme="majorEastAsia" w:eastAsiaTheme="majorEastAsia" w:hAnsiTheme="majorEastAsia" w:cs="ＭＳ ゴシック" w:hint="eastAsia"/>
          <w:bCs/>
          <w:color w:val="00B050"/>
          <w:lang w:eastAsia="ja-JP"/>
        </w:rPr>
        <w:t>統括管理者に提出する。統括管理者は、</w:t>
      </w:r>
      <w:r w:rsidR="000C67B4" w:rsidRPr="00820D84">
        <w:rPr>
          <w:rFonts w:asciiTheme="majorEastAsia" w:eastAsiaTheme="majorEastAsia" w:hAnsiTheme="majorEastAsia" w:cs="ＭＳ ゴシック" w:hint="eastAsia"/>
          <w:bCs/>
          <w:color w:val="00B050"/>
          <w:lang w:eastAsia="ja-JP"/>
        </w:rPr>
        <w:t>認定臨床研究審査委員会</w:t>
      </w:r>
      <w:r w:rsidR="003A1420" w:rsidRPr="00820D84">
        <w:rPr>
          <w:rFonts w:asciiTheme="majorEastAsia" w:eastAsiaTheme="majorEastAsia" w:hAnsiTheme="majorEastAsia" w:cs="ＭＳ ゴシック" w:hint="eastAsia"/>
          <w:bCs/>
          <w:color w:val="00B050"/>
          <w:lang w:eastAsia="ja-JP"/>
        </w:rPr>
        <w:t>に提出す</w:t>
      </w:r>
      <w:r w:rsidR="000C67B4" w:rsidRPr="00820D84">
        <w:rPr>
          <w:rFonts w:asciiTheme="majorEastAsia" w:eastAsiaTheme="majorEastAsia" w:hAnsiTheme="majorEastAsia" w:cs="ＭＳ ゴシック" w:hint="eastAsia"/>
          <w:bCs/>
          <w:color w:val="00B050"/>
          <w:lang w:eastAsia="ja-JP"/>
        </w:rPr>
        <w:t>る。研究対象者に対しても、利益相反状況について同意説明文書中に記載し、開示する。</w:t>
      </w:r>
    </w:p>
    <w:p w14:paraId="6EA483CE" w14:textId="51FFAE96" w:rsidR="000C67B4" w:rsidRPr="00820D84" w:rsidRDefault="000C67B4" w:rsidP="00F57924">
      <w:pPr>
        <w:pStyle w:val="a3"/>
        <w:spacing w:before="5"/>
        <w:ind w:left="0" w:firstLineChars="100" w:firstLine="210"/>
        <w:rPr>
          <w:rFonts w:asciiTheme="majorEastAsia" w:eastAsiaTheme="majorEastAsia" w:hAnsiTheme="majorEastAsia" w:cs="ＭＳ ゴシック"/>
          <w:bCs/>
          <w:color w:val="00B050"/>
          <w:lang w:eastAsia="ja-JP"/>
        </w:rPr>
      </w:pPr>
      <w:r w:rsidRPr="00820D84">
        <w:rPr>
          <w:rFonts w:asciiTheme="majorEastAsia" w:eastAsiaTheme="majorEastAsia" w:hAnsiTheme="majorEastAsia" w:cs="ＭＳ ゴシック" w:hint="eastAsia"/>
          <w:bCs/>
          <w:color w:val="00B050"/>
          <w:lang w:eastAsia="ja-JP"/>
        </w:rPr>
        <w:t>研究開始後も適切に再申告と承認を得る。例えば、利益相反状況に変更が生じた場合、研究責任医師・研究分担医師を変更する場合、定期報告を行う場合、その他適切なタイミングで利益相反管理計画について見直しを行い、再申告した上で再度認定臨床研究審査委員会の承認を得る。</w:t>
      </w:r>
    </w:p>
    <w:p w14:paraId="38615C1D" w14:textId="77777777" w:rsidR="000C67B4" w:rsidRPr="00820D84" w:rsidRDefault="000C67B4" w:rsidP="00F57924">
      <w:pPr>
        <w:pStyle w:val="a3"/>
        <w:spacing w:before="5"/>
        <w:ind w:left="0" w:firstLine="100"/>
        <w:rPr>
          <w:rFonts w:asciiTheme="majorEastAsia" w:eastAsiaTheme="majorEastAsia" w:hAnsiTheme="majorEastAsia" w:cs="ＭＳ ゴシック"/>
          <w:bCs/>
          <w:color w:val="7030A0"/>
          <w:lang w:eastAsia="ja-JP"/>
        </w:rPr>
      </w:pPr>
    </w:p>
    <w:p w14:paraId="0A179C21" w14:textId="77777777" w:rsidR="000C67B4" w:rsidRPr="00820D84" w:rsidRDefault="000C67B4" w:rsidP="000C67B4">
      <w:pPr>
        <w:pStyle w:val="a3"/>
        <w:spacing w:before="5"/>
        <w:rPr>
          <w:rFonts w:asciiTheme="majorEastAsia" w:eastAsiaTheme="majorEastAsia" w:hAnsiTheme="majorEastAsia" w:cs="ＭＳ ゴシック"/>
          <w:bCs/>
          <w:color w:val="7030A0"/>
          <w:lang w:eastAsia="ja-JP"/>
        </w:rPr>
      </w:pPr>
    </w:p>
    <w:p w14:paraId="46CD5E6D" w14:textId="46D15505" w:rsidR="000C67B4" w:rsidRPr="00820D84" w:rsidRDefault="000C67B4" w:rsidP="00417D71">
      <w:pPr>
        <w:pStyle w:val="2"/>
        <w:ind w:left="255"/>
        <w:rPr>
          <w:rFonts w:asciiTheme="majorEastAsia" w:eastAsiaTheme="majorEastAsia" w:hAnsiTheme="majorEastAsia"/>
          <w:sz w:val="32"/>
          <w:szCs w:val="32"/>
          <w:lang w:eastAsia="ja-JP"/>
        </w:rPr>
      </w:pPr>
      <w:bookmarkStart w:id="87" w:name="_Toc203119197"/>
      <w:r w:rsidRPr="00820D84">
        <w:rPr>
          <w:rFonts w:asciiTheme="majorEastAsia" w:eastAsiaTheme="majorEastAsia" w:hAnsiTheme="majorEastAsia" w:hint="eastAsia"/>
          <w:sz w:val="32"/>
          <w:szCs w:val="32"/>
          <w:lang w:eastAsia="ja-JP"/>
        </w:rPr>
        <w:t>2</w:t>
      </w:r>
      <w:r w:rsidR="005246A5" w:rsidRPr="00820D84">
        <w:rPr>
          <w:rFonts w:asciiTheme="majorEastAsia" w:eastAsiaTheme="majorEastAsia" w:hAnsiTheme="majorEastAsia" w:hint="eastAsia"/>
          <w:sz w:val="32"/>
          <w:szCs w:val="32"/>
          <w:lang w:eastAsia="ja-JP"/>
        </w:rPr>
        <w:t>4</w:t>
      </w:r>
      <w:r w:rsidRPr="00820D84">
        <w:rPr>
          <w:rFonts w:asciiTheme="majorEastAsia" w:eastAsiaTheme="majorEastAsia" w:hAnsiTheme="majorEastAsia" w:hint="eastAsia"/>
          <w:sz w:val="32"/>
          <w:szCs w:val="32"/>
          <w:lang w:eastAsia="ja-JP"/>
        </w:rPr>
        <w:t>.</w:t>
      </w:r>
      <w:r w:rsidR="005246A5"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研究に関する情報の公表</w:t>
      </w:r>
      <w:bookmarkEnd w:id="87"/>
    </w:p>
    <w:p w14:paraId="6A2C4A1D" w14:textId="607D0BC3" w:rsidR="005B6A36" w:rsidRPr="00820D84" w:rsidRDefault="005B6A36" w:rsidP="005316BD">
      <w:pPr>
        <w:pStyle w:val="a3"/>
        <w:ind w:left="0" w:firstLineChars="100" w:firstLine="210"/>
        <w:rPr>
          <w:rFonts w:asciiTheme="majorEastAsia" w:eastAsiaTheme="majorEastAsia" w:hAnsiTheme="majorEastAsia" w:cs="ＭＳe眠副..."/>
          <w:bCs/>
          <w:lang w:eastAsia="ja-JP"/>
        </w:rPr>
      </w:pPr>
      <w:r w:rsidRPr="00820D84">
        <w:rPr>
          <w:rFonts w:asciiTheme="majorEastAsia" w:eastAsiaTheme="majorEastAsia" w:hAnsiTheme="majorEastAsia" w:cs="ＭＳe眠副..." w:hint="eastAsia"/>
          <w:bCs/>
          <w:lang w:eastAsia="ja-JP"/>
        </w:rPr>
        <w:t>統括管理者は、研究を実施するに当たり世界保健機関が公表を求める事項その他の臨床研究の過程の透明性の確保及び国民の臨床研究への参加の選択に資する事項を</w:t>
      </w:r>
      <w:r w:rsidRPr="00820D84">
        <w:rPr>
          <w:rFonts w:asciiTheme="majorEastAsia" w:eastAsiaTheme="majorEastAsia" w:hAnsiTheme="majorEastAsia" w:cs="ＭＳe眠副..."/>
          <w:bCs/>
          <w:lang w:eastAsia="ja-JP"/>
        </w:rPr>
        <w:t>jRCT</w:t>
      </w:r>
      <w:r w:rsidRPr="00820D84">
        <w:rPr>
          <w:rFonts w:asciiTheme="majorEastAsia" w:eastAsiaTheme="majorEastAsia" w:hAnsiTheme="majorEastAsia" w:cs="ＭＳe眠副..." w:hint="eastAsia"/>
          <w:bCs/>
          <w:lang w:eastAsia="ja-JP"/>
        </w:rPr>
        <w:t>に記録することにより、公表する。これを変更したときも同様とする。</w:t>
      </w:r>
    </w:p>
    <w:p w14:paraId="090370DE" w14:textId="77777777" w:rsidR="000C67B4" w:rsidRPr="00820D84" w:rsidRDefault="000C67B4" w:rsidP="005316BD">
      <w:pPr>
        <w:pStyle w:val="a3"/>
        <w:ind w:left="0" w:firstLineChars="100" w:firstLine="211"/>
        <w:rPr>
          <w:rFonts w:asciiTheme="majorEastAsia" w:eastAsiaTheme="majorEastAsia" w:hAnsiTheme="majorEastAsia"/>
          <w:color w:val="00B050"/>
          <w:spacing w:val="1"/>
          <w:lang w:eastAsia="ja-JP"/>
        </w:rPr>
      </w:pPr>
      <w:r w:rsidRPr="00820D84">
        <w:rPr>
          <w:rFonts w:asciiTheme="majorEastAsia" w:eastAsiaTheme="majorEastAsia" w:hAnsiTheme="majorEastAsia" w:hint="eastAsia"/>
          <w:color w:val="00B050"/>
          <w:spacing w:val="1"/>
          <w:lang w:eastAsia="ja-JP"/>
        </w:rPr>
        <w:t>本研究で得られたデータを可及的迅速的に蓄積し、遅滞なく結果をまとめ、速やかに学会発表並びに論文発表を精力的に実践していく。</w:t>
      </w:r>
    </w:p>
    <w:p w14:paraId="12C287B8" w14:textId="77777777" w:rsidR="00763F31" w:rsidRPr="00820D84" w:rsidRDefault="00763F31" w:rsidP="000C67B4">
      <w:pPr>
        <w:pStyle w:val="a3"/>
        <w:rPr>
          <w:rFonts w:asciiTheme="majorEastAsia" w:eastAsiaTheme="majorEastAsia" w:hAnsiTheme="majorEastAsia"/>
          <w:color w:val="FF0000"/>
          <w:spacing w:val="1"/>
          <w:lang w:eastAsia="ja-JP"/>
        </w:rPr>
      </w:pPr>
    </w:p>
    <w:p w14:paraId="3888CFB5" w14:textId="2E3C4401" w:rsidR="000C67B4" w:rsidRPr="00820D84" w:rsidRDefault="000C67B4" w:rsidP="002D6E06">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5246A5" w:rsidRPr="00820D84">
        <w:rPr>
          <w:rFonts w:asciiTheme="majorEastAsia" w:eastAsiaTheme="majorEastAsia" w:hAnsiTheme="majorEastAsia" w:hint="eastAsia"/>
          <w:b/>
          <w:lang w:eastAsia="ja-JP"/>
        </w:rPr>
        <w:t>4</w:t>
      </w:r>
      <w:r w:rsidRPr="00820D84">
        <w:rPr>
          <w:rFonts w:asciiTheme="majorEastAsia" w:eastAsiaTheme="majorEastAsia" w:hAnsiTheme="majorEastAsia" w:hint="eastAsia"/>
          <w:b/>
          <w:lang w:eastAsia="ja-JP"/>
        </w:rPr>
        <w:t>.1 臨床研究に用いる医薬品等の医薬品等製造販売業者等からの研究資金</w:t>
      </w:r>
    </w:p>
    <w:p w14:paraId="3DC28A8C" w14:textId="77EE566D" w:rsidR="000C67B4" w:rsidRPr="00820D84" w:rsidRDefault="000C67B4" w:rsidP="00EF111C">
      <w:pPr>
        <w:pStyle w:val="a3"/>
        <w:numPr>
          <w:ilvl w:val="1"/>
          <w:numId w:val="72"/>
        </w:numPr>
        <w:ind w:left="459" w:hanging="357"/>
        <w:rPr>
          <w:rFonts w:asciiTheme="majorEastAsia" w:eastAsiaTheme="majorEastAsia" w:hAnsiTheme="majorEastAsia"/>
          <w:color w:val="0070C0"/>
          <w:spacing w:val="1"/>
          <w:lang w:eastAsia="ja-JP"/>
        </w:rPr>
      </w:pPr>
      <w:r w:rsidRPr="00820D84">
        <w:rPr>
          <w:rFonts w:asciiTheme="majorEastAsia" w:eastAsiaTheme="majorEastAsia" w:hAnsiTheme="majorEastAsia" w:hint="eastAsia"/>
          <w:color w:val="0070C0"/>
          <w:spacing w:val="1"/>
          <w:lang w:eastAsia="ja-JP"/>
        </w:rPr>
        <w:t>研究の結果に関する公表内容</w:t>
      </w:r>
      <w:r w:rsidR="002D6E06" w:rsidRPr="00820D84">
        <w:rPr>
          <w:rFonts w:asciiTheme="majorEastAsia" w:eastAsiaTheme="majorEastAsia" w:hAnsiTheme="majorEastAsia" w:hint="eastAsia"/>
          <w:color w:val="0070C0"/>
          <w:spacing w:val="1"/>
          <w:lang w:eastAsia="ja-JP"/>
        </w:rPr>
        <w:t>及び</w:t>
      </w:r>
      <w:r w:rsidRPr="00820D84">
        <w:rPr>
          <w:rFonts w:asciiTheme="majorEastAsia" w:eastAsiaTheme="majorEastAsia" w:hAnsiTheme="majorEastAsia" w:hint="eastAsia"/>
          <w:color w:val="0070C0"/>
          <w:spacing w:val="1"/>
          <w:lang w:eastAsia="ja-JP"/>
        </w:rPr>
        <w:t>時期に関する取り決めがある場合にはその内容を記載する。</w:t>
      </w:r>
    </w:p>
    <w:p w14:paraId="6B49DF9E" w14:textId="143D649C" w:rsidR="000C67B4" w:rsidRPr="00820D84" w:rsidRDefault="000C67B4" w:rsidP="00EF111C">
      <w:pPr>
        <w:pStyle w:val="a3"/>
        <w:numPr>
          <w:ilvl w:val="1"/>
          <w:numId w:val="72"/>
        </w:numPr>
        <w:ind w:left="459" w:hanging="357"/>
        <w:rPr>
          <w:rFonts w:asciiTheme="majorEastAsia" w:eastAsiaTheme="majorEastAsia" w:hAnsiTheme="majorEastAsia"/>
          <w:color w:val="0070C0"/>
          <w:spacing w:val="1"/>
          <w:lang w:eastAsia="ja-JP"/>
        </w:rPr>
      </w:pPr>
      <w:r w:rsidRPr="00820D84">
        <w:rPr>
          <w:rFonts w:asciiTheme="majorEastAsia" w:eastAsiaTheme="majorEastAsia" w:hAnsiTheme="majorEastAsia" w:hint="eastAsia"/>
          <w:color w:val="0070C0"/>
          <w:spacing w:val="1"/>
          <w:lang w:eastAsia="ja-JP"/>
        </w:rPr>
        <w:t>該当しない場合は「該当なし」と記載する。</w:t>
      </w:r>
    </w:p>
    <w:p w14:paraId="0C14AA89" w14:textId="77777777" w:rsidR="000C67B4" w:rsidRPr="00820D84" w:rsidRDefault="000C67B4" w:rsidP="000C67B4">
      <w:pPr>
        <w:pStyle w:val="a3"/>
        <w:rPr>
          <w:rFonts w:asciiTheme="majorEastAsia" w:eastAsiaTheme="majorEastAsia" w:hAnsiTheme="majorEastAsia"/>
          <w:color w:val="00B050"/>
          <w:spacing w:val="1"/>
          <w:lang w:eastAsia="ja-JP"/>
        </w:rPr>
      </w:pPr>
    </w:p>
    <w:p w14:paraId="0FDF003F" w14:textId="77777777" w:rsidR="000C67B4" w:rsidRPr="00820D84" w:rsidRDefault="000C67B4" w:rsidP="000C67B4">
      <w:pPr>
        <w:pStyle w:val="a3"/>
        <w:rPr>
          <w:rFonts w:asciiTheme="majorEastAsia" w:eastAsiaTheme="majorEastAsia" w:hAnsiTheme="majorEastAsia"/>
          <w:b/>
          <w:bCs/>
          <w:color w:val="00B050"/>
          <w:spacing w:val="1"/>
          <w:lang w:eastAsia="ja-JP"/>
        </w:rPr>
      </w:pPr>
      <w:r w:rsidRPr="00820D84">
        <w:rPr>
          <w:rFonts w:asciiTheme="majorEastAsia" w:eastAsiaTheme="majorEastAsia" w:hAnsiTheme="majorEastAsia" w:hint="eastAsia"/>
          <w:b/>
          <w:bCs/>
          <w:color w:val="00B050"/>
          <w:spacing w:val="1"/>
          <w:lang w:eastAsia="ja-JP"/>
        </w:rPr>
        <w:t>（例）</w:t>
      </w:r>
      <w:r w:rsidRPr="00820D84">
        <w:rPr>
          <w:rFonts w:asciiTheme="majorEastAsia" w:eastAsiaTheme="majorEastAsia" w:hAnsiTheme="majorEastAsia" w:hint="eastAsia"/>
          <w:b/>
          <w:bCs/>
          <w:color w:val="0070C0"/>
          <w:spacing w:val="1"/>
          <w:lang w:eastAsia="ja-JP"/>
        </w:rPr>
        <w:t>研究資金がある場合</w:t>
      </w:r>
    </w:p>
    <w:p w14:paraId="79192662" w14:textId="77777777" w:rsidR="000C67B4" w:rsidRPr="00820D84" w:rsidRDefault="000C67B4" w:rsidP="000C67B4">
      <w:pPr>
        <w:pStyle w:val="a3"/>
        <w:ind w:leftChars="163" w:left="359" w:firstLine="1"/>
        <w:jc w:val="both"/>
        <w:rPr>
          <w:rFonts w:asciiTheme="majorEastAsia" w:eastAsiaTheme="majorEastAsia" w:hAnsiTheme="majorEastAsia"/>
          <w:color w:val="00B050"/>
          <w:spacing w:val="1"/>
          <w:lang w:eastAsia="ja-JP"/>
        </w:rPr>
      </w:pPr>
      <w:r w:rsidRPr="00763F31">
        <w:rPr>
          <w:rFonts w:asciiTheme="majorEastAsia" w:eastAsiaTheme="majorEastAsia" w:hAnsiTheme="majorEastAsia" w:hint="eastAsia"/>
          <w:spacing w:val="1"/>
          <w:lang w:eastAsia="ja-JP"/>
        </w:rPr>
        <w:t>医薬品等製造販売業者：</w:t>
      </w:r>
      <w:r w:rsidRPr="00820D84">
        <w:rPr>
          <w:rFonts w:asciiTheme="majorEastAsia" w:eastAsiaTheme="majorEastAsia" w:hAnsiTheme="majorEastAsia" w:hint="eastAsia"/>
          <w:color w:val="00B050"/>
          <w:spacing w:val="1"/>
          <w:lang w:eastAsia="ja-JP"/>
        </w:rPr>
        <w:t>〇〇株式会社</w:t>
      </w:r>
    </w:p>
    <w:p w14:paraId="54E271F7" w14:textId="77777777" w:rsidR="000C67B4" w:rsidRPr="00820D84" w:rsidRDefault="000C67B4" w:rsidP="000C67B4">
      <w:pPr>
        <w:pStyle w:val="a3"/>
        <w:ind w:leftChars="163" w:left="359" w:firstLine="1"/>
        <w:jc w:val="both"/>
        <w:rPr>
          <w:rFonts w:asciiTheme="majorEastAsia" w:eastAsiaTheme="majorEastAsia" w:hAnsiTheme="majorEastAsia"/>
          <w:color w:val="00B050"/>
          <w:spacing w:val="1"/>
          <w:lang w:eastAsia="ja-JP"/>
        </w:rPr>
      </w:pPr>
      <w:r w:rsidRPr="00763F31">
        <w:rPr>
          <w:rFonts w:asciiTheme="majorEastAsia" w:eastAsiaTheme="majorEastAsia" w:hAnsiTheme="majorEastAsia" w:hint="eastAsia"/>
          <w:spacing w:val="1"/>
          <w:lang w:eastAsia="ja-JP"/>
        </w:rPr>
        <w:t>研究資金の有無：</w:t>
      </w:r>
      <w:r w:rsidRPr="00820D84">
        <w:rPr>
          <w:rFonts w:asciiTheme="majorEastAsia" w:eastAsiaTheme="majorEastAsia" w:hAnsiTheme="majorEastAsia" w:hint="eastAsia"/>
          <w:color w:val="00B050"/>
          <w:spacing w:val="1"/>
          <w:lang w:eastAsia="ja-JP"/>
        </w:rPr>
        <w:t>有</w:t>
      </w:r>
    </w:p>
    <w:p w14:paraId="0E3AEE05" w14:textId="77777777" w:rsidR="000C67B4" w:rsidRPr="00820D84" w:rsidRDefault="000C67B4" w:rsidP="000C67B4">
      <w:pPr>
        <w:pStyle w:val="a3"/>
        <w:ind w:leftChars="163" w:left="359" w:firstLine="1"/>
        <w:jc w:val="both"/>
        <w:rPr>
          <w:rFonts w:asciiTheme="majorEastAsia" w:eastAsiaTheme="majorEastAsia" w:hAnsiTheme="majorEastAsia"/>
          <w:color w:val="00B050"/>
          <w:spacing w:val="1"/>
          <w:lang w:eastAsia="ja-JP"/>
        </w:rPr>
      </w:pPr>
      <w:r w:rsidRPr="00763F31">
        <w:rPr>
          <w:rFonts w:asciiTheme="majorEastAsia" w:eastAsiaTheme="majorEastAsia" w:hAnsiTheme="majorEastAsia" w:hint="eastAsia"/>
          <w:spacing w:val="1"/>
          <w:lang w:eastAsia="ja-JP"/>
        </w:rPr>
        <w:t>研究資金等の提供組織名：</w:t>
      </w:r>
      <w:r w:rsidRPr="00820D84">
        <w:rPr>
          <w:rFonts w:asciiTheme="majorEastAsia" w:eastAsiaTheme="majorEastAsia" w:hAnsiTheme="majorEastAsia" w:hint="eastAsia"/>
          <w:color w:val="00B050"/>
          <w:spacing w:val="1"/>
          <w:lang w:eastAsia="ja-JP"/>
        </w:rPr>
        <w:t>〇〇株式会社</w:t>
      </w:r>
    </w:p>
    <w:p w14:paraId="05C9EEC4" w14:textId="77777777" w:rsidR="000C67B4" w:rsidRPr="00820D84" w:rsidRDefault="000C67B4" w:rsidP="000C67B4">
      <w:pPr>
        <w:pStyle w:val="a3"/>
        <w:ind w:leftChars="163" w:left="359" w:firstLine="1"/>
        <w:jc w:val="both"/>
        <w:rPr>
          <w:rFonts w:asciiTheme="majorEastAsia" w:eastAsiaTheme="majorEastAsia" w:hAnsiTheme="majorEastAsia"/>
          <w:color w:val="00B050"/>
          <w:spacing w:val="1"/>
          <w:lang w:eastAsia="ja-JP"/>
        </w:rPr>
      </w:pPr>
      <w:r w:rsidRPr="00763F31">
        <w:rPr>
          <w:rFonts w:asciiTheme="majorEastAsia" w:eastAsiaTheme="majorEastAsia" w:hAnsiTheme="majorEastAsia" w:hint="eastAsia"/>
          <w:spacing w:val="1"/>
          <w:lang w:eastAsia="ja-JP"/>
        </w:rPr>
        <w:t>物品提供内容：</w:t>
      </w:r>
      <w:r w:rsidRPr="00820D84">
        <w:rPr>
          <w:rFonts w:asciiTheme="majorEastAsia" w:eastAsiaTheme="majorEastAsia" w:hAnsiTheme="majorEastAsia" w:hint="eastAsia"/>
          <w:color w:val="00B050"/>
          <w:spacing w:val="1"/>
          <w:lang w:eastAsia="ja-JP"/>
        </w:rPr>
        <w:t>研究薬の名称</w:t>
      </w:r>
    </w:p>
    <w:p w14:paraId="2ED98A7B" w14:textId="77777777" w:rsidR="000C67B4" w:rsidRPr="00820D84" w:rsidRDefault="000C67B4" w:rsidP="000C67B4">
      <w:pPr>
        <w:pStyle w:val="a3"/>
        <w:rPr>
          <w:rFonts w:asciiTheme="majorEastAsia" w:eastAsiaTheme="majorEastAsia" w:hAnsiTheme="majorEastAsia"/>
          <w:color w:val="00B050"/>
          <w:spacing w:val="1"/>
          <w:lang w:eastAsia="ja-JP"/>
        </w:rPr>
      </w:pPr>
    </w:p>
    <w:p w14:paraId="6AA249C7" w14:textId="77777777" w:rsidR="000C67B4" w:rsidRPr="00820D84" w:rsidRDefault="000C67B4" w:rsidP="000C67B4">
      <w:pPr>
        <w:pStyle w:val="a3"/>
        <w:rPr>
          <w:rFonts w:asciiTheme="majorEastAsia" w:eastAsiaTheme="majorEastAsia" w:hAnsiTheme="majorEastAsia"/>
          <w:color w:val="00B050"/>
          <w:spacing w:val="1"/>
          <w:lang w:eastAsia="ja-JP"/>
        </w:rPr>
      </w:pPr>
    </w:p>
    <w:p w14:paraId="6EF540DD" w14:textId="2E9070CD" w:rsidR="000C67B4" w:rsidRPr="00820D84" w:rsidRDefault="000C67B4" w:rsidP="009C29AA">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D345A0" w:rsidRPr="00820D84">
        <w:rPr>
          <w:rFonts w:asciiTheme="majorEastAsia" w:eastAsiaTheme="majorEastAsia" w:hAnsiTheme="majorEastAsia" w:hint="eastAsia"/>
          <w:b/>
          <w:lang w:eastAsia="ja-JP"/>
        </w:rPr>
        <w:t>4</w:t>
      </w:r>
      <w:r w:rsidRPr="00820D84">
        <w:rPr>
          <w:rFonts w:asciiTheme="majorEastAsia" w:eastAsiaTheme="majorEastAsia" w:hAnsiTheme="majorEastAsia" w:hint="eastAsia"/>
          <w:b/>
          <w:lang w:eastAsia="ja-JP"/>
        </w:rPr>
        <w:t>.2 特定臨床研究に用いる医薬品等の医薬品等製造販売業者等以外からの研究資金</w:t>
      </w:r>
    </w:p>
    <w:p w14:paraId="51C65BDD" w14:textId="1B962090" w:rsidR="000C67B4" w:rsidRPr="00820D84" w:rsidRDefault="000C67B4" w:rsidP="00EF111C">
      <w:pPr>
        <w:pStyle w:val="a3"/>
        <w:numPr>
          <w:ilvl w:val="0"/>
          <w:numId w:val="73"/>
        </w:numPr>
        <w:ind w:left="522"/>
        <w:rPr>
          <w:rFonts w:asciiTheme="majorEastAsia" w:eastAsiaTheme="majorEastAsia" w:hAnsiTheme="majorEastAsia"/>
          <w:color w:val="0070C0"/>
          <w:spacing w:val="1"/>
          <w:lang w:eastAsia="ja-JP"/>
        </w:rPr>
      </w:pPr>
      <w:r w:rsidRPr="00820D84">
        <w:rPr>
          <w:rFonts w:asciiTheme="majorEastAsia" w:eastAsiaTheme="majorEastAsia" w:hAnsiTheme="majorEastAsia" w:hint="eastAsia"/>
          <w:color w:val="0070C0"/>
          <w:spacing w:val="1"/>
          <w:lang w:eastAsia="ja-JP"/>
        </w:rPr>
        <w:t>該当しない場合は「該当なし」と記載する。</w:t>
      </w:r>
    </w:p>
    <w:p w14:paraId="41BF179C" w14:textId="77777777" w:rsidR="000C67B4" w:rsidRPr="00820D84" w:rsidRDefault="000C67B4" w:rsidP="000C67B4">
      <w:pPr>
        <w:pStyle w:val="a3"/>
        <w:rPr>
          <w:rFonts w:asciiTheme="majorEastAsia" w:eastAsiaTheme="majorEastAsia" w:hAnsiTheme="majorEastAsia"/>
          <w:color w:val="00B050"/>
          <w:spacing w:val="1"/>
          <w:lang w:eastAsia="ja-JP"/>
        </w:rPr>
      </w:pPr>
    </w:p>
    <w:p w14:paraId="5AF98BD8" w14:textId="77777777" w:rsidR="000C67B4" w:rsidRPr="00820D84" w:rsidRDefault="000C67B4" w:rsidP="000C67B4">
      <w:pPr>
        <w:pStyle w:val="a3"/>
        <w:rPr>
          <w:rFonts w:asciiTheme="majorEastAsia" w:eastAsiaTheme="majorEastAsia" w:hAnsiTheme="majorEastAsia"/>
          <w:color w:val="00B050"/>
          <w:spacing w:val="1"/>
          <w:lang w:eastAsia="ja-JP"/>
        </w:rPr>
      </w:pPr>
    </w:p>
    <w:p w14:paraId="3276C4F2" w14:textId="0B9EBBE0" w:rsidR="000C67B4" w:rsidRPr="00820D84" w:rsidRDefault="000C67B4" w:rsidP="009C29AA">
      <w:pPr>
        <w:pStyle w:val="2"/>
        <w:ind w:left="255"/>
        <w:rPr>
          <w:rFonts w:asciiTheme="majorEastAsia" w:eastAsiaTheme="majorEastAsia" w:hAnsiTheme="majorEastAsia"/>
          <w:sz w:val="32"/>
          <w:szCs w:val="32"/>
          <w:lang w:eastAsia="ja-JP"/>
        </w:rPr>
      </w:pPr>
      <w:bookmarkStart w:id="88" w:name="_Toc203119198"/>
      <w:r w:rsidRPr="00820D84">
        <w:rPr>
          <w:rFonts w:asciiTheme="majorEastAsia" w:eastAsiaTheme="majorEastAsia" w:hAnsiTheme="majorEastAsia" w:hint="eastAsia"/>
          <w:sz w:val="32"/>
          <w:szCs w:val="32"/>
          <w:lang w:eastAsia="ja-JP"/>
        </w:rPr>
        <w:t>2</w:t>
      </w:r>
      <w:r w:rsidR="00D345A0" w:rsidRPr="00820D84">
        <w:rPr>
          <w:rFonts w:asciiTheme="majorEastAsia" w:eastAsiaTheme="majorEastAsia" w:hAnsiTheme="majorEastAsia" w:hint="eastAsia"/>
          <w:sz w:val="32"/>
          <w:szCs w:val="32"/>
          <w:lang w:eastAsia="ja-JP"/>
        </w:rPr>
        <w:t>5</w:t>
      </w:r>
      <w:r w:rsidRPr="00820D84">
        <w:rPr>
          <w:rFonts w:asciiTheme="majorEastAsia" w:eastAsiaTheme="majorEastAsia" w:hAnsiTheme="majorEastAsia" w:hint="eastAsia"/>
          <w:sz w:val="32"/>
          <w:szCs w:val="32"/>
          <w:lang w:eastAsia="ja-JP"/>
        </w:rPr>
        <w:t>.</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特許権等の知的財産権について</w:t>
      </w:r>
      <w:bookmarkEnd w:id="88"/>
    </w:p>
    <w:p w14:paraId="4F601500" w14:textId="77777777" w:rsidR="000C67B4" w:rsidRPr="00820D84" w:rsidRDefault="000C67B4" w:rsidP="009C29AA">
      <w:pPr>
        <w:pStyle w:val="a3"/>
        <w:ind w:left="255"/>
        <w:rPr>
          <w:rFonts w:asciiTheme="majorEastAsia" w:eastAsiaTheme="majorEastAsia" w:hAnsiTheme="majorEastAsia"/>
          <w:b/>
          <w:bCs/>
          <w:color w:val="00B050"/>
          <w:lang w:eastAsia="ja-JP"/>
        </w:rPr>
      </w:pPr>
      <w:r w:rsidRPr="00820D84">
        <w:rPr>
          <w:rFonts w:asciiTheme="majorEastAsia" w:eastAsiaTheme="majorEastAsia" w:hAnsiTheme="majorEastAsia" w:hint="eastAsia"/>
          <w:b/>
          <w:bCs/>
          <w:color w:val="00B050"/>
          <w:lang w:eastAsia="ja-JP"/>
        </w:rPr>
        <w:t>（例）</w:t>
      </w:r>
    </w:p>
    <w:p w14:paraId="34128D0C" w14:textId="77777777" w:rsidR="000C67B4" w:rsidRPr="00820D84" w:rsidRDefault="000C67B4" w:rsidP="009C29AA">
      <w:pPr>
        <w:pStyle w:val="a3"/>
        <w:ind w:leftChars="100" w:left="220" w:firstLineChars="100" w:firstLine="210"/>
        <w:rPr>
          <w:rFonts w:asciiTheme="majorEastAsia" w:eastAsiaTheme="majorEastAsia" w:hAnsiTheme="majorEastAsia"/>
          <w:color w:val="00B050"/>
          <w:sz w:val="32"/>
          <w:szCs w:val="32"/>
          <w:lang w:eastAsia="ja-JP"/>
        </w:rPr>
      </w:pPr>
      <w:r w:rsidRPr="00820D84">
        <w:rPr>
          <w:rFonts w:asciiTheme="majorEastAsia" w:eastAsiaTheme="majorEastAsia" w:hAnsiTheme="majorEastAsia" w:hint="eastAsia"/>
          <w:color w:val="00B050"/>
          <w:lang w:eastAsia="ja-JP"/>
        </w:rPr>
        <w:t>本研究の成果に係る特許の知的財産権は、x</w:t>
      </w:r>
      <w:r w:rsidRPr="00820D84">
        <w:rPr>
          <w:rFonts w:asciiTheme="majorEastAsia" w:eastAsiaTheme="majorEastAsia" w:hAnsiTheme="majorEastAsia"/>
          <w:color w:val="00B050"/>
          <w:lang w:eastAsia="ja-JP"/>
        </w:rPr>
        <w:t>x</w:t>
      </w:r>
      <w:r w:rsidRPr="00820D84">
        <w:rPr>
          <w:rFonts w:asciiTheme="majorEastAsia" w:eastAsiaTheme="majorEastAsia" w:hAnsiTheme="majorEastAsia" w:hint="eastAsia"/>
          <w:color w:val="00B050"/>
          <w:lang w:eastAsia="ja-JP"/>
        </w:rPr>
        <w:t>に帰属する。</w:t>
      </w:r>
    </w:p>
    <w:p w14:paraId="4C81C167" w14:textId="77777777" w:rsidR="00FF59C2" w:rsidRPr="00820D84" w:rsidRDefault="00FF59C2" w:rsidP="005316BD">
      <w:pPr>
        <w:pStyle w:val="a3"/>
        <w:spacing w:before="1"/>
        <w:ind w:left="0" w:firstLine="0"/>
        <w:rPr>
          <w:rFonts w:asciiTheme="majorEastAsia" w:eastAsiaTheme="majorEastAsia" w:hAnsiTheme="majorEastAsia"/>
          <w:spacing w:val="-3"/>
          <w:szCs w:val="22"/>
          <w:lang w:eastAsia="ja-JP"/>
        </w:rPr>
      </w:pPr>
    </w:p>
    <w:p w14:paraId="57DFA395" w14:textId="77777777" w:rsidR="000C67B4" w:rsidRPr="00820D84" w:rsidRDefault="000C67B4" w:rsidP="000C67B4">
      <w:pPr>
        <w:pStyle w:val="a3"/>
        <w:spacing w:before="1"/>
        <w:rPr>
          <w:rFonts w:asciiTheme="majorEastAsia" w:eastAsiaTheme="majorEastAsia" w:hAnsiTheme="majorEastAsia"/>
          <w:spacing w:val="-3"/>
          <w:szCs w:val="22"/>
          <w:lang w:eastAsia="ja-JP"/>
        </w:rPr>
      </w:pPr>
    </w:p>
    <w:p w14:paraId="02E6FDAC" w14:textId="51C4135A" w:rsidR="00F8727F" w:rsidRPr="00820D84" w:rsidRDefault="000C67B4" w:rsidP="009C29AA">
      <w:pPr>
        <w:pStyle w:val="2"/>
        <w:ind w:left="255"/>
        <w:rPr>
          <w:rFonts w:asciiTheme="majorEastAsia" w:eastAsiaTheme="majorEastAsia" w:hAnsiTheme="majorEastAsia"/>
          <w:sz w:val="32"/>
          <w:szCs w:val="32"/>
          <w:lang w:eastAsia="ja-JP"/>
        </w:rPr>
      </w:pPr>
      <w:bookmarkStart w:id="89" w:name="_Toc203119199"/>
      <w:r w:rsidRPr="00820D84">
        <w:rPr>
          <w:rFonts w:asciiTheme="majorEastAsia" w:eastAsiaTheme="majorEastAsia" w:hAnsiTheme="majorEastAsia" w:hint="eastAsia"/>
          <w:sz w:val="32"/>
          <w:szCs w:val="32"/>
          <w:lang w:eastAsia="ja-JP"/>
        </w:rPr>
        <w:t>2</w:t>
      </w:r>
      <w:r w:rsidR="005316BD" w:rsidRPr="00820D84">
        <w:rPr>
          <w:rFonts w:asciiTheme="majorEastAsia" w:eastAsiaTheme="majorEastAsia" w:hAnsiTheme="majorEastAsia" w:hint="eastAsia"/>
          <w:sz w:val="32"/>
          <w:szCs w:val="32"/>
          <w:lang w:eastAsia="ja-JP"/>
        </w:rPr>
        <w:t>6</w:t>
      </w:r>
      <w:r w:rsidRPr="00820D84">
        <w:rPr>
          <w:rFonts w:asciiTheme="majorEastAsia" w:eastAsiaTheme="majorEastAsia" w:hAnsiTheme="majorEastAsia" w:hint="eastAsia"/>
          <w:sz w:val="32"/>
          <w:szCs w:val="32"/>
          <w:lang w:eastAsia="ja-JP"/>
        </w:rPr>
        <w:t>.</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実施体制</w:t>
      </w:r>
      <w:bookmarkEnd w:id="89"/>
    </w:p>
    <w:p w14:paraId="29E7762F" w14:textId="77777777" w:rsidR="000C67B4" w:rsidRPr="00820D84" w:rsidRDefault="000C67B4" w:rsidP="000C67B4">
      <w:pPr>
        <w:pStyle w:val="a3"/>
        <w:rPr>
          <w:rFonts w:asciiTheme="majorEastAsia" w:eastAsiaTheme="majorEastAsia" w:hAnsiTheme="majorEastAsia"/>
          <w:b/>
          <w:lang w:eastAsia="ja-JP"/>
        </w:rPr>
      </w:pPr>
    </w:p>
    <w:p w14:paraId="2FADB727" w14:textId="0B92FDE4" w:rsidR="000C67B4" w:rsidRPr="00820D84" w:rsidRDefault="000C67B4" w:rsidP="00EB6942">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1</w:t>
      </w:r>
      <w:r w:rsidRPr="00820D84">
        <w:rPr>
          <w:rFonts w:asciiTheme="majorEastAsia" w:eastAsiaTheme="majorEastAsia" w:hAnsiTheme="majorEastAsia"/>
          <w:b/>
          <w:lang w:eastAsia="ja-JP"/>
        </w:rPr>
        <w:t xml:space="preserve"> </w:t>
      </w:r>
      <w:r w:rsidR="00F8727F" w:rsidRPr="00820D84">
        <w:rPr>
          <w:rFonts w:asciiTheme="majorEastAsia" w:eastAsiaTheme="majorEastAsia" w:hAnsiTheme="majorEastAsia" w:hint="eastAsia"/>
          <w:b/>
          <w:lang w:eastAsia="ja-JP"/>
        </w:rPr>
        <w:t>統括管理者</w:t>
      </w:r>
      <w:r w:rsidRPr="00820D84">
        <w:rPr>
          <w:rFonts w:asciiTheme="majorEastAsia" w:eastAsiaTheme="majorEastAsia" w:hAnsiTheme="majorEastAsia" w:hint="eastAsia"/>
          <w:b/>
          <w:lang w:eastAsia="ja-JP"/>
        </w:rPr>
        <w:t>に関する事項等</w:t>
      </w:r>
    </w:p>
    <w:p w14:paraId="66701E27" w14:textId="77777777" w:rsidR="00225845" w:rsidRPr="00820D84" w:rsidRDefault="00225845" w:rsidP="000C67B4">
      <w:pPr>
        <w:pStyle w:val="a3"/>
        <w:rPr>
          <w:rFonts w:asciiTheme="majorEastAsia" w:eastAsiaTheme="majorEastAsia" w:hAnsiTheme="majorEastAsia"/>
          <w:b/>
          <w:lang w:eastAsia="ja-JP"/>
        </w:rPr>
      </w:pPr>
    </w:p>
    <w:p w14:paraId="365810FC" w14:textId="42663B0E" w:rsidR="000C67B4" w:rsidRPr="00820D84" w:rsidRDefault="000C67B4" w:rsidP="00EB6942">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1</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1</w:t>
      </w:r>
      <w:r w:rsidRPr="00820D84">
        <w:rPr>
          <w:rFonts w:asciiTheme="majorEastAsia" w:eastAsiaTheme="majorEastAsia" w:hAnsiTheme="majorEastAsia"/>
          <w:b/>
          <w:lang w:eastAsia="ja-JP"/>
        </w:rPr>
        <w:t xml:space="preserve"> </w:t>
      </w:r>
      <w:r w:rsidR="00F8727F" w:rsidRPr="00820D84">
        <w:rPr>
          <w:rFonts w:asciiTheme="majorEastAsia" w:eastAsiaTheme="majorEastAsia" w:hAnsiTheme="majorEastAsia" w:hint="eastAsia"/>
          <w:b/>
          <w:lang w:eastAsia="ja-JP"/>
        </w:rPr>
        <w:t>統括管理者</w:t>
      </w:r>
    </w:p>
    <w:p w14:paraId="2E54B65B" w14:textId="2E403BA8" w:rsidR="003C49CE" w:rsidRPr="00820D84" w:rsidRDefault="003C49CE" w:rsidP="00EB6942">
      <w:pPr>
        <w:pStyle w:val="a3"/>
        <w:spacing w:before="3"/>
        <w:ind w:leftChars="100" w:left="475"/>
        <w:rPr>
          <w:rFonts w:asciiTheme="majorEastAsia" w:eastAsiaTheme="majorEastAsia" w:hAnsiTheme="majorEastAsia"/>
          <w:szCs w:val="18"/>
          <w:lang w:eastAsia="zh-TW"/>
        </w:rPr>
      </w:pPr>
      <w:r w:rsidRPr="00820D84">
        <w:rPr>
          <w:rFonts w:asciiTheme="majorEastAsia" w:eastAsiaTheme="majorEastAsia" w:hAnsiTheme="majorEastAsia" w:hint="eastAsia"/>
          <w:color w:val="00B050"/>
          <w:szCs w:val="18"/>
          <w:lang w:eastAsia="ja-JP"/>
        </w:rPr>
        <w:t>（例）</w:t>
      </w:r>
      <w:r w:rsidRPr="00820D84">
        <w:rPr>
          <w:rFonts w:asciiTheme="majorEastAsia" w:eastAsiaTheme="majorEastAsia" w:hAnsiTheme="majorEastAsia" w:hint="eastAsia"/>
          <w:color w:val="0070C0"/>
          <w:szCs w:val="18"/>
          <w:lang w:eastAsia="ja-JP"/>
        </w:rPr>
        <w:t>個人の場合</w:t>
      </w:r>
    </w:p>
    <w:p w14:paraId="1DE9AA57" w14:textId="0DDB3A35" w:rsidR="000C67B4" w:rsidRPr="00820D84" w:rsidRDefault="000C67B4" w:rsidP="00EB6942">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氏　　名：</w:t>
      </w:r>
    </w:p>
    <w:p w14:paraId="1AB51733" w14:textId="20C9B173" w:rsidR="000C67B4" w:rsidRPr="00820D84" w:rsidRDefault="000C67B4" w:rsidP="0031459C">
      <w:pPr>
        <w:pStyle w:val="a3"/>
        <w:spacing w:before="3"/>
        <w:ind w:leftChars="100" w:left="475"/>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zh-TW"/>
        </w:rPr>
        <w:t>所属機関：</w:t>
      </w:r>
    </w:p>
    <w:p w14:paraId="3047C2BD" w14:textId="74A94CA9" w:rsidR="000C67B4" w:rsidRPr="00820D84" w:rsidRDefault="000C67B4" w:rsidP="00EB6942">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 xml:space="preserve">職　　</w:t>
      </w:r>
      <w:r w:rsidR="0031459C" w:rsidRPr="00820D84">
        <w:rPr>
          <w:rFonts w:asciiTheme="majorEastAsia" w:eastAsiaTheme="majorEastAsia" w:hAnsiTheme="majorEastAsia" w:hint="eastAsia"/>
          <w:color w:val="00B050"/>
          <w:szCs w:val="18"/>
          <w:lang w:eastAsia="ja-JP"/>
        </w:rPr>
        <w:t>名</w:t>
      </w:r>
      <w:r w:rsidRPr="00820D84">
        <w:rPr>
          <w:rFonts w:asciiTheme="majorEastAsia" w:eastAsiaTheme="majorEastAsia" w:hAnsiTheme="majorEastAsia" w:hint="eastAsia"/>
          <w:color w:val="00B050"/>
          <w:szCs w:val="18"/>
          <w:lang w:eastAsia="zh-TW"/>
        </w:rPr>
        <w:t>：</w:t>
      </w:r>
    </w:p>
    <w:p w14:paraId="4C06A3E0" w14:textId="77777777" w:rsidR="000C67B4" w:rsidRPr="00820D84" w:rsidRDefault="000C67B4" w:rsidP="00EB6942">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住　　所：</w:t>
      </w:r>
    </w:p>
    <w:p w14:paraId="35C9B2B3" w14:textId="77777777" w:rsidR="000C67B4" w:rsidRPr="00820D84" w:rsidRDefault="000C67B4" w:rsidP="00EB6942">
      <w:pPr>
        <w:pStyle w:val="a3"/>
        <w:spacing w:before="3"/>
        <w:ind w:leftChars="100" w:left="475"/>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p>
    <w:p w14:paraId="1965FA1F" w14:textId="77777777" w:rsidR="00FB7499" w:rsidRPr="00820D84" w:rsidRDefault="00FB7499" w:rsidP="003C49CE">
      <w:pPr>
        <w:pStyle w:val="a3"/>
        <w:spacing w:before="3"/>
        <w:ind w:leftChars="100" w:left="475"/>
        <w:rPr>
          <w:rFonts w:asciiTheme="majorEastAsia" w:eastAsiaTheme="majorEastAsia" w:hAnsiTheme="majorEastAsia"/>
          <w:color w:val="00B050"/>
          <w:sz w:val="23"/>
          <w:lang w:eastAsia="ja-JP"/>
        </w:rPr>
      </w:pPr>
    </w:p>
    <w:p w14:paraId="5E4635AC" w14:textId="5B7E5A95" w:rsidR="003C49CE" w:rsidRPr="00820D84" w:rsidRDefault="003C49CE" w:rsidP="003C49CE">
      <w:pPr>
        <w:pStyle w:val="a3"/>
        <w:spacing w:before="3"/>
        <w:ind w:leftChars="100" w:left="475"/>
        <w:rPr>
          <w:rFonts w:asciiTheme="majorEastAsia" w:eastAsiaTheme="majorEastAsia" w:hAnsiTheme="majorEastAsia"/>
          <w:color w:val="0070C0"/>
          <w:sz w:val="23"/>
          <w:lang w:eastAsia="ja-JP"/>
        </w:rPr>
      </w:pPr>
      <w:r w:rsidRPr="00820D84">
        <w:rPr>
          <w:rFonts w:asciiTheme="majorEastAsia" w:eastAsiaTheme="majorEastAsia" w:hAnsiTheme="majorEastAsia" w:hint="eastAsia"/>
          <w:color w:val="00B050"/>
          <w:sz w:val="23"/>
          <w:lang w:eastAsia="ja-JP"/>
        </w:rPr>
        <w:t>（例）</w:t>
      </w:r>
      <w:r w:rsidRPr="00820D84">
        <w:rPr>
          <w:rFonts w:asciiTheme="majorEastAsia" w:eastAsiaTheme="majorEastAsia" w:hAnsiTheme="majorEastAsia" w:hint="eastAsia"/>
          <w:color w:val="0070C0"/>
          <w:sz w:val="23"/>
          <w:lang w:eastAsia="ja-JP"/>
        </w:rPr>
        <w:t>法人又は団体の場合</w:t>
      </w:r>
    </w:p>
    <w:p w14:paraId="2413C59C" w14:textId="17EBF5E9" w:rsidR="003C49CE" w:rsidRPr="00820D84" w:rsidRDefault="00FB7499" w:rsidP="003C49CE">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ja-JP"/>
        </w:rPr>
        <w:t xml:space="preserve">名　　称　</w:t>
      </w:r>
      <w:r w:rsidR="003C49CE" w:rsidRPr="00820D84">
        <w:rPr>
          <w:rFonts w:asciiTheme="majorEastAsia" w:eastAsiaTheme="majorEastAsia" w:hAnsiTheme="majorEastAsia" w:hint="eastAsia"/>
          <w:color w:val="00B050"/>
          <w:szCs w:val="18"/>
          <w:lang w:eastAsia="zh-TW"/>
        </w:rPr>
        <w:t>：</w:t>
      </w:r>
    </w:p>
    <w:p w14:paraId="533D4F45" w14:textId="25E5E2C1" w:rsidR="00FB7499" w:rsidRPr="00820D84" w:rsidRDefault="00FB7499" w:rsidP="003C49CE">
      <w:pPr>
        <w:pStyle w:val="a3"/>
        <w:spacing w:before="3"/>
        <w:ind w:leftChars="100" w:left="475"/>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ja-JP"/>
        </w:rPr>
        <w:t>代表者氏名：</w:t>
      </w:r>
    </w:p>
    <w:p w14:paraId="72BF84EF" w14:textId="52459754" w:rsidR="003C49CE" w:rsidRPr="00820D84" w:rsidRDefault="003C49CE" w:rsidP="003C49CE">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住　　所</w:t>
      </w:r>
      <w:r w:rsidR="00FB7499" w:rsidRPr="00820D84">
        <w:rPr>
          <w:rFonts w:asciiTheme="majorEastAsia" w:eastAsiaTheme="majorEastAsia" w:hAnsiTheme="majorEastAsia" w:hint="eastAsia"/>
          <w:color w:val="00B050"/>
          <w:szCs w:val="18"/>
          <w:lang w:eastAsia="ja-JP"/>
        </w:rPr>
        <w:t xml:space="preserve">　</w:t>
      </w:r>
      <w:r w:rsidRPr="00820D84">
        <w:rPr>
          <w:rFonts w:asciiTheme="majorEastAsia" w:eastAsiaTheme="majorEastAsia" w:hAnsiTheme="majorEastAsia" w:hint="eastAsia"/>
          <w:color w:val="00B050"/>
          <w:szCs w:val="18"/>
          <w:lang w:eastAsia="zh-TW"/>
        </w:rPr>
        <w:t>：</w:t>
      </w:r>
    </w:p>
    <w:p w14:paraId="385BBDFC" w14:textId="52CB4762" w:rsidR="003C49CE" w:rsidRPr="00820D84" w:rsidRDefault="003C49CE" w:rsidP="003C49CE">
      <w:pPr>
        <w:pStyle w:val="a3"/>
        <w:spacing w:before="3"/>
        <w:ind w:leftChars="100" w:left="475"/>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r w:rsidR="00FB7499" w:rsidRPr="00820D84">
        <w:rPr>
          <w:rFonts w:asciiTheme="majorEastAsia" w:eastAsiaTheme="majorEastAsia" w:hAnsiTheme="majorEastAsia" w:hint="eastAsia"/>
          <w:color w:val="00B050"/>
          <w:szCs w:val="18"/>
          <w:lang w:eastAsia="ja-JP"/>
        </w:rPr>
        <w:t xml:space="preserve">　</w:t>
      </w:r>
      <w:r w:rsidRPr="00820D84">
        <w:rPr>
          <w:rFonts w:asciiTheme="majorEastAsia" w:eastAsiaTheme="majorEastAsia" w:hAnsiTheme="majorEastAsia" w:hint="eastAsia"/>
          <w:color w:val="00B050"/>
          <w:szCs w:val="18"/>
          <w:lang w:eastAsia="ja-JP"/>
        </w:rPr>
        <w:t>：</w:t>
      </w:r>
    </w:p>
    <w:p w14:paraId="6FC99987" w14:textId="77777777" w:rsidR="003C49CE" w:rsidRPr="00820D84" w:rsidRDefault="003C49CE" w:rsidP="003C49CE">
      <w:pPr>
        <w:pStyle w:val="a3"/>
        <w:spacing w:before="3"/>
        <w:ind w:leftChars="100" w:left="475"/>
        <w:rPr>
          <w:rFonts w:asciiTheme="majorEastAsia" w:eastAsiaTheme="majorEastAsia" w:hAnsiTheme="majorEastAsia"/>
          <w:color w:val="0070C0"/>
          <w:sz w:val="23"/>
          <w:lang w:eastAsia="ja-JP"/>
        </w:rPr>
      </w:pPr>
    </w:p>
    <w:p w14:paraId="4686007E" w14:textId="77777777" w:rsidR="003C49CE" w:rsidRPr="00820D84" w:rsidRDefault="003C49CE" w:rsidP="003C49CE">
      <w:pPr>
        <w:pStyle w:val="a3"/>
        <w:spacing w:before="3"/>
        <w:ind w:leftChars="100" w:left="475"/>
        <w:rPr>
          <w:rFonts w:asciiTheme="majorEastAsia" w:eastAsiaTheme="majorEastAsia" w:hAnsiTheme="majorEastAsia"/>
          <w:sz w:val="23"/>
          <w:lang w:eastAsia="ja-JP"/>
        </w:rPr>
      </w:pPr>
    </w:p>
    <w:p w14:paraId="1DCDC907" w14:textId="211005EF" w:rsidR="003C49CE" w:rsidRPr="00820D84" w:rsidRDefault="003C49CE" w:rsidP="003C49CE">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1</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2</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医学に関する知識に基づく必要な助言を求めることができる</w:t>
      </w:r>
      <w:r w:rsidR="00A33ADA" w:rsidRPr="00820D84">
        <w:rPr>
          <w:rFonts w:asciiTheme="majorEastAsia" w:eastAsiaTheme="majorEastAsia" w:hAnsiTheme="majorEastAsia" w:hint="eastAsia"/>
          <w:b/>
          <w:lang w:eastAsia="ja-JP"/>
        </w:rPr>
        <w:t>医師又は歯科医師</w:t>
      </w:r>
    </w:p>
    <w:p w14:paraId="6DACE8F0" w14:textId="36987B23" w:rsidR="003C49CE" w:rsidRPr="00820D84" w:rsidRDefault="00FF59C2" w:rsidP="00C55C8B">
      <w:pPr>
        <w:pStyle w:val="a3"/>
        <w:ind w:leftChars="100" w:left="430" w:hangingChars="100" w:hanging="21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u w:val="single"/>
          <w:lang w:eastAsia="ja-JP"/>
        </w:rPr>
        <w:t>規則第十二条</w:t>
      </w:r>
      <w:r w:rsidRPr="00820D84">
        <w:rPr>
          <w:rFonts w:asciiTheme="majorEastAsia" w:eastAsiaTheme="majorEastAsia" w:hAnsiTheme="majorEastAsia"/>
          <w:color w:val="FF0000"/>
          <w:u w:val="single"/>
          <w:lang w:eastAsia="ja-JP"/>
        </w:rPr>
        <w:t xml:space="preserve"> </w:t>
      </w:r>
      <w:r w:rsidRPr="00820D84">
        <w:rPr>
          <w:rFonts w:asciiTheme="majorEastAsia" w:eastAsiaTheme="majorEastAsia" w:hAnsiTheme="majorEastAsia" w:hint="eastAsia"/>
          <w:color w:val="FF0000"/>
          <w:u w:val="single"/>
          <w:lang w:eastAsia="ja-JP"/>
        </w:rPr>
        <w:t>第二項</w:t>
      </w:r>
      <w:r w:rsidRPr="00820D84">
        <w:rPr>
          <w:rFonts w:asciiTheme="majorEastAsia" w:eastAsiaTheme="majorEastAsia" w:hAnsiTheme="majorEastAsia" w:hint="eastAsia"/>
          <w:color w:val="FF0000"/>
          <w:lang w:eastAsia="ja-JP"/>
        </w:rPr>
        <w:t xml:space="preserve">　</w:t>
      </w:r>
      <w:r w:rsidR="00B46CEE" w:rsidRPr="00820D84">
        <w:rPr>
          <w:rFonts w:asciiTheme="majorEastAsia" w:eastAsiaTheme="majorEastAsia" w:hAnsiTheme="majorEastAsia" w:hint="eastAsia"/>
          <w:color w:val="FF0000"/>
          <w:lang w:eastAsia="ja-JP"/>
        </w:rPr>
        <w:t>統括管理者が医師又は歯科医師でない者である場合には、臨床研究がこの省令及び研究計画書に従い適正に実施されるよう、当該臨床研究の研究責任医師若しくは研究分担医師又は統括管理者である学術団体等に所属する医師若しくは歯科医師の中から、医学に関する知識に基づく必要な助言を求めることができる者（当該臨床研究において有効性又は安全性を明らかにする医薬品等製造販売業者等（医薬品等製造販売業者又はその特殊関係者をいう。以下同じ。）に所属する者を除く。）を定めなければならない</w:t>
      </w:r>
      <w:r w:rsidRPr="00820D84">
        <w:rPr>
          <w:rFonts w:asciiTheme="majorEastAsia" w:eastAsiaTheme="majorEastAsia" w:hAnsiTheme="majorEastAsia" w:hint="eastAsia"/>
          <w:color w:val="FF0000"/>
          <w:lang w:eastAsia="ja-JP"/>
        </w:rPr>
        <w:t>。</w:t>
      </w:r>
    </w:p>
    <w:p w14:paraId="296A5D53" w14:textId="3BF7EF26" w:rsidR="00FF59C2" w:rsidRPr="00820D84" w:rsidRDefault="00FF59C2" w:rsidP="00C55C8B">
      <w:pPr>
        <w:pStyle w:val="a3"/>
        <w:ind w:leftChars="100" w:left="430" w:hangingChars="100" w:hanging="210"/>
        <w:rPr>
          <w:rFonts w:asciiTheme="majorEastAsia" w:eastAsiaTheme="majorEastAsia" w:hAnsiTheme="majorEastAsia"/>
          <w:color w:val="FF0000"/>
          <w:lang w:eastAsia="ja-JP"/>
        </w:rPr>
      </w:pPr>
      <w:r w:rsidRPr="00820D84">
        <w:rPr>
          <w:rFonts w:asciiTheme="majorEastAsia" w:eastAsiaTheme="majorEastAsia" w:hAnsiTheme="majorEastAsia" w:hint="eastAsia"/>
          <w:color w:val="FF0000"/>
          <w:u w:val="single"/>
          <w:lang w:eastAsia="ja-JP"/>
        </w:rPr>
        <w:t>施行通知　規則第</w:t>
      </w:r>
      <w:r w:rsidRPr="00820D84">
        <w:rPr>
          <w:rFonts w:asciiTheme="majorEastAsia" w:eastAsiaTheme="majorEastAsia" w:hAnsiTheme="majorEastAsia"/>
          <w:color w:val="FF0000"/>
          <w:u w:val="single"/>
          <w:lang w:eastAsia="ja-JP"/>
        </w:rPr>
        <w:t>12条第３項関係</w:t>
      </w:r>
      <w:r w:rsidRPr="00820D84">
        <w:rPr>
          <w:rFonts w:asciiTheme="majorEastAsia" w:eastAsiaTheme="majorEastAsia" w:hAnsiTheme="majorEastAsia" w:hint="eastAsia"/>
          <w:color w:val="FF0000"/>
          <w:u w:val="single"/>
          <w:lang w:eastAsia="ja-JP"/>
        </w:rPr>
        <w:t xml:space="preserve">　</w:t>
      </w:r>
      <w:r w:rsidRPr="00820D84">
        <w:rPr>
          <w:rFonts w:asciiTheme="majorEastAsia" w:eastAsiaTheme="majorEastAsia" w:hAnsiTheme="majorEastAsia" w:hint="eastAsia"/>
          <w:color w:val="FF0000"/>
          <w:lang w:eastAsia="ja-JP"/>
        </w:rPr>
        <w:t>「医学に関する知識に基づく必要な助言を求めることができる者」は、省令及び研究計画書に従い適正に実施されるような医師を指名する必要があるため、当該研究の内容を理解されているような医師等を研究開始前にあらかじめ指名すること。なお、当該指名は１名に限る。ただし、別途複数の医師に相談することは可能である。</w:t>
      </w:r>
    </w:p>
    <w:p w14:paraId="75ECB47A" w14:textId="14D49BBE" w:rsidR="00B46CEE" w:rsidRPr="00820D84" w:rsidRDefault="00B46CEE" w:rsidP="00EF111C">
      <w:pPr>
        <w:pStyle w:val="a3"/>
        <w:numPr>
          <w:ilvl w:val="0"/>
          <w:numId w:val="90"/>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統括管理者が医師又は歯科医師である場合は「該当なし」と記載する。</w:t>
      </w:r>
    </w:p>
    <w:p w14:paraId="7AA5D08E" w14:textId="77777777" w:rsidR="003C49CE" w:rsidRPr="00820D84" w:rsidRDefault="003C49CE" w:rsidP="003C49CE">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氏　　名：</w:t>
      </w:r>
    </w:p>
    <w:p w14:paraId="463ECE92" w14:textId="77777777" w:rsidR="003C49CE" w:rsidRPr="00820D84" w:rsidRDefault="003C49CE" w:rsidP="003C49CE">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所属機関：</w:t>
      </w:r>
    </w:p>
    <w:p w14:paraId="15D94D34" w14:textId="77777777" w:rsidR="000C67B4" w:rsidRPr="00820D84" w:rsidRDefault="000C67B4" w:rsidP="00EB6942">
      <w:pPr>
        <w:pStyle w:val="a3"/>
        <w:spacing w:before="3"/>
        <w:ind w:leftChars="100" w:left="475"/>
        <w:rPr>
          <w:rFonts w:asciiTheme="majorEastAsia" w:eastAsiaTheme="majorEastAsia" w:hAnsiTheme="majorEastAsia"/>
          <w:sz w:val="23"/>
          <w:lang w:eastAsia="ja-JP"/>
        </w:rPr>
      </w:pPr>
    </w:p>
    <w:p w14:paraId="4C738501" w14:textId="77777777" w:rsidR="000C67B4" w:rsidRPr="00820D84" w:rsidRDefault="000C67B4" w:rsidP="00EB6942">
      <w:pPr>
        <w:pStyle w:val="a3"/>
        <w:spacing w:before="3"/>
        <w:ind w:leftChars="100" w:left="475"/>
        <w:rPr>
          <w:rFonts w:asciiTheme="majorEastAsia" w:eastAsiaTheme="majorEastAsia" w:hAnsiTheme="majorEastAsia"/>
          <w:sz w:val="23"/>
          <w:lang w:eastAsia="ja-JP"/>
        </w:rPr>
      </w:pPr>
    </w:p>
    <w:p w14:paraId="06C24B49" w14:textId="1385C75C" w:rsidR="000C67B4" w:rsidRPr="00820D84" w:rsidRDefault="000C67B4" w:rsidP="00EB6942">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1</w:t>
      </w:r>
      <w:r w:rsidRPr="00820D84">
        <w:rPr>
          <w:rFonts w:asciiTheme="majorEastAsia" w:eastAsiaTheme="majorEastAsia" w:hAnsiTheme="majorEastAsia"/>
          <w:b/>
          <w:lang w:eastAsia="ja-JP"/>
        </w:rPr>
        <w:t>.</w:t>
      </w:r>
      <w:r w:rsidR="003C49CE" w:rsidRPr="00820D84">
        <w:rPr>
          <w:rFonts w:asciiTheme="majorEastAsia" w:eastAsiaTheme="majorEastAsia" w:hAnsiTheme="majorEastAsia" w:hint="eastAsia"/>
          <w:b/>
          <w:lang w:eastAsia="ja-JP"/>
        </w:rPr>
        <w:t>3</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研究に関する問い合わせ先</w:t>
      </w:r>
    </w:p>
    <w:p w14:paraId="2C6B0557" w14:textId="77777777" w:rsidR="000C67B4" w:rsidRPr="00820D84" w:rsidRDefault="000C67B4" w:rsidP="00EB6942">
      <w:pPr>
        <w:pStyle w:val="a3"/>
        <w:spacing w:before="3"/>
        <w:ind w:leftChars="100" w:left="475"/>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氏　　名：</w:t>
      </w:r>
    </w:p>
    <w:p w14:paraId="20B8B199" w14:textId="77777777" w:rsidR="000C67B4" w:rsidRPr="00820D84" w:rsidRDefault="000C67B4" w:rsidP="00EB6942">
      <w:pPr>
        <w:pStyle w:val="a3"/>
        <w:spacing w:before="3"/>
        <w:ind w:leftChars="100" w:left="475"/>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所属機関：</w:t>
      </w:r>
    </w:p>
    <w:p w14:paraId="60ACAC89" w14:textId="503B4E77" w:rsidR="000C67B4" w:rsidRPr="00820D84" w:rsidRDefault="000C67B4" w:rsidP="00EB6942">
      <w:pPr>
        <w:pStyle w:val="a3"/>
        <w:spacing w:before="3"/>
        <w:ind w:leftChars="100" w:left="475"/>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 xml:space="preserve">職　　</w:t>
      </w:r>
      <w:r w:rsidR="0031459C" w:rsidRPr="00820D84">
        <w:rPr>
          <w:rFonts w:asciiTheme="majorEastAsia" w:eastAsiaTheme="majorEastAsia" w:hAnsiTheme="majorEastAsia" w:hint="eastAsia"/>
          <w:szCs w:val="18"/>
          <w:lang w:eastAsia="ja-JP"/>
        </w:rPr>
        <w:t>名</w:t>
      </w:r>
      <w:r w:rsidRPr="00820D84">
        <w:rPr>
          <w:rFonts w:asciiTheme="majorEastAsia" w:eastAsiaTheme="majorEastAsia" w:hAnsiTheme="majorEastAsia" w:hint="eastAsia"/>
          <w:szCs w:val="18"/>
          <w:lang w:eastAsia="zh-TW"/>
        </w:rPr>
        <w:t>：</w:t>
      </w:r>
    </w:p>
    <w:p w14:paraId="5B63EA1F" w14:textId="77777777" w:rsidR="000C67B4" w:rsidRPr="00820D84" w:rsidRDefault="000C67B4" w:rsidP="00EB6942">
      <w:pPr>
        <w:pStyle w:val="a3"/>
        <w:spacing w:before="3"/>
        <w:ind w:leftChars="100" w:left="475"/>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住　　所：</w:t>
      </w:r>
    </w:p>
    <w:p w14:paraId="231985C0" w14:textId="63395185" w:rsidR="000C67B4" w:rsidRPr="00820D84" w:rsidRDefault="000C67B4" w:rsidP="00EB6942">
      <w:pPr>
        <w:pStyle w:val="a3"/>
        <w:spacing w:before="3"/>
        <w:ind w:leftChars="100" w:left="475"/>
        <w:rPr>
          <w:rFonts w:asciiTheme="majorEastAsia" w:eastAsiaTheme="majorEastAsia" w:hAnsiTheme="majorEastAsia"/>
          <w:szCs w:val="18"/>
          <w:lang w:eastAsia="ja-JP"/>
        </w:rPr>
      </w:pPr>
      <w:r w:rsidRPr="00820D84">
        <w:rPr>
          <w:rFonts w:asciiTheme="majorEastAsia" w:eastAsiaTheme="majorEastAsia" w:hAnsiTheme="majorEastAsia" w:hint="eastAsia"/>
          <w:szCs w:val="18"/>
          <w:lang w:eastAsia="ja-JP"/>
        </w:rPr>
        <w:t>電話番号：</w:t>
      </w:r>
    </w:p>
    <w:p w14:paraId="28F948B7" w14:textId="7E674F72" w:rsidR="00545F77" w:rsidRPr="00820D84" w:rsidRDefault="00545F77" w:rsidP="00EB6942">
      <w:pPr>
        <w:pStyle w:val="a3"/>
        <w:spacing w:before="3"/>
        <w:ind w:leftChars="100" w:left="475"/>
        <w:rPr>
          <w:rFonts w:asciiTheme="majorEastAsia" w:eastAsiaTheme="majorEastAsia" w:hAnsiTheme="majorEastAsia"/>
          <w:szCs w:val="18"/>
          <w:lang w:eastAsia="ja-JP"/>
        </w:rPr>
      </w:pPr>
    </w:p>
    <w:p w14:paraId="5C5FC6BE" w14:textId="2EDE7584" w:rsidR="00545F77" w:rsidRPr="00820D84" w:rsidRDefault="00545F77" w:rsidP="00EB6942">
      <w:pPr>
        <w:pStyle w:val="a3"/>
        <w:spacing w:before="3"/>
        <w:ind w:leftChars="100" w:left="475"/>
        <w:rPr>
          <w:rFonts w:asciiTheme="majorEastAsia" w:eastAsiaTheme="majorEastAsia" w:hAnsiTheme="majorEastAsia"/>
          <w:color w:val="FF0000"/>
          <w:lang w:eastAsia="ja-JP"/>
        </w:rPr>
      </w:pPr>
    </w:p>
    <w:p w14:paraId="16ED39C3" w14:textId="4460D812" w:rsidR="00545F77" w:rsidRPr="00820D84" w:rsidRDefault="00545F77" w:rsidP="00346E50">
      <w:pPr>
        <w:pStyle w:val="a3"/>
        <w:ind w:leftChars="100" w:left="475"/>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1</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4</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共同で統括管理者の責務を負う者（</w:t>
      </w:r>
      <w:r w:rsidRPr="00820D84">
        <w:rPr>
          <w:rFonts w:asciiTheme="majorEastAsia" w:eastAsiaTheme="majorEastAsia" w:hAnsiTheme="majorEastAsia"/>
          <w:b/>
          <w:lang w:eastAsia="ja-JP"/>
        </w:rPr>
        <w:t>Secondary Sponsor</w:t>
      </w:r>
      <w:r w:rsidRPr="00820D84">
        <w:rPr>
          <w:rFonts w:asciiTheme="majorEastAsia" w:eastAsiaTheme="majorEastAsia" w:hAnsiTheme="majorEastAsia" w:hint="eastAsia"/>
          <w:b/>
          <w:lang w:eastAsia="ja-JP"/>
        </w:rPr>
        <w:t>）</w:t>
      </w:r>
    </w:p>
    <w:p w14:paraId="4D1C8BE7" w14:textId="77777777" w:rsidR="00545F77" w:rsidRPr="00820D84" w:rsidRDefault="00545F77" w:rsidP="00346E50">
      <w:pPr>
        <w:pStyle w:val="a3"/>
        <w:ind w:leftChars="100" w:left="220" w:firstLine="0"/>
        <w:rPr>
          <w:rFonts w:asciiTheme="majorEastAsia" w:eastAsiaTheme="majorEastAsia" w:hAnsiTheme="majorEastAsia"/>
          <w:b/>
          <w:lang w:eastAsia="ja-JP"/>
        </w:rPr>
      </w:pPr>
      <w:r w:rsidRPr="00820D84">
        <w:rPr>
          <w:rFonts w:asciiTheme="majorEastAsia" w:eastAsiaTheme="majorEastAsia" w:hAnsiTheme="majorEastAsia" w:hint="eastAsia"/>
          <w:color w:val="FF0000"/>
          <w:spacing w:val="-3"/>
          <w:szCs w:val="22"/>
          <w:lang w:eastAsia="ja-JP"/>
        </w:rPr>
        <w:t>「共同で統括管理者の責務を負う者」とは、統括管理者を置いた上で複数設定することが可能であるが、研究全体の責務を負う者は統括管理者となる。「共同で統括管理者の責務を負う者」に、製造販売業者等も該当することがある。</w:t>
      </w:r>
    </w:p>
    <w:p w14:paraId="5B2FFC3A" w14:textId="77777777" w:rsidR="00545F77" w:rsidRPr="00820D84" w:rsidRDefault="00545F77" w:rsidP="00EF111C">
      <w:pPr>
        <w:pStyle w:val="a3"/>
        <w:numPr>
          <w:ilvl w:val="0"/>
          <w:numId w:val="76"/>
        </w:numPr>
        <w:ind w:leftChars="100" w:left="640"/>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lastRenderedPageBreak/>
        <w:t>該当しない場合は「該当なし」と記載する。</w:t>
      </w:r>
    </w:p>
    <w:p w14:paraId="0E9E32DD" w14:textId="77777777" w:rsidR="00545F77" w:rsidRPr="00820D84" w:rsidRDefault="00545F77" w:rsidP="00346E50">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氏　　名：</w:t>
      </w:r>
    </w:p>
    <w:p w14:paraId="6611F6F7" w14:textId="77777777" w:rsidR="00545F77" w:rsidRPr="00820D84" w:rsidRDefault="00545F77" w:rsidP="00346E50">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所属機関：</w:t>
      </w:r>
    </w:p>
    <w:p w14:paraId="54B4B6FA" w14:textId="3B76D72F" w:rsidR="00545F77" w:rsidRPr="00820D84" w:rsidRDefault="00545F77" w:rsidP="00346E50">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 xml:space="preserve">職　　</w:t>
      </w:r>
      <w:r w:rsidRPr="00820D84">
        <w:rPr>
          <w:rFonts w:asciiTheme="majorEastAsia" w:eastAsiaTheme="majorEastAsia" w:hAnsiTheme="majorEastAsia" w:hint="eastAsia"/>
          <w:color w:val="00B050"/>
          <w:szCs w:val="18"/>
          <w:lang w:eastAsia="ja-JP"/>
        </w:rPr>
        <w:t>名</w:t>
      </w:r>
      <w:r w:rsidRPr="00820D84">
        <w:rPr>
          <w:rFonts w:asciiTheme="majorEastAsia" w:eastAsiaTheme="majorEastAsia" w:hAnsiTheme="majorEastAsia" w:hint="eastAsia"/>
          <w:color w:val="00B050"/>
          <w:szCs w:val="18"/>
          <w:lang w:eastAsia="zh-TW"/>
        </w:rPr>
        <w:t>：</w:t>
      </w:r>
    </w:p>
    <w:p w14:paraId="33DC716F" w14:textId="77777777" w:rsidR="00545F77" w:rsidRPr="00820D84" w:rsidRDefault="00545F77" w:rsidP="00346E50">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住　　所：</w:t>
      </w:r>
    </w:p>
    <w:p w14:paraId="2AF87648" w14:textId="77777777" w:rsidR="00545F77" w:rsidRPr="00820D84" w:rsidRDefault="00545F77" w:rsidP="00346E50">
      <w:pPr>
        <w:pStyle w:val="a3"/>
        <w:spacing w:before="3"/>
        <w:ind w:leftChars="100" w:left="475"/>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p>
    <w:p w14:paraId="252CCC1A" w14:textId="77777777" w:rsidR="000C67B4" w:rsidRPr="00820D84" w:rsidRDefault="000C67B4" w:rsidP="000C67B4">
      <w:pPr>
        <w:pStyle w:val="a3"/>
        <w:ind w:left="0" w:firstLine="0"/>
        <w:rPr>
          <w:rFonts w:asciiTheme="majorEastAsia" w:eastAsiaTheme="majorEastAsia" w:hAnsiTheme="majorEastAsia"/>
          <w:b/>
          <w:lang w:eastAsia="ja-JP"/>
        </w:rPr>
      </w:pPr>
    </w:p>
    <w:p w14:paraId="429EC182" w14:textId="77777777" w:rsidR="000C67B4" w:rsidRPr="00820D84" w:rsidRDefault="000C67B4" w:rsidP="000C67B4">
      <w:pPr>
        <w:pStyle w:val="a3"/>
        <w:ind w:left="0" w:firstLine="0"/>
        <w:rPr>
          <w:rFonts w:asciiTheme="majorEastAsia" w:eastAsiaTheme="majorEastAsia" w:hAnsiTheme="majorEastAsia"/>
          <w:b/>
          <w:lang w:eastAsia="ja-JP"/>
        </w:rPr>
      </w:pPr>
    </w:p>
    <w:p w14:paraId="5F727DAE" w14:textId="427754A6" w:rsidR="000C67B4" w:rsidRPr="00820D84" w:rsidRDefault="000C67B4" w:rsidP="00EB6942">
      <w:pPr>
        <w:pStyle w:val="a3"/>
        <w:spacing w:before="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2</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研究責任医師</w:t>
      </w:r>
    </w:p>
    <w:p w14:paraId="6BBE4D5C" w14:textId="22C8484A" w:rsidR="000C67B4" w:rsidRPr="00820D84" w:rsidRDefault="00545F77" w:rsidP="00EF111C">
      <w:pPr>
        <w:pStyle w:val="a3"/>
        <w:numPr>
          <w:ilvl w:val="0"/>
          <w:numId w:val="73"/>
        </w:numPr>
        <w:spacing w:before="3"/>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多施設共同研究の場合、</w:t>
      </w:r>
      <w:r w:rsidR="000C67B4" w:rsidRPr="00820D84">
        <w:rPr>
          <w:rFonts w:asciiTheme="majorEastAsia" w:eastAsiaTheme="majorEastAsia" w:hAnsiTheme="majorEastAsia" w:hint="eastAsia"/>
          <w:color w:val="0070C0"/>
          <w:lang w:eastAsia="ja-JP"/>
        </w:rPr>
        <w:t>全ての研究責任医師について記載するが、施設数が多い場合には別紙を作成しても</w:t>
      </w:r>
      <w:r w:rsidR="000275C7" w:rsidRPr="00820D84">
        <w:rPr>
          <w:rFonts w:asciiTheme="majorEastAsia" w:eastAsiaTheme="majorEastAsia" w:hAnsiTheme="majorEastAsia" w:hint="eastAsia"/>
          <w:color w:val="0070C0"/>
          <w:lang w:eastAsia="ja-JP"/>
        </w:rPr>
        <w:t>差し支えない</w:t>
      </w:r>
      <w:r w:rsidR="000C67B4" w:rsidRPr="00820D84">
        <w:rPr>
          <w:rFonts w:asciiTheme="majorEastAsia" w:eastAsiaTheme="majorEastAsia" w:hAnsiTheme="majorEastAsia" w:hint="eastAsia"/>
          <w:color w:val="0070C0"/>
          <w:lang w:eastAsia="ja-JP"/>
        </w:rPr>
        <w:t>。</w:t>
      </w:r>
    </w:p>
    <w:p w14:paraId="7EAAABD8" w14:textId="77777777"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氏　　名：</w:t>
      </w:r>
    </w:p>
    <w:p w14:paraId="748F6D2F" w14:textId="77777777"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所属機関：</w:t>
      </w:r>
    </w:p>
    <w:p w14:paraId="251A14EC" w14:textId="276C1255"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 xml:space="preserve">職　　</w:t>
      </w:r>
      <w:r w:rsidR="00C66A96" w:rsidRPr="00820D84">
        <w:rPr>
          <w:rFonts w:asciiTheme="majorEastAsia" w:eastAsiaTheme="majorEastAsia" w:hAnsiTheme="majorEastAsia" w:hint="eastAsia"/>
          <w:szCs w:val="18"/>
          <w:lang w:eastAsia="ja-JP"/>
        </w:rPr>
        <w:t>名</w:t>
      </w:r>
      <w:r w:rsidRPr="00820D84">
        <w:rPr>
          <w:rFonts w:asciiTheme="majorEastAsia" w:eastAsiaTheme="majorEastAsia" w:hAnsiTheme="majorEastAsia" w:hint="eastAsia"/>
          <w:szCs w:val="18"/>
          <w:lang w:eastAsia="zh-TW"/>
        </w:rPr>
        <w:t>：</w:t>
      </w:r>
    </w:p>
    <w:p w14:paraId="74A16D1C" w14:textId="77777777"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住　　所：</w:t>
      </w:r>
    </w:p>
    <w:p w14:paraId="6FE3C108" w14:textId="77777777" w:rsidR="000C67B4" w:rsidRPr="00820D84" w:rsidRDefault="000C67B4" w:rsidP="000C67B4">
      <w:pPr>
        <w:pStyle w:val="a3"/>
        <w:spacing w:before="3"/>
        <w:rPr>
          <w:rFonts w:asciiTheme="majorEastAsia" w:eastAsiaTheme="majorEastAsia" w:hAnsiTheme="majorEastAsia"/>
          <w:color w:val="FF0000"/>
          <w:lang w:eastAsia="ja-JP"/>
        </w:rPr>
      </w:pPr>
      <w:r w:rsidRPr="00820D84">
        <w:rPr>
          <w:rFonts w:asciiTheme="majorEastAsia" w:eastAsiaTheme="majorEastAsia" w:hAnsiTheme="majorEastAsia" w:hint="eastAsia"/>
          <w:szCs w:val="18"/>
          <w:lang w:eastAsia="ja-JP"/>
        </w:rPr>
        <w:t>電話番号：</w:t>
      </w:r>
    </w:p>
    <w:p w14:paraId="0F714579" w14:textId="77777777" w:rsidR="000C67B4" w:rsidRPr="00820D84" w:rsidRDefault="000C67B4" w:rsidP="000C67B4">
      <w:pPr>
        <w:pStyle w:val="a3"/>
        <w:rPr>
          <w:rFonts w:asciiTheme="majorEastAsia" w:eastAsiaTheme="majorEastAsia" w:hAnsiTheme="majorEastAsia"/>
          <w:b/>
          <w:lang w:eastAsia="ja-JP"/>
        </w:rPr>
      </w:pPr>
    </w:p>
    <w:p w14:paraId="0782E649" w14:textId="77777777" w:rsidR="000C67B4" w:rsidRPr="00820D84" w:rsidRDefault="000C67B4" w:rsidP="000C67B4">
      <w:pPr>
        <w:pStyle w:val="a3"/>
        <w:rPr>
          <w:rFonts w:asciiTheme="majorEastAsia" w:eastAsiaTheme="majorEastAsia" w:hAnsiTheme="majorEastAsia"/>
          <w:b/>
          <w:lang w:eastAsia="ja-JP"/>
        </w:rPr>
      </w:pPr>
    </w:p>
    <w:p w14:paraId="43C94241" w14:textId="07917F02" w:rsidR="000C67B4" w:rsidRPr="00820D84" w:rsidRDefault="000C67B4" w:rsidP="000C67B4">
      <w:pPr>
        <w:pStyle w:val="a3"/>
        <w:rPr>
          <w:rFonts w:asciiTheme="majorEastAsia" w:eastAsiaTheme="majorEastAsia" w:hAnsiTheme="majorEastAsia"/>
          <w:spacing w:val="-3"/>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3</w:t>
      </w:r>
      <w:r w:rsidRPr="00820D84">
        <w:rPr>
          <w:rFonts w:asciiTheme="majorEastAsia" w:eastAsiaTheme="majorEastAsia" w:hAnsiTheme="majorEastAsia"/>
          <w:b/>
          <w:spacing w:val="-3"/>
          <w:lang w:eastAsia="ja-JP"/>
        </w:rPr>
        <w:t>データマネジメント</w:t>
      </w:r>
      <w:r w:rsidRPr="00820D84">
        <w:rPr>
          <w:rFonts w:asciiTheme="majorEastAsia" w:eastAsiaTheme="majorEastAsia" w:hAnsiTheme="majorEastAsia" w:hint="eastAsia"/>
          <w:b/>
          <w:spacing w:val="-3"/>
          <w:lang w:eastAsia="ja-JP"/>
        </w:rPr>
        <w:t>担当責任者</w:t>
      </w:r>
    </w:p>
    <w:p w14:paraId="1AFF993F" w14:textId="77777777"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氏　　名：</w:t>
      </w:r>
    </w:p>
    <w:p w14:paraId="4D076995" w14:textId="026EC45F" w:rsidR="000C67B4" w:rsidRPr="00820D84" w:rsidRDefault="000C67B4" w:rsidP="003B4CD0">
      <w:pPr>
        <w:pStyle w:val="a3"/>
        <w:spacing w:before="3"/>
        <w:rPr>
          <w:rFonts w:asciiTheme="majorEastAsia" w:eastAsiaTheme="majorEastAsia" w:hAnsiTheme="majorEastAsia"/>
          <w:szCs w:val="18"/>
          <w:lang w:eastAsia="ja-JP"/>
        </w:rPr>
      </w:pPr>
      <w:r w:rsidRPr="00820D84">
        <w:rPr>
          <w:rFonts w:asciiTheme="majorEastAsia" w:eastAsiaTheme="majorEastAsia" w:hAnsiTheme="majorEastAsia" w:hint="eastAsia"/>
          <w:szCs w:val="18"/>
          <w:lang w:eastAsia="zh-TW"/>
        </w:rPr>
        <w:t>所属機関：</w:t>
      </w:r>
    </w:p>
    <w:p w14:paraId="306A47F4" w14:textId="46D39F4D"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 xml:space="preserve">職　　</w:t>
      </w:r>
      <w:r w:rsidR="0031459C" w:rsidRPr="00820D84">
        <w:rPr>
          <w:rFonts w:asciiTheme="majorEastAsia" w:eastAsiaTheme="majorEastAsia" w:hAnsiTheme="majorEastAsia" w:hint="eastAsia"/>
          <w:szCs w:val="18"/>
          <w:lang w:eastAsia="ja-JP"/>
        </w:rPr>
        <w:t>名</w:t>
      </w:r>
      <w:r w:rsidRPr="00820D84">
        <w:rPr>
          <w:rFonts w:asciiTheme="majorEastAsia" w:eastAsiaTheme="majorEastAsia" w:hAnsiTheme="majorEastAsia" w:hint="eastAsia"/>
          <w:szCs w:val="18"/>
          <w:lang w:eastAsia="zh-TW"/>
        </w:rPr>
        <w:t>：</w:t>
      </w:r>
    </w:p>
    <w:p w14:paraId="4529FBAA" w14:textId="77777777" w:rsidR="000C67B4" w:rsidRPr="00820D84" w:rsidRDefault="000C67B4" w:rsidP="000C67B4">
      <w:pPr>
        <w:pStyle w:val="a3"/>
        <w:spacing w:before="3"/>
        <w:rPr>
          <w:rFonts w:asciiTheme="majorEastAsia" w:eastAsiaTheme="majorEastAsia" w:hAnsiTheme="majorEastAsia"/>
          <w:color w:val="FF0000"/>
          <w:lang w:eastAsia="ja-JP"/>
        </w:rPr>
      </w:pPr>
      <w:r w:rsidRPr="00820D84">
        <w:rPr>
          <w:rFonts w:asciiTheme="majorEastAsia" w:eastAsiaTheme="majorEastAsia" w:hAnsiTheme="majorEastAsia" w:hint="eastAsia"/>
          <w:szCs w:val="18"/>
          <w:lang w:eastAsia="ja-JP"/>
        </w:rPr>
        <w:t>電話番号：</w:t>
      </w:r>
    </w:p>
    <w:p w14:paraId="3B2DE7AB" w14:textId="77777777" w:rsidR="000C67B4" w:rsidRPr="00820D84" w:rsidRDefault="000C67B4" w:rsidP="000C67B4">
      <w:pPr>
        <w:pStyle w:val="a3"/>
        <w:rPr>
          <w:rFonts w:asciiTheme="majorEastAsia" w:eastAsiaTheme="majorEastAsia" w:hAnsiTheme="majorEastAsia"/>
          <w:color w:val="FF0000"/>
          <w:lang w:eastAsia="ja-JP"/>
        </w:rPr>
      </w:pPr>
    </w:p>
    <w:p w14:paraId="6B1D4D48" w14:textId="77777777" w:rsidR="000C67B4" w:rsidRPr="00820D84" w:rsidRDefault="000C67B4" w:rsidP="000C67B4">
      <w:pPr>
        <w:pStyle w:val="a3"/>
        <w:rPr>
          <w:rFonts w:asciiTheme="majorEastAsia" w:eastAsiaTheme="majorEastAsia" w:hAnsiTheme="majorEastAsia"/>
          <w:color w:val="FF0000"/>
          <w:lang w:eastAsia="ja-JP"/>
        </w:rPr>
      </w:pPr>
    </w:p>
    <w:p w14:paraId="5E2AABE8" w14:textId="3C46D38B" w:rsidR="000C67B4" w:rsidRPr="00820D84" w:rsidRDefault="000C67B4" w:rsidP="000C67B4">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4</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統計解析担当責任者</w:t>
      </w:r>
    </w:p>
    <w:p w14:paraId="2611BAB9" w14:textId="77777777"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氏　　名：</w:t>
      </w:r>
    </w:p>
    <w:p w14:paraId="3EB5B0B6" w14:textId="5EE56D20" w:rsidR="000C67B4" w:rsidRPr="00820D84" w:rsidRDefault="000C67B4" w:rsidP="003B4CD0">
      <w:pPr>
        <w:pStyle w:val="a3"/>
        <w:spacing w:before="3"/>
        <w:rPr>
          <w:rFonts w:asciiTheme="majorEastAsia" w:eastAsiaTheme="majorEastAsia" w:hAnsiTheme="majorEastAsia"/>
          <w:szCs w:val="18"/>
          <w:lang w:eastAsia="ja-JP"/>
        </w:rPr>
      </w:pPr>
      <w:r w:rsidRPr="00820D84">
        <w:rPr>
          <w:rFonts w:asciiTheme="majorEastAsia" w:eastAsiaTheme="majorEastAsia" w:hAnsiTheme="majorEastAsia" w:hint="eastAsia"/>
          <w:szCs w:val="18"/>
          <w:lang w:eastAsia="zh-TW"/>
        </w:rPr>
        <w:t>所属機関：</w:t>
      </w:r>
    </w:p>
    <w:p w14:paraId="5B491EB7" w14:textId="0A53561A"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 xml:space="preserve">職　　</w:t>
      </w:r>
      <w:r w:rsidR="0031459C" w:rsidRPr="00820D84">
        <w:rPr>
          <w:rFonts w:asciiTheme="majorEastAsia" w:eastAsiaTheme="majorEastAsia" w:hAnsiTheme="majorEastAsia" w:hint="eastAsia"/>
          <w:szCs w:val="18"/>
          <w:lang w:eastAsia="ja-JP"/>
        </w:rPr>
        <w:t>名</w:t>
      </w:r>
      <w:r w:rsidRPr="00820D84">
        <w:rPr>
          <w:rFonts w:asciiTheme="majorEastAsia" w:eastAsiaTheme="majorEastAsia" w:hAnsiTheme="majorEastAsia" w:hint="eastAsia"/>
          <w:szCs w:val="18"/>
          <w:lang w:eastAsia="zh-TW"/>
        </w:rPr>
        <w:t>：</w:t>
      </w:r>
    </w:p>
    <w:p w14:paraId="7FF471B2" w14:textId="77777777" w:rsidR="000C67B4" w:rsidRPr="00820D84" w:rsidRDefault="000C67B4" w:rsidP="000C67B4">
      <w:pPr>
        <w:pStyle w:val="a3"/>
        <w:spacing w:before="3"/>
        <w:rPr>
          <w:rFonts w:asciiTheme="majorEastAsia" w:eastAsiaTheme="majorEastAsia" w:hAnsiTheme="majorEastAsia"/>
          <w:color w:val="FF0000"/>
          <w:lang w:eastAsia="ja-JP"/>
        </w:rPr>
      </w:pPr>
      <w:r w:rsidRPr="00820D84">
        <w:rPr>
          <w:rFonts w:asciiTheme="majorEastAsia" w:eastAsiaTheme="majorEastAsia" w:hAnsiTheme="majorEastAsia" w:hint="eastAsia"/>
          <w:szCs w:val="18"/>
          <w:lang w:eastAsia="ja-JP"/>
        </w:rPr>
        <w:t>電話番号：</w:t>
      </w:r>
    </w:p>
    <w:p w14:paraId="174BA47D" w14:textId="77777777" w:rsidR="000C67B4" w:rsidRPr="00820D84" w:rsidRDefault="000C67B4" w:rsidP="000C67B4">
      <w:pPr>
        <w:pStyle w:val="a3"/>
        <w:rPr>
          <w:rFonts w:asciiTheme="majorEastAsia" w:eastAsiaTheme="majorEastAsia" w:hAnsiTheme="majorEastAsia"/>
          <w:color w:val="FF0000"/>
          <w:lang w:eastAsia="ja-JP"/>
        </w:rPr>
      </w:pPr>
    </w:p>
    <w:p w14:paraId="4BF20343" w14:textId="77777777" w:rsidR="000C67B4" w:rsidRPr="00820D84" w:rsidRDefault="000C67B4" w:rsidP="000C67B4">
      <w:pPr>
        <w:pStyle w:val="a3"/>
        <w:rPr>
          <w:rFonts w:asciiTheme="majorEastAsia" w:eastAsiaTheme="majorEastAsia" w:hAnsiTheme="majorEastAsia"/>
          <w:color w:val="FF0000"/>
          <w:lang w:eastAsia="ja-JP"/>
        </w:rPr>
      </w:pPr>
    </w:p>
    <w:p w14:paraId="1E73EF7E" w14:textId="019A7EC8" w:rsidR="000C67B4" w:rsidRPr="00820D84" w:rsidRDefault="000C67B4" w:rsidP="000C67B4">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5</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モニタリング担当責任者</w:t>
      </w:r>
    </w:p>
    <w:p w14:paraId="5B699A2C" w14:textId="77777777"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氏　　名：</w:t>
      </w:r>
    </w:p>
    <w:p w14:paraId="7B6CAFF8" w14:textId="37B69A65" w:rsidR="000C67B4" w:rsidRPr="00820D84" w:rsidRDefault="000C67B4" w:rsidP="003B4CD0">
      <w:pPr>
        <w:pStyle w:val="a3"/>
        <w:spacing w:before="3"/>
        <w:rPr>
          <w:rFonts w:asciiTheme="majorEastAsia" w:eastAsiaTheme="majorEastAsia" w:hAnsiTheme="majorEastAsia"/>
          <w:szCs w:val="18"/>
          <w:lang w:eastAsia="ja-JP"/>
        </w:rPr>
      </w:pPr>
      <w:r w:rsidRPr="00820D84">
        <w:rPr>
          <w:rFonts w:asciiTheme="majorEastAsia" w:eastAsiaTheme="majorEastAsia" w:hAnsiTheme="majorEastAsia" w:hint="eastAsia"/>
          <w:szCs w:val="18"/>
          <w:lang w:eastAsia="zh-TW"/>
        </w:rPr>
        <w:t>所属機関：</w:t>
      </w:r>
    </w:p>
    <w:p w14:paraId="13A7BDE6" w14:textId="32C52CA2" w:rsidR="000C67B4" w:rsidRPr="00820D84" w:rsidRDefault="000C67B4" w:rsidP="000C67B4">
      <w:pPr>
        <w:pStyle w:val="a3"/>
        <w:spacing w:before="3"/>
        <w:rPr>
          <w:rFonts w:asciiTheme="majorEastAsia" w:eastAsiaTheme="majorEastAsia" w:hAnsiTheme="majorEastAsia"/>
          <w:szCs w:val="18"/>
          <w:lang w:eastAsia="zh-TW"/>
        </w:rPr>
      </w:pPr>
      <w:r w:rsidRPr="00820D84">
        <w:rPr>
          <w:rFonts w:asciiTheme="majorEastAsia" w:eastAsiaTheme="majorEastAsia" w:hAnsiTheme="majorEastAsia" w:hint="eastAsia"/>
          <w:szCs w:val="18"/>
          <w:lang w:eastAsia="zh-TW"/>
        </w:rPr>
        <w:t xml:space="preserve">職　　</w:t>
      </w:r>
      <w:r w:rsidR="0031459C" w:rsidRPr="00820D84">
        <w:rPr>
          <w:rFonts w:asciiTheme="majorEastAsia" w:eastAsiaTheme="majorEastAsia" w:hAnsiTheme="majorEastAsia" w:hint="eastAsia"/>
          <w:szCs w:val="18"/>
          <w:lang w:eastAsia="ja-JP"/>
        </w:rPr>
        <w:t>名</w:t>
      </w:r>
      <w:r w:rsidRPr="00820D84">
        <w:rPr>
          <w:rFonts w:asciiTheme="majorEastAsia" w:eastAsiaTheme="majorEastAsia" w:hAnsiTheme="majorEastAsia" w:hint="eastAsia"/>
          <w:szCs w:val="18"/>
          <w:lang w:eastAsia="zh-TW"/>
        </w:rPr>
        <w:t>：</w:t>
      </w:r>
    </w:p>
    <w:p w14:paraId="4533788B" w14:textId="77777777" w:rsidR="000C67B4" w:rsidRPr="00820D84" w:rsidRDefault="000C67B4" w:rsidP="000C67B4">
      <w:pPr>
        <w:pStyle w:val="a3"/>
        <w:spacing w:before="3"/>
        <w:rPr>
          <w:rFonts w:asciiTheme="majorEastAsia" w:eastAsiaTheme="majorEastAsia" w:hAnsiTheme="majorEastAsia"/>
          <w:color w:val="FF0000"/>
          <w:lang w:eastAsia="ja-JP"/>
        </w:rPr>
      </w:pPr>
      <w:r w:rsidRPr="00820D84">
        <w:rPr>
          <w:rFonts w:asciiTheme="majorEastAsia" w:eastAsiaTheme="majorEastAsia" w:hAnsiTheme="majorEastAsia" w:hint="eastAsia"/>
          <w:szCs w:val="18"/>
          <w:lang w:eastAsia="ja-JP"/>
        </w:rPr>
        <w:t>電話番号：</w:t>
      </w:r>
    </w:p>
    <w:p w14:paraId="62A43998" w14:textId="77777777" w:rsidR="000C67B4" w:rsidRPr="00820D84" w:rsidRDefault="000C67B4" w:rsidP="000C67B4">
      <w:pPr>
        <w:pStyle w:val="a3"/>
        <w:rPr>
          <w:rFonts w:asciiTheme="majorEastAsia" w:eastAsiaTheme="majorEastAsia" w:hAnsiTheme="majorEastAsia"/>
          <w:color w:val="FF0000"/>
          <w:lang w:eastAsia="ja-JP"/>
        </w:rPr>
      </w:pPr>
    </w:p>
    <w:p w14:paraId="514278E6" w14:textId="77777777" w:rsidR="000C67B4" w:rsidRPr="00820D84" w:rsidRDefault="000C67B4" w:rsidP="000C67B4">
      <w:pPr>
        <w:pStyle w:val="a3"/>
        <w:rPr>
          <w:rFonts w:asciiTheme="majorEastAsia" w:eastAsiaTheme="majorEastAsia" w:hAnsiTheme="majorEastAsia"/>
          <w:color w:val="FF0000"/>
          <w:lang w:eastAsia="ja-JP"/>
        </w:rPr>
      </w:pPr>
    </w:p>
    <w:p w14:paraId="7E24F2FB" w14:textId="10C41C63" w:rsidR="000C67B4" w:rsidRPr="00820D84" w:rsidRDefault="000C67B4" w:rsidP="000275C7">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hint="eastAsia"/>
          <w:b/>
          <w:lang w:eastAsia="ja-JP"/>
        </w:rPr>
        <w:t>監査担当責任者</w:t>
      </w:r>
    </w:p>
    <w:p w14:paraId="5FAF5054" w14:textId="0FBC5FE0" w:rsidR="000C67B4" w:rsidRPr="00820D84" w:rsidRDefault="000C67B4" w:rsidP="00EF111C">
      <w:pPr>
        <w:pStyle w:val="a3"/>
        <w:numPr>
          <w:ilvl w:val="0"/>
          <w:numId w:val="89"/>
        </w:numPr>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監査を実施しない場合は「該当なし」と記載する。</w:t>
      </w:r>
    </w:p>
    <w:p w14:paraId="502AA59E" w14:textId="77777777" w:rsidR="000C67B4" w:rsidRPr="00820D84" w:rsidRDefault="000C67B4" w:rsidP="000C67B4">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氏　　名：</w:t>
      </w:r>
    </w:p>
    <w:p w14:paraId="6BE82B5F" w14:textId="3F9327E3" w:rsidR="000C67B4" w:rsidRPr="00820D84" w:rsidRDefault="000C67B4" w:rsidP="003B4CD0">
      <w:pPr>
        <w:pStyle w:val="a3"/>
        <w:spacing w:before="3"/>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zh-TW"/>
        </w:rPr>
        <w:t>所属機関：</w:t>
      </w:r>
    </w:p>
    <w:p w14:paraId="44D4D9B1" w14:textId="38E9AF6D" w:rsidR="000C67B4" w:rsidRPr="00820D84" w:rsidRDefault="000C67B4" w:rsidP="000C67B4">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 xml:space="preserve">職　　</w:t>
      </w:r>
      <w:r w:rsidR="0031459C" w:rsidRPr="00820D84">
        <w:rPr>
          <w:rFonts w:asciiTheme="majorEastAsia" w:eastAsiaTheme="majorEastAsia" w:hAnsiTheme="majorEastAsia" w:hint="eastAsia"/>
          <w:color w:val="00B050"/>
          <w:szCs w:val="18"/>
          <w:lang w:eastAsia="ja-JP"/>
        </w:rPr>
        <w:t>名</w:t>
      </w:r>
      <w:r w:rsidRPr="00820D84">
        <w:rPr>
          <w:rFonts w:asciiTheme="majorEastAsia" w:eastAsiaTheme="majorEastAsia" w:hAnsiTheme="majorEastAsia" w:hint="eastAsia"/>
          <w:color w:val="00B050"/>
          <w:szCs w:val="18"/>
          <w:lang w:eastAsia="zh-TW"/>
        </w:rPr>
        <w:t>：</w:t>
      </w:r>
    </w:p>
    <w:p w14:paraId="6646FF82" w14:textId="77777777" w:rsidR="000C67B4" w:rsidRPr="00820D84" w:rsidRDefault="000C67B4" w:rsidP="000C67B4">
      <w:pPr>
        <w:pStyle w:val="a3"/>
        <w:spacing w:before="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p>
    <w:p w14:paraId="4CC508B3" w14:textId="038E7D9A" w:rsidR="000C67B4" w:rsidRPr="00820D84" w:rsidRDefault="000C67B4" w:rsidP="000C67B4">
      <w:pPr>
        <w:pStyle w:val="a3"/>
        <w:rPr>
          <w:rFonts w:asciiTheme="majorEastAsia" w:eastAsiaTheme="majorEastAsia" w:hAnsiTheme="majorEastAsia"/>
          <w:sz w:val="20"/>
          <w:lang w:eastAsia="ja-JP"/>
        </w:rPr>
      </w:pPr>
    </w:p>
    <w:p w14:paraId="0C7529FB" w14:textId="05D83C08" w:rsidR="00484381" w:rsidRPr="00820D84" w:rsidRDefault="00484381" w:rsidP="000C67B4">
      <w:pPr>
        <w:pStyle w:val="a3"/>
        <w:rPr>
          <w:rFonts w:asciiTheme="majorEastAsia" w:eastAsiaTheme="majorEastAsia" w:hAnsiTheme="majorEastAsia"/>
          <w:sz w:val="20"/>
          <w:lang w:eastAsia="ja-JP"/>
        </w:rPr>
      </w:pPr>
    </w:p>
    <w:p w14:paraId="20331D59" w14:textId="467585EA" w:rsidR="00484381" w:rsidRPr="00820D84" w:rsidRDefault="00484381" w:rsidP="00484381">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Pr="00820D84">
        <w:rPr>
          <w:rFonts w:asciiTheme="majorEastAsia" w:eastAsiaTheme="majorEastAsia" w:hAnsiTheme="majorEastAsia" w:hint="eastAsia"/>
          <w:b/>
          <w:lang w:eastAsia="ja-JP"/>
        </w:rPr>
        <w:t>7 効果安全性評価委員会</w:t>
      </w:r>
    </w:p>
    <w:p w14:paraId="5A283C7D" w14:textId="0C2D9CD4" w:rsidR="00484381" w:rsidRPr="00820D84" w:rsidRDefault="00484381" w:rsidP="00EF111C">
      <w:pPr>
        <w:pStyle w:val="a3"/>
        <w:numPr>
          <w:ilvl w:val="0"/>
          <w:numId w:val="88"/>
        </w:numPr>
        <w:rPr>
          <w:rFonts w:asciiTheme="majorEastAsia" w:eastAsiaTheme="majorEastAsia" w:hAnsiTheme="majorEastAsia"/>
          <w:bCs/>
          <w:color w:val="0070C0"/>
          <w:lang w:eastAsia="ja-JP"/>
        </w:rPr>
      </w:pPr>
      <w:r w:rsidRPr="00820D84">
        <w:rPr>
          <w:rFonts w:asciiTheme="majorEastAsia" w:eastAsiaTheme="majorEastAsia" w:hAnsiTheme="majorEastAsia" w:hint="eastAsia"/>
          <w:bCs/>
          <w:color w:val="0070C0"/>
          <w:lang w:eastAsia="ja-JP"/>
        </w:rPr>
        <w:t>設置しない場合は「該当なし」と記載する。</w:t>
      </w:r>
    </w:p>
    <w:p w14:paraId="48FB574F" w14:textId="77777777" w:rsidR="00484381" w:rsidRPr="00820D84" w:rsidRDefault="00484381" w:rsidP="00484381">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氏　　名：</w:t>
      </w:r>
    </w:p>
    <w:p w14:paraId="6435EE82" w14:textId="7FCD517E" w:rsidR="00484381" w:rsidRPr="00820D84" w:rsidRDefault="00484381" w:rsidP="007B2769">
      <w:pPr>
        <w:pStyle w:val="a3"/>
        <w:spacing w:before="3"/>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zh-TW"/>
        </w:rPr>
        <w:t>所属機関</w:t>
      </w:r>
      <w:r w:rsidR="007B2769" w:rsidRPr="00820D84">
        <w:rPr>
          <w:rFonts w:asciiTheme="majorEastAsia" w:eastAsiaTheme="majorEastAsia" w:hAnsiTheme="majorEastAsia" w:hint="eastAsia"/>
          <w:color w:val="00B050"/>
          <w:szCs w:val="18"/>
          <w:lang w:eastAsia="ja-JP"/>
        </w:rPr>
        <w:t>：</w:t>
      </w:r>
    </w:p>
    <w:p w14:paraId="040BDC74" w14:textId="0659753C" w:rsidR="00484381" w:rsidRPr="00820D84" w:rsidRDefault="00484381" w:rsidP="00484381">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lastRenderedPageBreak/>
        <w:t xml:space="preserve">職　　</w:t>
      </w:r>
      <w:r w:rsidR="0031459C" w:rsidRPr="00820D84">
        <w:rPr>
          <w:rFonts w:asciiTheme="majorEastAsia" w:eastAsiaTheme="majorEastAsia" w:hAnsiTheme="majorEastAsia" w:hint="eastAsia"/>
          <w:color w:val="00B050"/>
          <w:szCs w:val="18"/>
          <w:lang w:eastAsia="ja-JP"/>
        </w:rPr>
        <w:t>名</w:t>
      </w:r>
      <w:r w:rsidRPr="00820D84">
        <w:rPr>
          <w:rFonts w:asciiTheme="majorEastAsia" w:eastAsiaTheme="majorEastAsia" w:hAnsiTheme="majorEastAsia" w:hint="eastAsia"/>
          <w:color w:val="00B050"/>
          <w:szCs w:val="18"/>
          <w:lang w:eastAsia="zh-TW"/>
        </w:rPr>
        <w:t>：</w:t>
      </w:r>
    </w:p>
    <w:p w14:paraId="7E8180DA" w14:textId="77777777" w:rsidR="00484381" w:rsidRPr="00820D84" w:rsidRDefault="00484381" w:rsidP="00484381">
      <w:pPr>
        <w:pStyle w:val="a3"/>
        <w:spacing w:before="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p>
    <w:p w14:paraId="5383BB13" w14:textId="77777777" w:rsidR="00484381" w:rsidRPr="00820D84" w:rsidRDefault="00484381" w:rsidP="000C67B4">
      <w:pPr>
        <w:pStyle w:val="a3"/>
        <w:rPr>
          <w:rFonts w:asciiTheme="majorEastAsia" w:eastAsiaTheme="majorEastAsia" w:hAnsiTheme="majorEastAsia"/>
          <w:sz w:val="20"/>
          <w:lang w:eastAsia="ja-JP"/>
        </w:rPr>
      </w:pPr>
    </w:p>
    <w:p w14:paraId="3DEB9923" w14:textId="77777777" w:rsidR="000C67B4" w:rsidRPr="00820D84" w:rsidRDefault="000C67B4" w:rsidP="000C67B4">
      <w:pPr>
        <w:pStyle w:val="a3"/>
        <w:rPr>
          <w:rFonts w:asciiTheme="majorEastAsia" w:eastAsiaTheme="majorEastAsia" w:hAnsiTheme="majorEastAsia"/>
          <w:sz w:val="20"/>
          <w:lang w:eastAsia="ja-JP"/>
        </w:rPr>
      </w:pPr>
    </w:p>
    <w:p w14:paraId="125EB2F4" w14:textId="2A5EA1E2" w:rsidR="000C67B4" w:rsidRPr="00820D84" w:rsidRDefault="000C67B4" w:rsidP="000275C7">
      <w:pPr>
        <w:pStyle w:val="a3"/>
        <w:rPr>
          <w:rFonts w:asciiTheme="majorEastAsia" w:eastAsiaTheme="majorEastAsia" w:hAnsiTheme="majorEastAsia"/>
          <w:b/>
          <w:spacing w:val="-3"/>
          <w:w w:val="105"/>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00484381" w:rsidRPr="00820D84">
        <w:rPr>
          <w:rFonts w:asciiTheme="majorEastAsia" w:eastAsiaTheme="majorEastAsia" w:hAnsiTheme="majorEastAsia" w:hint="eastAsia"/>
          <w:b/>
          <w:lang w:eastAsia="ja-JP"/>
        </w:rPr>
        <w:t>8</w:t>
      </w:r>
      <w:r w:rsidRPr="00820D84">
        <w:rPr>
          <w:rFonts w:asciiTheme="majorEastAsia" w:eastAsiaTheme="majorEastAsia" w:hAnsiTheme="majorEastAsia"/>
          <w:b/>
          <w:lang w:eastAsia="ja-JP"/>
        </w:rPr>
        <w:t xml:space="preserve"> </w:t>
      </w:r>
      <w:r w:rsidRPr="00820D84">
        <w:rPr>
          <w:rFonts w:asciiTheme="majorEastAsia" w:eastAsiaTheme="majorEastAsia" w:hAnsiTheme="majorEastAsia"/>
          <w:b/>
          <w:spacing w:val="-3"/>
          <w:w w:val="105"/>
          <w:lang w:eastAsia="ja-JP"/>
        </w:rPr>
        <w:t>研究・開発計画支援担当者</w:t>
      </w:r>
    </w:p>
    <w:p w14:paraId="5603E8F2" w14:textId="77777777" w:rsidR="000C67B4" w:rsidRPr="00820D84" w:rsidRDefault="000C67B4" w:rsidP="00C9508B">
      <w:pPr>
        <w:pStyle w:val="a3"/>
        <w:ind w:leftChars="150" w:left="330" w:firstLine="0"/>
        <w:rPr>
          <w:rFonts w:asciiTheme="majorEastAsia" w:eastAsiaTheme="majorEastAsia" w:hAnsiTheme="majorEastAsia"/>
          <w:b/>
          <w:spacing w:val="-3"/>
          <w:w w:val="105"/>
          <w:lang w:eastAsia="ja-JP"/>
        </w:rPr>
      </w:pPr>
      <w:r w:rsidRPr="00820D84">
        <w:rPr>
          <w:rFonts w:asciiTheme="majorEastAsia" w:eastAsiaTheme="majorEastAsia" w:hAnsiTheme="majorEastAsia"/>
          <w:color w:val="FF0000"/>
          <w:spacing w:val="-3"/>
          <w:szCs w:val="22"/>
          <w:lang w:eastAsia="ja-JP"/>
        </w:rPr>
        <w:t>「研究・開発計画支援担当者」とは、研究全体の方向性を明確にし、着想から戦略策</w:t>
      </w:r>
      <w:r w:rsidRPr="00820D84">
        <w:rPr>
          <w:rFonts w:asciiTheme="majorEastAsia" w:eastAsiaTheme="majorEastAsia" w:hAnsiTheme="majorEastAsia" w:hint="eastAsia"/>
          <w:color w:val="FF0000"/>
          <w:spacing w:val="-3"/>
          <w:szCs w:val="22"/>
          <w:lang w:eastAsia="ja-JP"/>
        </w:rPr>
        <w:t>定、成果の公表（又は実用化）までの一連のプロセスの効率的な計画・運営と、必要な複数の臨床研究及び基礎研究等の最適化を支援する者であって、臨床薬理学（特に薬効評価、研究倫理）、一般的臨床診療あるいは</w:t>
      </w:r>
      <w:bookmarkStart w:id="90" w:name="_Hlk203046100"/>
      <w:r w:rsidRPr="00820D84">
        <w:rPr>
          <w:rFonts w:asciiTheme="majorEastAsia" w:eastAsiaTheme="majorEastAsia" w:hAnsiTheme="majorEastAsia" w:hint="eastAsia"/>
          <w:color w:val="FF0000"/>
          <w:spacing w:val="-3"/>
          <w:szCs w:val="22"/>
          <w:lang w:eastAsia="ja-JP"/>
        </w:rPr>
        <w:t>臨床研究関連法令</w:t>
      </w:r>
      <w:bookmarkEnd w:id="90"/>
      <w:r w:rsidRPr="00820D84">
        <w:rPr>
          <w:rFonts w:asciiTheme="majorEastAsia" w:eastAsiaTheme="majorEastAsia" w:hAnsiTheme="majorEastAsia" w:hint="eastAsia"/>
          <w:color w:val="FF0000"/>
          <w:spacing w:val="-3"/>
          <w:szCs w:val="22"/>
          <w:lang w:eastAsia="ja-JP"/>
        </w:rPr>
        <w:t>に関する見地から臨床研究計画（又は開発戦略）に批判的評価を加え、臨床開発計画に基づく最も有効で効率的な（最適化された）臨床研究計画の基本骨格の作成を支援する者をいう。</w:t>
      </w:r>
    </w:p>
    <w:p w14:paraId="223F71B8" w14:textId="02A4E531" w:rsidR="000C67B4" w:rsidRPr="00820D84" w:rsidRDefault="000C67B4" w:rsidP="00EF111C">
      <w:pPr>
        <w:pStyle w:val="a3"/>
        <w:numPr>
          <w:ilvl w:val="0"/>
          <w:numId w:val="74"/>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法令に基づく要件との形式的な整合の観点から、単に作成を代行する者や作成を指導する者は含まない。</w:t>
      </w:r>
    </w:p>
    <w:p w14:paraId="002C967F" w14:textId="0AF9402D" w:rsidR="000C67B4" w:rsidRPr="00820D84" w:rsidRDefault="000C67B4" w:rsidP="00EF111C">
      <w:pPr>
        <w:pStyle w:val="a3"/>
        <w:numPr>
          <w:ilvl w:val="0"/>
          <w:numId w:val="74"/>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該当する業務を担当する者が複数いる場合は、部門の責任者であるか又は職位が高いかにかかわらず、当該業務に最も主体的に関与し、実務的に貢献したものを登録すること。</w:t>
      </w:r>
    </w:p>
    <w:p w14:paraId="4996253B" w14:textId="171FBABF" w:rsidR="000C67B4" w:rsidRPr="00820D84" w:rsidRDefault="000C67B4" w:rsidP="00EF111C">
      <w:pPr>
        <w:pStyle w:val="a3"/>
        <w:numPr>
          <w:ilvl w:val="0"/>
          <w:numId w:val="74"/>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67A33E44" w14:textId="77777777" w:rsidR="000C67B4" w:rsidRPr="00820D84" w:rsidRDefault="000C67B4" w:rsidP="000C67B4">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氏　　名：</w:t>
      </w:r>
    </w:p>
    <w:p w14:paraId="09321985" w14:textId="4C553F48" w:rsidR="000C67B4" w:rsidRPr="00820D84" w:rsidRDefault="000C67B4" w:rsidP="007B2769">
      <w:pPr>
        <w:pStyle w:val="a3"/>
        <w:spacing w:before="3"/>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zh-TW"/>
        </w:rPr>
        <w:t>所属機関：</w:t>
      </w:r>
    </w:p>
    <w:p w14:paraId="6209A7CE" w14:textId="18D4AADA" w:rsidR="000C67B4" w:rsidRPr="00820D84" w:rsidRDefault="000C67B4" w:rsidP="000C67B4">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 xml:space="preserve">職　　</w:t>
      </w:r>
      <w:r w:rsidR="0031459C" w:rsidRPr="00820D84">
        <w:rPr>
          <w:rFonts w:asciiTheme="majorEastAsia" w:eastAsiaTheme="majorEastAsia" w:hAnsiTheme="majorEastAsia" w:hint="eastAsia"/>
          <w:color w:val="00B050"/>
          <w:szCs w:val="18"/>
          <w:lang w:eastAsia="ja-JP"/>
        </w:rPr>
        <w:t>名</w:t>
      </w:r>
      <w:r w:rsidRPr="00820D84">
        <w:rPr>
          <w:rFonts w:asciiTheme="majorEastAsia" w:eastAsiaTheme="majorEastAsia" w:hAnsiTheme="majorEastAsia" w:hint="eastAsia"/>
          <w:color w:val="00B050"/>
          <w:szCs w:val="18"/>
          <w:lang w:eastAsia="zh-TW"/>
        </w:rPr>
        <w:t>：</w:t>
      </w:r>
    </w:p>
    <w:p w14:paraId="2CDB3721" w14:textId="77777777" w:rsidR="000C67B4" w:rsidRPr="00820D84" w:rsidRDefault="000C67B4" w:rsidP="000C67B4">
      <w:pPr>
        <w:pStyle w:val="a3"/>
        <w:spacing w:before="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p>
    <w:p w14:paraId="70DEBD02" w14:textId="77777777" w:rsidR="000C67B4" w:rsidRPr="00820D84" w:rsidRDefault="000C67B4" w:rsidP="000C67B4">
      <w:pPr>
        <w:pStyle w:val="a3"/>
        <w:rPr>
          <w:rFonts w:asciiTheme="majorEastAsia" w:eastAsiaTheme="majorEastAsia" w:hAnsiTheme="majorEastAsia"/>
          <w:color w:val="0070C0"/>
          <w:lang w:eastAsia="ja-JP"/>
        </w:rPr>
      </w:pPr>
    </w:p>
    <w:p w14:paraId="2C05F5A1" w14:textId="77777777" w:rsidR="000C67B4" w:rsidRPr="00820D84" w:rsidRDefault="000C67B4" w:rsidP="000C67B4">
      <w:pPr>
        <w:pStyle w:val="a3"/>
        <w:rPr>
          <w:rFonts w:asciiTheme="majorEastAsia" w:eastAsiaTheme="majorEastAsia" w:hAnsiTheme="majorEastAsia"/>
          <w:color w:val="0070C0"/>
          <w:lang w:eastAsia="ja-JP"/>
        </w:rPr>
      </w:pPr>
    </w:p>
    <w:p w14:paraId="7BACFDB9" w14:textId="26E32F0E" w:rsidR="000C67B4" w:rsidRPr="00820D84" w:rsidRDefault="000C67B4" w:rsidP="000275C7">
      <w:pPr>
        <w:pStyle w:val="a3"/>
        <w:rPr>
          <w:rFonts w:asciiTheme="majorEastAsia" w:eastAsiaTheme="majorEastAsia" w:hAnsiTheme="majorEastAsia"/>
          <w:b/>
          <w:spacing w:val="-3"/>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00484381" w:rsidRPr="00820D84">
        <w:rPr>
          <w:rFonts w:asciiTheme="majorEastAsia" w:eastAsiaTheme="majorEastAsia" w:hAnsiTheme="majorEastAsia" w:hint="eastAsia"/>
          <w:b/>
          <w:lang w:eastAsia="ja-JP"/>
        </w:rPr>
        <w:t>9</w:t>
      </w:r>
      <w:r w:rsidRPr="00820D84">
        <w:rPr>
          <w:rFonts w:asciiTheme="majorEastAsia" w:eastAsiaTheme="majorEastAsia" w:hAnsiTheme="majorEastAsia"/>
          <w:b/>
          <w:sz w:val="20"/>
          <w:lang w:eastAsia="ja-JP"/>
        </w:rPr>
        <w:t xml:space="preserve"> </w:t>
      </w:r>
      <w:r w:rsidRPr="00820D84">
        <w:rPr>
          <w:rFonts w:asciiTheme="majorEastAsia" w:eastAsiaTheme="majorEastAsia" w:hAnsiTheme="majorEastAsia"/>
          <w:b/>
          <w:spacing w:val="-3"/>
          <w:lang w:eastAsia="ja-JP"/>
        </w:rPr>
        <w:t>調整管理実務担当者</w:t>
      </w:r>
    </w:p>
    <w:p w14:paraId="368E930D" w14:textId="77777777" w:rsidR="000C67B4" w:rsidRPr="00820D84" w:rsidRDefault="000C67B4" w:rsidP="00C9508B">
      <w:pPr>
        <w:pStyle w:val="a3"/>
        <w:ind w:leftChars="150" w:left="330" w:firstLine="0"/>
        <w:rPr>
          <w:rFonts w:asciiTheme="majorEastAsia" w:eastAsiaTheme="majorEastAsia" w:hAnsiTheme="majorEastAsia"/>
          <w:b/>
          <w:spacing w:val="-3"/>
          <w:lang w:eastAsia="ja-JP"/>
        </w:rPr>
      </w:pPr>
      <w:r w:rsidRPr="00820D84">
        <w:rPr>
          <w:rFonts w:asciiTheme="majorEastAsia" w:eastAsiaTheme="majorEastAsia" w:hAnsiTheme="majorEastAsia"/>
          <w:color w:val="FF0000"/>
          <w:spacing w:val="-3"/>
          <w:szCs w:val="22"/>
          <w:lang w:eastAsia="ja-JP"/>
        </w:rPr>
        <w:t>「調整管理実務担当者」とは、臨床研究の計画的かつ効率的な運営管理に関する知識</w:t>
      </w:r>
      <w:r w:rsidRPr="00820D84">
        <w:rPr>
          <w:rFonts w:asciiTheme="majorEastAsia" w:eastAsiaTheme="majorEastAsia" w:hAnsiTheme="majorEastAsia" w:hint="eastAsia"/>
          <w:color w:val="FF0000"/>
          <w:spacing w:val="-3"/>
          <w:szCs w:val="22"/>
          <w:lang w:eastAsia="ja-JP"/>
        </w:rPr>
        <w:t>及び手法に基づき、臨床研究を円滑に運営する者をいう。</w:t>
      </w:r>
    </w:p>
    <w:p w14:paraId="7171DAA5" w14:textId="18907F50" w:rsidR="000C67B4" w:rsidRPr="00820D84" w:rsidRDefault="000C67B4" w:rsidP="00EF111C">
      <w:pPr>
        <w:pStyle w:val="a3"/>
        <w:numPr>
          <w:ilvl w:val="0"/>
          <w:numId w:val="75"/>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該当する業務を担当する者が複数いる場合は、部門の責任者であるか又は職位が高いかにかかわらず、当該業務に最も主体的に関与し、実務的に貢献したものを登録すること。</w:t>
      </w:r>
    </w:p>
    <w:p w14:paraId="37DDEE18" w14:textId="7A70D7BB" w:rsidR="000C67B4" w:rsidRPr="00820D84" w:rsidRDefault="000C67B4" w:rsidP="00EF111C">
      <w:pPr>
        <w:pStyle w:val="a3"/>
        <w:numPr>
          <w:ilvl w:val="0"/>
          <w:numId w:val="75"/>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262EE7F4" w14:textId="77777777" w:rsidR="000C67B4" w:rsidRPr="00820D84" w:rsidRDefault="000C67B4" w:rsidP="000C67B4">
      <w:pPr>
        <w:pStyle w:val="a3"/>
        <w:spacing w:before="3"/>
        <w:rPr>
          <w:rFonts w:asciiTheme="majorEastAsia" w:eastAsiaTheme="majorEastAsia" w:hAnsiTheme="majorEastAsia"/>
          <w:color w:val="00B050"/>
          <w:szCs w:val="18"/>
          <w:lang w:eastAsia="zh-TW"/>
        </w:rPr>
      </w:pPr>
      <w:bookmarkStart w:id="91" w:name="_Hlk201060865"/>
      <w:r w:rsidRPr="00820D84">
        <w:rPr>
          <w:rFonts w:asciiTheme="majorEastAsia" w:eastAsiaTheme="majorEastAsia" w:hAnsiTheme="majorEastAsia" w:hint="eastAsia"/>
          <w:color w:val="00B050"/>
          <w:szCs w:val="18"/>
          <w:lang w:eastAsia="zh-TW"/>
        </w:rPr>
        <w:t>氏　　名：</w:t>
      </w:r>
    </w:p>
    <w:p w14:paraId="45472BB4" w14:textId="7A37DA47" w:rsidR="000C67B4" w:rsidRPr="00820D84" w:rsidRDefault="000C67B4" w:rsidP="007B2769">
      <w:pPr>
        <w:pStyle w:val="a3"/>
        <w:spacing w:before="3"/>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zh-TW"/>
        </w:rPr>
        <w:t>所属機関：</w:t>
      </w:r>
      <w:bookmarkEnd w:id="91"/>
    </w:p>
    <w:p w14:paraId="56646258" w14:textId="4495722B" w:rsidR="000C67B4" w:rsidRPr="00820D84" w:rsidRDefault="000C67B4" w:rsidP="000C67B4">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 xml:space="preserve">職　　</w:t>
      </w:r>
      <w:r w:rsidR="0031459C" w:rsidRPr="00820D84">
        <w:rPr>
          <w:rFonts w:asciiTheme="majorEastAsia" w:eastAsiaTheme="majorEastAsia" w:hAnsiTheme="majorEastAsia" w:hint="eastAsia"/>
          <w:color w:val="00B050"/>
          <w:szCs w:val="18"/>
          <w:lang w:eastAsia="ja-JP"/>
        </w:rPr>
        <w:t>名</w:t>
      </w:r>
      <w:r w:rsidRPr="00820D84">
        <w:rPr>
          <w:rFonts w:asciiTheme="majorEastAsia" w:eastAsiaTheme="majorEastAsia" w:hAnsiTheme="majorEastAsia" w:hint="eastAsia"/>
          <w:color w:val="00B050"/>
          <w:szCs w:val="18"/>
          <w:lang w:eastAsia="zh-TW"/>
        </w:rPr>
        <w:t>：</w:t>
      </w:r>
    </w:p>
    <w:p w14:paraId="01F8F3A5" w14:textId="63BB3F43" w:rsidR="000C67B4" w:rsidRPr="00820D84" w:rsidRDefault="000C67B4" w:rsidP="00545F77">
      <w:pPr>
        <w:pStyle w:val="a3"/>
        <w:spacing w:before="3"/>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p>
    <w:p w14:paraId="6D606B71" w14:textId="77777777" w:rsidR="000C67B4" w:rsidRPr="00820D84" w:rsidRDefault="000C67B4" w:rsidP="000C67B4">
      <w:pPr>
        <w:pStyle w:val="a3"/>
        <w:ind w:left="0" w:firstLine="0"/>
        <w:rPr>
          <w:rFonts w:asciiTheme="majorEastAsia" w:eastAsiaTheme="majorEastAsia" w:hAnsiTheme="majorEastAsia"/>
          <w:lang w:eastAsia="ja-JP"/>
        </w:rPr>
      </w:pPr>
    </w:p>
    <w:p w14:paraId="2706B9F3" w14:textId="77777777" w:rsidR="000C67B4" w:rsidRPr="00820D84" w:rsidRDefault="000C67B4" w:rsidP="000C67B4">
      <w:pPr>
        <w:pStyle w:val="a3"/>
        <w:ind w:left="0" w:firstLine="0"/>
        <w:rPr>
          <w:rFonts w:asciiTheme="majorEastAsia" w:eastAsiaTheme="majorEastAsia" w:hAnsiTheme="majorEastAsia"/>
          <w:lang w:eastAsia="ja-JP"/>
        </w:rPr>
      </w:pPr>
    </w:p>
    <w:p w14:paraId="48186855" w14:textId="12A0B221" w:rsidR="000C67B4" w:rsidRPr="00820D84" w:rsidRDefault="000C67B4" w:rsidP="000C67B4">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w:t>
      </w:r>
      <w:r w:rsidR="009F5F26" w:rsidRPr="00820D84">
        <w:rPr>
          <w:rFonts w:asciiTheme="majorEastAsia" w:eastAsiaTheme="majorEastAsia" w:hAnsiTheme="majorEastAsia" w:hint="eastAsia"/>
          <w:b/>
          <w:lang w:eastAsia="ja-JP"/>
        </w:rPr>
        <w:t>10</w:t>
      </w:r>
      <w:r w:rsidRPr="00820D84">
        <w:rPr>
          <w:rFonts w:asciiTheme="majorEastAsia" w:eastAsiaTheme="majorEastAsia" w:hAnsiTheme="majorEastAsia"/>
          <w:b/>
          <w:lang w:eastAsia="ja-JP"/>
        </w:rPr>
        <w:t xml:space="preserve"> 研究に関連する臨床検査施設</w:t>
      </w:r>
    </w:p>
    <w:p w14:paraId="783C23EB" w14:textId="1B0BA06A" w:rsidR="000C67B4" w:rsidRPr="00820D84" w:rsidRDefault="000C67B4" w:rsidP="00EF111C">
      <w:pPr>
        <w:pStyle w:val="a3"/>
        <w:numPr>
          <w:ilvl w:val="0"/>
          <w:numId w:val="76"/>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454F38F8" w14:textId="4749EFEB" w:rsidR="00225845" w:rsidRPr="00820D84" w:rsidRDefault="00225845" w:rsidP="00225845">
      <w:pPr>
        <w:pStyle w:val="a3"/>
        <w:spacing w:before="3"/>
        <w:rPr>
          <w:rFonts w:asciiTheme="majorEastAsia" w:eastAsiaTheme="majorEastAsia" w:hAnsiTheme="majorEastAsia"/>
          <w:color w:val="00B050"/>
          <w:szCs w:val="18"/>
          <w:lang w:eastAsia="zh-TW"/>
        </w:rPr>
      </w:pPr>
      <w:bookmarkStart w:id="92" w:name="_Hlk201060901"/>
      <w:r w:rsidRPr="00820D84">
        <w:rPr>
          <w:rFonts w:asciiTheme="majorEastAsia" w:eastAsiaTheme="majorEastAsia" w:hAnsiTheme="majorEastAsia" w:hint="eastAsia"/>
          <w:color w:val="00B050"/>
          <w:szCs w:val="18"/>
          <w:lang w:eastAsia="ja-JP"/>
        </w:rPr>
        <w:t>名称</w:t>
      </w:r>
      <w:r w:rsidRPr="00820D84">
        <w:rPr>
          <w:rFonts w:asciiTheme="majorEastAsia" w:eastAsiaTheme="majorEastAsia" w:hAnsiTheme="majorEastAsia" w:hint="eastAsia"/>
          <w:color w:val="00B050"/>
          <w:szCs w:val="18"/>
          <w:lang w:eastAsia="zh-TW"/>
        </w:rPr>
        <w:t>：</w:t>
      </w:r>
    </w:p>
    <w:p w14:paraId="0B496766" w14:textId="48E654A4" w:rsidR="00225845" w:rsidRPr="00820D84" w:rsidRDefault="00716EFA" w:rsidP="00225845">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ja-JP"/>
        </w:rPr>
        <w:t>住所</w:t>
      </w:r>
      <w:r w:rsidR="00225845" w:rsidRPr="00820D84">
        <w:rPr>
          <w:rFonts w:asciiTheme="majorEastAsia" w:eastAsiaTheme="majorEastAsia" w:hAnsiTheme="majorEastAsia" w:hint="eastAsia"/>
          <w:color w:val="00B050"/>
          <w:szCs w:val="18"/>
          <w:lang w:eastAsia="zh-TW"/>
        </w:rPr>
        <w:t>：</w:t>
      </w:r>
    </w:p>
    <w:bookmarkEnd w:id="92"/>
    <w:p w14:paraId="363ADBD8" w14:textId="77777777" w:rsidR="000C67B4" w:rsidRPr="00820D84" w:rsidRDefault="000C67B4" w:rsidP="000C67B4">
      <w:pPr>
        <w:pStyle w:val="a3"/>
        <w:rPr>
          <w:rFonts w:asciiTheme="majorEastAsia" w:eastAsiaTheme="majorEastAsia" w:hAnsiTheme="majorEastAsia"/>
          <w:color w:val="FF0000"/>
          <w:lang w:eastAsia="ja-JP"/>
        </w:rPr>
      </w:pPr>
    </w:p>
    <w:p w14:paraId="0B10AF7C" w14:textId="77777777" w:rsidR="000C67B4" w:rsidRPr="00820D84" w:rsidRDefault="000C67B4" w:rsidP="000C67B4">
      <w:pPr>
        <w:pStyle w:val="a3"/>
        <w:rPr>
          <w:rFonts w:asciiTheme="majorEastAsia" w:eastAsiaTheme="majorEastAsia" w:hAnsiTheme="majorEastAsia"/>
          <w:color w:val="FF0000"/>
          <w:lang w:eastAsia="ja-JP"/>
        </w:rPr>
      </w:pPr>
    </w:p>
    <w:p w14:paraId="1A28DC80" w14:textId="622F2AFB" w:rsidR="000C67B4" w:rsidRPr="00820D84" w:rsidRDefault="000C67B4" w:rsidP="009F5F26">
      <w:pPr>
        <w:pStyle w:val="a3"/>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6.11</w:t>
      </w:r>
      <w:r w:rsidRPr="00820D84">
        <w:rPr>
          <w:rFonts w:asciiTheme="majorEastAsia" w:eastAsiaTheme="majorEastAsia" w:hAnsiTheme="majorEastAsia"/>
          <w:b/>
          <w:lang w:eastAsia="ja-JP"/>
        </w:rPr>
        <w:t xml:space="preserve"> 医学的及び技術的部門・機関</w:t>
      </w:r>
    </w:p>
    <w:p w14:paraId="40CD0910" w14:textId="77777777" w:rsidR="00CF6CF8" w:rsidRPr="00820D84" w:rsidRDefault="00CF6CF8" w:rsidP="00EF111C">
      <w:pPr>
        <w:pStyle w:val="a3"/>
        <w:numPr>
          <w:ilvl w:val="0"/>
          <w:numId w:val="76"/>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08597EDE" w14:textId="77777777" w:rsidR="00716EFA" w:rsidRPr="00820D84" w:rsidRDefault="00716EFA" w:rsidP="00716EFA">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ja-JP"/>
        </w:rPr>
        <w:t>名称</w:t>
      </w:r>
      <w:r w:rsidRPr="00820D84">
        <w:rPr>
          <w:rFonts w:asciiTheme="majorEastAsia" w:eastAsiaTheme="majorEastAsia" w:hAnsiTheme="majorEastAsia" w:hint="eastAsia"/>
          <w:color w:val="00B050"/>
          <w:szCs w:val="18"/>
          <w:lang w:eastAsia="zh-TW"/>
        </w:rPr>
        <w:t>：</w:t>
      </w:r>
    </w:p>
    <w:p w14:paraId="6C64ADB6" w14:textId="77777777" w:rsidR="00716EFA" w:rsidRPr="00820D84" w:rsidRDefault="00716EFA" w:rsidP="00716EFA">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ja-JP"/>
        </w:rPr>
        <w:t>住所</w:t>
      </w:r>
      <w:r w:rsidRPr="00820D84">
        <w:rPr>
          <w:rFonts w:asciiTheme="majorEastAsia" w:eastAsiaTheme="majorEastAsia" w:hAnsiTheme="majorEastAsia" w:hint="eastAsia"/>
          <w:color w:val="00B050"/>
          <w:szCs w:val="18"/>
          <w:lang w:eastAsia="zh-TW"/>
        </w:rPr>
        <w:t>：</w:t>
      </w:r>
    </w:p>
    <w:p w14:paraId="26CC47DB" w14:textId="6D691F9E" w:rsidR="000C67B4" w:rsidRPr="00820D84" w:rsidRDefault="000C67B4" w:rsidP="000275C7">
      <w:pPr>
        <w:pStyle w:val="a3"/>
        <w:ind w:left="102" w:firstLine="0"/>
        <w:rPr>
          <w:rFonts w:asciiTheme="majorEastAsia" w:eastAsiaTheme="majorEastAsia" w:hAnsiTheme="majorEastAsia"/>
          <w:color w:val="FF0000"/>
          <w:lang w:eastAsia="ja-JP"/>
        </w:rPr>
      </w:pPr>
    </w:p>
    <w:p w14:paraId="74EEDE04" w14:textId="77777777" w:rsidR="00716EFA" w:rsidRPr="00820D84" w:rsidRDefault="00716EFA" w:rsidP="000275C7">
      <w:pPr>
        <w:pStyle w:val="a3"/>
        <w:ind w:left="102" w:firstLine="0"/>
        <w:rPr>
          <w:rFonts w:asciiTheme="majorEastAsia" w:eastAsiaTheme="majorEastAsia" w:hAnsiTheme="majorEastAsia"/>
          <w:color w:val="FF0000"/>
          <w:lang w:eastAsia="ja-JP"/>
        </w:rPr>
      </w:pPr>
    </w:p>
    <w:p w14:paraId="05ED60E6" w14:textId="1B4D26B2" w:rsidR="000C67B4" w:rsidRPr="00820D84" w:rsidRDefault="000C67B4" w:rsidP="000C67B4">
      <w:pPr>
        <w:tabs>
          <w:tab w:val="left" w:pos="616"/>
        </w:tabs>
        <w:rPr>
          <w:rFonts w:asciiTheme="majorEastAsia" w:eastAsiaTheme="majorEastAsia" w:hAnsiTheme="majorEastAsia"/>
          <w:b/>
          <w:sz w:val="21"/>
          <w:lang w:eastAsia="ja-JP"/>
        </w:rPr>
      </w:pPr>
      <w:r w:rsidRPr="00820D84">
        <w:rPr>
          <w:rFonts w:asciiTheme="majorEastAsia" w:eastAsiaTheme="majorEastAsia" w:hAnsiTheme="majorEastAsia" w:hint="eastAsia"/>
          <w:b/>
          <w:spacing w:val="-3"/>
          <w:sz w:val="21"/>
          <w:lang w:eastAsia="ja-JP"/>
        </w:rPr>
        <w:t>2</w:t>
      </w:r>
      <w:r w:rsidR="009F5F26" w:rsidRPr="00820D84">
        <w:rPr>
          <w:rFonts w:asciiTheme="majorEastAsia" w:eastAsiaTheme="majorEastAsia" w:hAnsiTheme="majorEastAsia" w:hint="eastAsia"/>
          <w:b/>
          <w:spacing w:val="-3"/>
          <w:sz w:val="21"/>
          <w:lang w:eastAsia="ja-JP"/>
        </w:rPr>
        <w:t>6</w:t>
      </w:r>
      <w:r w:rsidRPr="00820D84">
        <w:rPr>
          <w:rFonts w:asciiTheme="majorEastAsia" w:eastAsiaTheme="majorEastAsia" w:hAnsiTheme="majorEastAsia"/>
          <w:b/>
          <w:spacing w:val="-3"/>
          <w:sz w:val="21"/>
          <w:lang w:eastAsia="ja-JP"/>
        </w:rPr>
        <w:t>.1</w:t>
      </w:r>
      <w:r w:rsidR="009F5F26" w:rsidRPr="00820D84">
        <w:rPr>
          <w:rFonts w:asciiTheme="majorEastAsia" w:eastAsiaTheme="majorEastAsia" w:hAnsiTheme="majorEastAsia" w:hint="eastAsia"/>
          <w:b/>
          <w:spacing w:val="-3"/>
          <w:sz w:val="21"/>
          <w:lang w:eastAsia="ja-JP"/>
        </w:rPr>
        <w:t>2</w:t>
      </w:r>
      <w:r w:rsidRPr="00820D84">
        <w:rPr>
          <w:rFonts w:asciiTheme="majorEastAsia" w:eastAsiaTheme="majorEastAsia" w:hAnsiTheme="majorEastAsia"/>
          <w:b/>
          <w:spacing w:val="-3"/>
          <w:sz w:val="21"/>
          <w:lang w:eastAsia="ja-JP"/>
        </w:rPr>
        <w:t xml:space="preserve"> 開発業務受託機関</w:t>
      </w:r>
    </w:p>
    <w:p w14:paraId="00D91A58" w14:textId="17EF3D64" w:rsidR="000C67B4" w:rsidRPr="00820D84" w:rsidRDefault="000C67B4" w:rsidP="00EF111C">
      <w:pPr>
        <w:pStyle w:val="a3"/>
        <w:numPr>
          <w:ilvl w:val="0"/>
          <w:numId w:val="77"/>
        </w:numPr>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該当しない場合は「該当なし」と記載する。</w:t>
      </w:r>
    </w:p>
    <w:p w14:paraId="5B7EBC0C" w14:textId="48DEEAC9" w:rsidR="00716EFA" w:rsidRPr="00820D84" w:rsidRDefault="00716EFA" w:rsidP="00716EFA">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ja-JP"/>
        </w:rPr>
        <w:t>名　　称</w:t>
      </w:r>
      <w:r w:rsidRPr="00820D84">
        <w:rPr>
          <w:rFonts w:asciiTheme="majorEastAsia" w:eastAsiaTheme="majorEastAsia" w:hAnsiTheme="majorEastAsia" w:hint="eastAsia"/>
          <w:color w:val="00B050"/>
          <w:szCs w:val="18"/>
          <w:lang w:eastAsia="zh-TW"/>
        </w:rPr>
        <w:t>：</w:t>
      </w:r>
    </w:p>
    <w:p w14:paraId="2800F5CC" w14:textId="3D109CAF" w:rsidR="00716EFA" w:rsidRPr="00820D84" w:rsidRDefault="00716EFA" w:rsidP="00716EFA">
      <w:pPr>
        <w:pStyle w:val="a3"/>
        <w:spacing w:before="3"/>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ja-JP"/>
        </w:rPr>
        <w:lastRenderedPageBreak/>
        <w:t>住　　所</w:t>
      </w:r>
      <w:r w:rsidRPr="00820D84">
        <w:rPr>
          <w:rFonts w:asciiTheme="majorEastAsia" w:eastAsiaTheme="majorEastAsia" w:hAnsiTheme="majorEastAsia" w:hint="eastAsia"/>
          <w:color w:val="00B050"/>
          <w:szCs w:val="18"/>
          <w:lang w:eastAsia="zh-TW"/>
        </w:rPr>
        <w:t>：</w:t>
      </w:r>
    </w:p>
    <w:p w14:paraId="23D4518D" w14:textId="79CB3950" w:rsidR="000C67B4" w:rsidRPr="00820D84" w:rsidRDefault="00716EFA" w:rsidP="000C67B4">
      <w:pPr>
        <w:pStyle w:val="a3"/>
        <w:spacing w:before="4"/>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業務内容：</w:t>
      </w:r>
    </w:p>
    <w:p w14:paraId="0462ACA6" w14:textId="65EF4B3B" w:rsidR="00716EFA" w:rsidRPr="00820D84" w:rsidRDefault="00716EFA" w:rsidP="000C67B4">
      <w:pPr>
        <w:pStyle w:val="a3"/>
        <w:spacing w:before="4"/>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lang w:eastAsia="ja-JP"/>
        </w:rPr>
        <w:t>監督方法：</w:t>
      </w:r>
    </w:p>
    <w:p w14:paraId="23494ED0" w14:textId="28260B79" w:rsidR="000C67B4" w:rsidRPr="00820D84" w:rsidRDefault="000C67B4" w:rsidP="000C67B4">
      <w:pPr>
        <w:pStyle w:val="a3"/>
        <w:spacing w:before="4"/>
        <w:rPr>
          <w:rFonts w:asciiTheme="majorEastAsia" w:eastAsiaTheme="majorEastAsia" w:hAnsiTheme="majorEastAsia"/>
          <w:lang w:eastAsia="ja-JP"/>
        </w:rPr>
      </w:pPr>
    </w:p>
    <w:p w14:paraId="5692F028" w14:textId="77777777" w:rsidR="00716EFA" w:rsidRPr="00820D84" w:rsidRDefault="00716EFA" w:rsidP="000C67B4">
      <w:pPr>
        <w:pStyle w:val="a3"/>
        <w:spacing w:before="4"/>
        <w:rPr>
          <w:rFonts w:asciiTheme="majorEastAsia" w:eastAsiaTheme="majorEastAsia" w:hAnsiTheme="majorEastAsia"/>
          <w:lang w:eastAsia="ja-JP"/>
        </w:rPr>
      </w:pPr>
    </w:p>
    <w:p w14:paraId="4E615691" w14:textId="461E34A6" w:rsidR="000C67B4" w:rsidRPr="00820D84" w:rsidRDefault="000C67B4" w:rsidP="000C67B4">
      <w:pPr>
        <w:pStyle w:val="a3"/>
        <w:spacing w:before="4"/>
        <w:rPr>
          <w:rFonts w:asciiTheme="majorEastAsia" w:eastAsiaTheme="majorEastAsia" w:hAnsiTheme="majorEastAsia"/>
          <w:b/>
          <w:lang w:eastAsia="ja-JP"/>
        </w:rPr>
      </w:pPr>
      <w:r w:rsidRPr="00820D84">
        <w:rPr>
          <w:rFonts w:asciiTheme="majorEastAsia" w:eastAsiaTheme="majorEastAsia" w:hAnsiTheme="majorEastAsia" w:hint="eastAsia"/>
          <w:b/>
          <w:lang w:eastAsia="ja-JP"/>
        </w:rPr>
        <w:t>2</w:t>
      </w:r>
      <w:r w:rsidR="009F5F26" w:rsidRPr="00820D84">
        <w:rPr>
          <w:rFonts w:asciiTheme="majorEastAsia" w:eastAsiaTheme="majorEastAsia" w:hAnsiTheme="majorEastAsia" w:hint="eastAsia"/>
          <w:b/>
          <w:lang w:eastAsia="ja-JP"/>
        </w:rPr>
        <w:t>6</w:t>
      </w:r>
      <w:r w:rsidRPr="00820D84">
        <w:rPr>
          <w:rFonts w:asciiTheme="majorEastAsia" w:eastAsiaTheme="majorEastAsia" w:hAnsiTheme="majorEastAsia"/>
          <w:b/>
          <w:lang w:eastAsia="ja-JP"/>
        </w:rPr>
        <w:t>.1</w:t>
      </w:r>
      <w:r w:rsidR="009F5F26" w:rsidRPr="00820D84">
        <w:rPr>
          <w:rFonts w:asciiTheme="majorEastAsia" w:eastAsiaTheme="majorEastAsia" w:hAnsiTheme="majorEastAsia" w:hint="eastAsia"/>
          <w:b/>
          <w:lang w:eastAsia="ja-JP"/>
        </w:rPr>
        <w:t>3</w:t>
      </w:r>
      <w:r w:rsidRPr="00820D84">
        <w:rPr>
          <w:rFonts w:asciiTheme="majorEastAsia" w:eastAsiaTheme="majorEastAsia" w:hAnsiTheme="majorEastAsia"/>
          <w:b/>
          <w:lang w:eastAsia="ja-JP"/>
        </w:rPr>
        <w:t xml:space="preserve"> 研究事務局</w:t>
      </w:r>
    </w:p>
    <w:p w14:paraId="3AFAF6C4" w14:textId="7EE5404E" w:rsidR="00EB049F" w:rsidRPr="00820D84" w:rsidRDefault="000C67B4" w:rsidP="00EB049F">
      <w:pPr>
        <w:pStyle w:val="a3"/>
        <w:numPr>
          <w:ilvl w:val="0"/>
          <w:numId w:val="78"/>
        </w:numPr>
        <w:spacing w:before="4"/>
        <w:ind w:left="522"/>
        <w:rPr>
          <w:rFonts w:asciiTheme="majorEastAsia" w:eastAsiaTheme="majorEastAsia" w:hAnsiTheme="majorEastAsia"/>
          <w:color w:val="0070C0"/>
          <w:lang w:eastAsia="ja-JP"/>
        </w:rPr>
      </w:pPr>
      <w:r w:rsidRPr="00820D84">
        <w:rPr>
          <w:rFonts w:asciiTheme="majorEastAsia" w:eastAsiaTheme="majorEastAsia" w:hAnsiTheme="majorEastAsia" w:hint="eastAsia"/>
          <w:color w:val="0070C0"/>
          <w:lang w:eastAsia="ja-JP"/>
        </w:rPr>
        <w:t>該当しない場合は</w:t>
      </w:r>
      <w:r w:rsidRPr="00820D84">
        <w:rPr>
          <w:rFonts w:asciiTheme="majorEastAsia" w:eastAsiaTheme="majorEastAsia" w:hAnsiTheme="majorEastAsia" w:hint="eastAsia"/>
          <w:color w:val="0070C0"/>
          <w:spacing w:val="-3"/>
          <w:lang w:eastAsia="ja-JP"/>
        </w:rPr>
        <w:t>「該当なし」と記載する。</w:t>
      </w:r>
    </w:p>
    <w:p w14:paraId="48D985E2" w14:textId="77777777" w:rsidR="00EB049F" w:rsidRPr="00820D84" w:rsidRDefault="00EB049F" w:rsidP="003B4CD0">
      <w:pPr>
        <w:pStyle w:val="a3"/>
        <w:spacing w:before="3"/>
        <w:ind w:leftChars="100" w:left="475"/>
        <w:rPr>
          <w:rFonts w:asciiTheme="majorEastAsia" w:eastAsiaTheme="majorEastAsia" w:hAnsiTheme="majorEastAsia"/>
          <w:b/>
          <w:bCs/>
          <w:szCs w:val="18"/>
          <w:lang w:eastAsia="zh-TW"/>
        </w:rPr>
      </w:pPr>
      <w:r w:rsidRPr="00820D84">
        <w:rPr>
          <w:rFonts w:asciiTheme="majorEastAsia" w:eastAsiaTheme="majorEastAsia" w:hAnsiTheme="majorEastAsia" w:hint="eastAsia"/>
          <w:b/>
          <w:bCs/>
          <w:color w:val="00B050"/>
          <w:szCs w:val="18"/>
          <w:lang w:eastAsia="ja-JP"/>
        </w:rPr>
        <w:t>（例）</w:t>
      </w:r>
      <w:r w:rsidRPr="00820D84">
        <w:rPr>
          <w:rFonts w:asciiTheme="majorEastAsia" w:eastAsiaTheme="majorEastAsia" w:hAnsiTheme="majorEastAsia" w:hint="eastAsia"/>
          <w:b/>
          <w:bCs/>
          <w:color w:val="0070C0"/>
          <w:szCs w:val="18"/>
          <w:lang w:eastAsia="ja-JP"/>
        </w:rPr>
        <w:t>個人の場合</w:t>
      </w:r>
    </w:p>
    <w:p w14:paraId="5BF21048" w14:textId="77777777" w:rsidR="00EB049F" w:rsidRPr="00820D84" w:rsidRDefault="00EB049F" w:rsidP="00EB049F">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氏　　名：</w:t>
      </w:r>
    </w:p>
    <w:p w14:paraId="70678A8C" w14:textId="77777777" w:rsidR="00EB049F" w:rsidRPr="00820D84" w:rsidRDefault="00EB049F" w:rsidP="00EB049F">
      <w:pPr>
        <w:pStyle w:val="a3"/>
        <w:spacing w:before="3"/>
        <w:ind w:leftChars="100" w:left="475"/>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zh-TW"/>
        </w:rPr>
        <w:t>所属機関：</w:t>
      </w:r>
    </w:p>
    <w:p w14:paraId="4F3B0862" w14:textId="77777777" w:rsidR="00EB049F" w:rsidRPr="00820D84" w:rsidRDefault="00EB049F" w:rsidP="00EB049F">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 xml:space="preserve">職　　</w:t>
      </w:r>
      <w:r w:rsidRPr="00820D84">
        <w:rPr>
          <w:rFonts w:asciiTheme="majorEastAsia" w:eastAsiaTheme="majorEastAsia" w:hAnsiTheme="majorEastAsia" w:hint="eastAsia"/>
          <w:color w:val="00B050"/>
          <w:szCs w:val="18"/>
          <w:lang w:eastAsia="ja-JP"/>
        </w:rPr>
        <w:t>名</w:t>
      </w:r>
      <w:r w:rsidRPr="00820D84">
        <w:rPr>
          <w:rFonts w:asciiTheme="majorEastAsia" w:eastAsiaTheme="majorEastAsia" w:hAnsiTheme="majorEastAsia" w:hint="eastAsia"/>
          <w:color w:val="00B050"/>
          <w:szCs w:val="18"/>
          <w:lang w:eastAsia="zh-TW"/>
        </w:rPr>
        <w:t>：</w:t>
      </w:r>
    </w:p>
    <w:p w14:paraId="26BD6441" w14:textId="77777777" w:rsidR="00EB049F" w:rsidRPr="00820D84" w:rsidRDefault="00EB049F" w:rsidP="00EB049F">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住　　所：</w:t>
      </w:r>
    </w:p>
    <w:p w14:paraId="4ABBE47C" w14:textId="77777777" w:rsidR="00EB049F" w:rsidRPr="00820D84" w:rsidRDefault="00EB049F" w:rsidP="00EB049F">
      <w:pPr>
        <w:pStyle w:val="a3"/>
        <w:spacing w:before="3"/>
        <w:ind w:leftChars="100" w:left="475"/>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w:t>
      </w:r>
    </w:p>
    <w:p w14:paraId="25393ED7" w14:textId="77777777" w:rsidR="00EB049F" w:rsidRPr="00820D84" w:rsidRDefault="00EB049F" w:rsidP="00EB049F">
      <w:pPr>
        <w:pStyle w:val="a3"/>
        <w:spacing w:before="3"/>
        <w:ind w:leftChars="100" w:left="475"/>
        <w:rPr>
          <w:rFonts w:asciiTheme="majorEastAsia" w:eastAsiaTheme="majorEastAsia" w:hAnsiTheme="majorEastAsia"/>
          <w:color w:val="00B050"/>
          <w:sz w:val="23"/>
          <w:lang w:eastAsia="ja-JP"/>
        </w:rPr>
      </w:pPr>
    </w:p>
    <w:p w14:paraId="202C971F" w14:textId="77777777" w:rsidR="00EB049F" w:rsidRPr="00820D84" w:rsidRDefault="00EB049F" w:rsidP="00EB049F">
      <w:pPr>
        <w:pStyle w:val="a3"/>
        <w:spacing w:before="3"/>
        <w:ind w:leftChars="100" w:left="475"/>
        <w:rPr>
          <w:rFonts w:asciiTheme="majorEastAsia" w:eastAsiaTheme="majorEastAsia" w:hAnsiTheme="majorEastAsia"/>
          <w:b/>
          <w:bCs/>
          <w:color w:val="0070C0"/>
          <w:sz w:val="23"/>
          <w:lang w:eastAsia="ja-JP"/>
        </w:rPr>
      </w:pPr>
      <w:r w:rsidRPr="00820D84">
        <w:rPr>
          <w:rFonts w:asciiTheme="majorEastAsia" w:eastAsiaTheme="majorEastAsia" w:hAnsiTheme="majorEastAsia" w:hint="eastAsia"/>
          <w:b/>
          <w:bCs/>
          <w:color w:val="00B050"/>
          <w:sz w:val="23"/>
          <w:lang w:eastAsia="ja-JP"/>
        </w:rPr>
        <w:t>（例）</w:t>
      </w:r>
      <w:r w:rsidRPr="00820D84">
        <w:rPr>
          <w:rFonts w:asciiTheme="majorEastAsia" w:eastAsiaTheme="majorEastAsia" w:hAnsiTheme="majorEastAsia" w:hint="eastAsia"/>
          <w:b/>
          <w:bCs/>
          <w:color w:val="0070C0"/>
          <w:sz w:val="23"/>
          <w:lang w:eastAsia="ja-JP"/>
        </w:rPr>
        <w:t>法人又は団体の場合</w:t>
      </w:r>
    </w:p>
    <w:p w14:paraId="69AE5202" w14:textId="77777777" w:rsidR="00EB049F" w:rsidRPr="00820D84" w:rsidRDefault="00EB049F" w:rsidP="00EB049F">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ja-JP"/>
        </w:rPr>
        <w:t xml:space="preserve">名　　称　</w:t>
      </w:r>
      <w:r w:rsidRPr="00820D84">
        <w:rPr>
          <w:rFonts w:asciiTheme="majorEastAsia" w:eastAsiaTheme="majorEastAsia" w:hAnsiTheme="majorEastAsia" w:hint="eastAsia"/>
          <w:color w:val="00B050"/>
          <w:szCs w:val="18"/>
          <w:lang w:eastAsia="zh-TW"/>
        </w:rPr>
        <w:t>：</w:t>
      </w:r>
    </w:p>
    <w:p w14:paraId="5F8CF715" w14:textId="77777777" w:rsidR="00EB049F" w:rsidRPr="00820D84" w:rsidRDefault="00EB049F" w:rsidP="00EB049F">
      <w:pPr>
        <w:pStyle w:val="a3"/>
        <w:spacing w:before="3"/>
        <w:ind w:leftChars="100" w:left="475"/>
        <w:rPr>
          <w:rFonts w:asciiTheme="majorEastAsia" w:eastAsiaTheme="majorEastAsia" w:hAnsiTheme="majorEastAsia"/>
          <w:color w:val="00B050"/>
          <w:szCs w:val="18"/>
          <w:lang w:eastAsia="ja-JP"/>
        </w:rPr>
      </w:pPr>
      <w:r w:rsidRPr="00820D84">
        <w:rPr>
          <w:rFonts w:asciiTheme="majorEastAsia" w:eastAsiaTheme="majorEastAsia" w:hAnsiTheme="majorEastAsia" w:hint="eastAsia"/>
          <w:color w:val="00B050"/>
          <w:szCs w:val="18"/>
          <w:lang w:eastAsia="ja-JP"/>
        </w:rPr>
        <w:t>代表者氏名：</w:t>
      </w:r>
    </w:p>
    <w:p w14:paraId="3DEFD119" w14:textId="77777777" w:rsidR="00EB049F" w:rsidRPr="00820D84" w:rsidRDefault="00EB049F" w:rsidP="00EB049F">
      <w:pPr>
        <w:pStyle w:val="a3"/>
        <w:spacing w:before="3"/>
        <w:ind w:leftChars="100" w:left="475"/>
        <w:rPr>
          <w:rFonts w:asciiTheme="majorEastAsia" w:eastAsiaTheme="majorEastAsia" w:hAnsiTheme="majorEastAsia"/>
          <w:color w:val="00B050"/>
          <w:szCs w:val="18"/>
          <w:lang w:eastAsia="zh-TW"/>
        </w:rPr>
      </w:pPr>
      <w:r w:rsidRPr="00820D84">
        <w:rPr>
          <w:rFonts w:asciiTheme="majorEastAsia" w:eastAsiaTheme="majorEastAsia" w:hAnsiTheme="majorEastAsia" w:hint="eastAsia"/>
          <w:color w:val="00B050"/>
          <w:szCs w:val="18"/>
          <w:lang w:eastAsia="zh-TW"/>
        </w:rPr>
        <w:t>住　　所</w:t>
      </w:r>
      <w:r w:rsidRPr="00820D84">
        <w:rPr>
          <w:rFonts w:asciiTheme="majorEastAsia" w:eastAsiaTheme="majorEastAsia" w:hAnsiTheme="majorEastAsia" w:hint="eastAsia"/>
          <w:color w:val="00B050"/>
          <w:szCs w:val="18"/>
          <w:lang w:eastAsia="ja-JP"/>
        </w:rPr>
        <w:t xml:space="preserve">　</w:t>
      </w:r>
      <w:r w:rsidRPr="00820D84">
        <w:rPr>
          <w:rFonts w:asciiTheme="majorEastAsia" w:eastAsiaTheme="majorEastAsia" w:hAnsiTheme="majorEastAsia" w:hint="eastAsia"/>
          <w:color w:val="00B050"/>
          <w:szCs w:val="18"/>
          <w:lang w:eastAsia="zh-TW"/>
        </w:rPr>
        <w:t>：</w:t>
      </w:r>
    </w:p>
    <w:p w14:paraId="34357836" w14:textId="77777777" w:rsidR="00EB049F" w:rsidRPr="00820D84" w:rsidRDefault="00EB049F" w:rsidP="00EB049F">
      <w:pPr>
        <w:pStyle w:val="a3"/>
        <w:spacing w:before="3"/>
        <w:ind w:leftChars="100" w:left="475"/>
        <w:rPr>
          <w:rFonts w:asciiTheme="majorEastAsia" w:eastAsiaTheme="majorEastAsia" w:hAnsiTheme="majorEastAsia"/>
          <w:color w:val="00B050"/>
          <w:lang w:eastAsia="ja-JP"/>
        </w:rPr>
      </w:pPr>
      <w:r w:rsidRPr="00820D84">
        <w:rPr>
          <w:rFonts w:asciiTheme="majorEastAsia" w:eastAsiaTheme="majorEastAsia" w:hAnsiTheme="majorEastAsia" w:hint="eastAsia"/>
          <w:color w:val="00B050"/>
          <w:szCs w:val="18"/>
          <w:lang w:eastAsia="ja-JP"/>
        </w:rPr>
        <w:t>電話番号　：</w:t>
      </w:r>
    </w:p>
    <w:p w14:paraId="2F4CE68B" w14:textId="77777777" w:rsidR="000C67B4" w:rsidRPr="00820D84" w:rsidRDefault="000C67B4" w:rsidP="000C67B4">
      <w:pPr>
        <w:pStyle w:val="a3"/>
        <w:spacing w:before="4"/>
        <w:rPr>
          <w:rFonts w:asciiTheme="majorEastAsia" w:eastAsiaTheme="majorEastAsia" w:hAnsiTheme="majorEastAsia"/>
          <w:color w:val="FF0000"/>
          <w:lang w:eastAsia="ja-JP"/>
        </w:rPr>
      </w:pPr>
    </w:p>
    <w:p w14:paraId="343533CC" w14:textId="77777777" w:rsidR="000C67B4" w:rsidRPr="00820D84" w:rsidRDefault="000C67B4" w:rsidP="000C67B4">
      <w:pPr>
        <w:pStyle w:val="a3"/>
        <w:spacing w:before="4"/>
        <w:rPr>
          <w:rFonts w:asciiTheme="majorEastAsia" w:eastAsiaTheme="majorEastAsia" w:hAnsiTheme="majorEastAsia"/>
          <w:color w:val="FF0000"/>
          <w:lang w:eastAsia="ja-JP"/>
        </w:rPr>
      </w:pPr>
    </w:p>
    <w:p w14:paraId="7810E6A8" w14:textId="7FCCBBF1" w:rsidR="000C67B4" w:rsidRPr="00820D84" w:rsidRDefault="000C67B4" w:rsidP="00625D8F">
      <w:pPr>
        <w:pStyle w:val="2"/>
        <w:ind w:left="255"/>
        <w:rPr>
          <w:rFonts w:asciiTheme="majorEastAsia" w:eastAsiaTheme="majorEastAsia" w:hAnsiTheme="majorEastAsia"/>
          <w:sz w:val="32"/>
          <w:szCs w:val="32"/>
          <w:lang w:eastAsia="ja-JP"/>
        </w:rPr>
      </w:pPr>
      <w:bookmarkStart w:id="93" w:name="_Toc203119200"/>
      <w:r w:rsidRPr="00820D84">
        <w:rPr>
          <w:rFonts w:asciiTheme="majorEastAsia" w:eastAsiaTheme="majorEastAsia" w:hAnsiTheme="majorEastAsia"/>
          <w:sz w:val="32"/>
          <w:szCs w:val="32"/>
          <w:lang w:eastAsia="ja-JP"/>
        </w:rPr>
        <w:t>2</w:t>
      </w:r>
      <w:r w:rsidR="009F5F26" w:rsidRPr="00820D84">
        <w:rPr>
          <w:rFonts w:asciiTheme="majorEastAsia" w:eastAsiaTheme="majorEastAsia" w:hAnsiTheme="majorEastAsia" w:hint="eastAsia"/>
          <w:sz w:val="32"/>
          <w:szCs w:val="32"/>
          <w:lang w:eastAsia="ja-JP"/>
        </w:rPr>
        <w:t>7</w:t>
      </w:r>
      <w:r w:rsidRPr="00820D84">
        <w:rPr>
          <w:rFonts w:asciiTheme="majorEastAsia" w:eastAsiaTheme="majorEastAsia" w:hAnsiTheme="majorEastAsia" w:hint="eastAsia"/>
          <w:sz w:val="32"/>
          <w:szCs w:val="32"/>
          <w:lang w:eastAsia="ja-JP"/>
        </w:rPr>
        <w:t>.</w:t>
      </w:r>
      <w:r w:rsidR="00D345A0" w:rsidRPr="00820D84">
        <w:rPr>
          <w:rFonts w:asciiTheme="majorEastAsia" w:eastAsiaTheme="majorEastAsia" w:hAnsiTheme="majorEastAsia" w:hint="eastAsia"/>
          <w:sz w:val="32"/>
          <w:szCs w:val="32"/>
          <w:lang w:eastAsia="ja-JP"/>
        </w:rPr>
        <w:t xml:space="preserve"> </w:t>
      </w:r>
      <w:r w:rsidRPr="00820D84">
        <w:rPr>
          <w:rFonts w:asciiTheme="majorEastAsia" w:eastAsiaTheme="majorEastAsia" w:hAnsiTheme="majorEastAsia" w:hint="eastAsia"/>
          <w:sz w:val="32"/>
          <w:szCs w:val="32"/>
          <w:lang w:eastAsia="ja-JP"/>
        </w:rPr>
        <w:t>参考文献</w:t>
      </w:r>
      <w:bookmarkEnd w:id="93"/>
    </w:p>
    <w:p w14:paraId="2198820F" w14:textId="77777777" w:rsidR="00380E76" w:rsidRPr="00A51114" w:rsidRDefault="00380E76" w:rsidP="000C67B4">
      <w:pPr>
        <w:tabs>
          <w:tab w:val="left" w:pos="417"/>
        </w:tabs>
        <w:ind w:left="0" w:firstLine="0"/>
        <w:rPr>
          <w:rFonts w:asciiTheme="majorEastAsia" w:eastAsiaTheme="majorEastAsia" w:hAnsiTheme="majorEastAsia"/>
          <w:sz w:val="21"/>
          <w:lang w:eastAsia="ja-JP"/>
        </w:rPr>
      </w:pPr>
    </w:p>
    <w:sectPr w:rsidR="00380E76" w:rsidRPr="00A51114">
      <w:footerReference w:type="default" r:id="rId14"/>
      <w:pgSz w:w="11910" w:h="16840"/>
      <w:pgMar w:top="158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19BB" w14:textId="77777777" w:rsidR="003F53D8" w:rsidRDefault="003F53D8" w:rsidP="0052539D">
      <w:r>
        <w:separator/>
      </w:r>
    </w:p>
  </w:endnote>
  <w:endnote w:type="continuationSeparator" w:id="0">
    <w:p w14:paraId="685C1409" w14:textId="77777777" w:rsidR="003F53D8" w:rsidRDefault="003F53D8" w:rsidP="0052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e眠副...">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745973"/>
      <w:docPartObj>
        <w:docPartGallery w:val="Page Numbers (Bottom of Page)"/>
        <w:docPartUnique/>
      </w:docPartObj>
    </w:sdtPr>
    <w:sdtEndPr/>
    <w:sdtContent>
      <w:p w14:paraId="5ECE10F5" w14:textId="77777777" w:rsidR="00A135DB" w:rsidRDefault="00A135DB" w:rsidP="00692DE4">
        <w:pPr>
          <w:pStyle w:val="a8"/>
          <w:jc w:val="center"/>
        </w:pPr>
        <w:r>
          <w:fldChar w:fldCharType="begin"/>
        </w:r>
        <w:r>
          <w:instrText>PAGE   \* MERGEFORMAT</w:instrText>
        </w:r>
        <w:r>
          <w:fldChar w:fldCharType="separate"/>
        </w:r>
        <w:r w:rsidRPr="009A72E7">
          <w:rPr>
            <w:noProof/>
            <w:lang w:val="ja-JP" w:eastAsia="ja-JP"/>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420005"/>
      <w:docPartObj>
        <w:docPartGallery w:val="Page Numbers (Bottom of Page)"/>
        <w:docPartUnique/>
      </w:docPartObj>
    </w:sdtPr>
    <w:sdtEndPr/>
    <w:sdtContent>
      <w:p w14:paraId="3748AAFA" w14:textId="526BACCA" w:rsidR="005859EB" w:rsidRDefault="005859EB" w:rsidP="00692DE4">
        <w:pPr>
          <w:pStyle w:val="a8"/>
          <w:jc w:val="center"/>
        </w:pPr>
        <w:r>
          <w:fldChar w:fldCharType="begin"/>
        </w:r>
        <w:r>
          <w:instrText>PAGE   \* MERGEFORMAT</w:instrText>
        </w:r>
        <w:r>
          <w:fldChar w:fldCharType="separate"/>
        </w:r>
        <w:r w:rsidRPr="009A72E7">
          <w:rPr>
            <w:noProof/>
            <w:lang w:val="ja-JP" w:eastAsia="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9085" w14:textId="77777777" w:rsidR="003F53D8" w:rsidRDefault="003F53D8" w:rsidP="0052539D">
      <w:r>
        <w:separator/>
      </w:r>
    </w:p>
  </w:footnote>
  <w:footnote w:type="continuationSeparator" w:id="0">
    <w:p w14:paraId="60B19BF9" w14:textId="77777777" w:rsidR="003F53D8" w:rsidRDefault="003F53D8" w:rsidP="0052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7A7"/>
    <w:multiLevelType w:val="hybridMultilevel"/>
    <w:tmpl w:val="B876FEE2"/>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1" w15:restartNumberingAfterBreak="0">
    <w:nsid w:val="01E43432"/>
    <w:multiLevelType w:val="hybridMultilevel"/>
    <w:tmpl w:val="F87E810E"/>
    <w:lvl w:ilvl="0" w:tplc="14E8908C">
      <w:start w:val="1"/>
      <w:numFmt w:val="decimal"/>
      <w:lvlText w:val="(%1)"/>
      <w:lvlJc w:val="left"/>
      <w:pPr>
        <w:ind w:left="420" w:hanging="420"/>
      </w:pPr>
      <w:rPr>
        <w:rFonts w:hint="eastAsia"/>
      </w:rPr>
    </w:lvl>
    <w:lvl w:ilvl="1" w:tplc="480C87D4">
      <w:start w:val="1"/>
      <w:numFmt w:val="decimal"/>
      <w:lvlText w:val="%2）"/>
      <w:lvlJc w:val="left"/>
      <w:pPr>
        <w:ind w:left="780" w:hanging="360"/>
      </w:pPr>
      <w:rPr>
        <w:rFonts w:hint="default"/>
      </w:rPr>
    </w:lvl>
    <w:lvl w:ilvl="2" w:tplc="14E8908C">
      <w:start w:val="1"/>
      <w:numFmt w:val="decimal"/>
      <w:lvlText w:val="(%3)"/>
      <w:lvlJc w:val="left"/>
      <w:pPr>
        <w:ind w:left="1560" w:hanging="720"/>
      </w:pPr>
      <w:rPr>
        <w:rFonts w:hint="eastAsia"/>
      </w:rPr>
    </w:lvl>
    <w:lvl w:ilvl="3" w:tplc="125E2610">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26BD8"/>
    <w:multiLevelType w:val="hybridMultilevel"/>
    <w:tmpl w:val="971EF1E0"/>
    <w:lvl w:ilvl="0" w:tplc="F500CC30">
      <w:start w:val="2"/>
      <w:numFmt w:val="bullet"/>
      <w:lvlText w:val="•"/>
      <w:lvlJc w:val="left"/>
      <w:pPr>
        <w:ind w:left="660" w:hanging="44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03B01969"/>
    <w:multiLevelType w:val="hybridMultilevel"/>
    <w:tmpl w:val="05E21AC6"/>
    <w:lvl w:ilvl="0" w:tplc="1872262A">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0C6C2D"/>
    <w:multiLevelType w:val="hybridMultilevel"/>
    <w:tmpl w:val="AC68B90E"/>
    <w:lvl w:ilvl="0" w:tplc="F500CC30">
      <w:start w:val="2"/>
      <w:numFmt w:val="bullet"/>
      <w:lvlText w:val="•"/>
      <w:lvlJc w:val="left"/>
      <w:pPr>
        <w:ind w:left="660" w:hanging="44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5" w15:restartNumberingAfterBreak="0">
    <w:nsid w:val="05472F0E"/>
    <w:multiLevelType w:val="hybridMultilevel"/>
    <w:tmpl w:val="0D5A9B58"/>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6" w15:restartNumberingAfterBreak="0">
    <w:nsid w:val="05641035"/>
    <w:multiLevelType w:val="hybridMultilevel"/>
    <w:tmpl w:val="F5601D10"/>
    <w:lvl w:ilvl="0" w:tplc="F500CC30">
      <w:start w:val="2"/>
      <w:numFmt w:val="bullet"/>
      <w:lvlText w:val="•"/>
      <w:lvlJc w:val="left"/>
      <w:pPr>
        <w:ind w:left="942" w:hanging="420"/>
      </w:pPr>
      <w:rPr>
        <w:rFonts w:ascii="游明朝" w:eastAsia="游明朝" w:hAnsi="游明朝" w:cstheme="minorBidi"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7" w15:restartNumberingAfterBreak="0">
    <w:nsid w:val="068B264A"/>
    <w:multiLevelType w:val="hybridMultilevel"/>
    <w:tmpl w:val="6952F4B0"/>
    <w:lvl w:ilvl="0" w:tplc="F500CC30">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7E05E1F"/>
    <w:multiLevelType w:val="hybridMultilevel"/>
    <w:tmpl w:val="1D5825BA"/>
    <w:lvl w:ilvl="0" w:tplc="1872262A">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90D6E5D"/>
    <w:multiLevelType w:val="hybridMultilevel"/>
    <w:tmpl w:val="4A0E6368"/>
    <w:lvl w:ilvl="0" w:tplc="CA129B08">
      <w:start w:val="10"/>
      <w:numFmt w:val="decimal"/>
      <w:lvlText w:val="(%1)"/>
      <w:lvlJc w:val="left"/>
      <w:pPr>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9291205"/>
    <w:multiLevelType w:val="hybridMultilevel"/>
    <w:tmpl w:val="FAA40D52"/>
    <w:lvl w:ilvl="0" w:tplc="F500CC30">
      <w:start w:val="2"/>
      <w:numFmt w:val="bullet"/>
      <w:lvlText w:val="•"/>
      <w:lvlJc w:val="left"/>
      <w:pPr>
        <w:ind w:left="542" w:hanging="440"/>
      </w:pPr>
      <w:rPr>
        <w:rFonts w:ascii="游明朝" w:eastAsia="游明朝" w:hAnsi="游明朝" w:cstheme="minorBidi" w:hint="eastAsia"/>
      </w:rPr>
    </w:lvl>
    <w:lvl w:ilvl="1" w:tplc="F500CC30">
      <w:start w:val="2"/>
      <w:numFmt w:val="bullet"/>
      <w:lvlText w:val="•"/>
      <w:lvlJc w:val="left"/>
      <w:pPr>
        <w:ind w:left="902" w:hanging="360"/>
      </w:pPr>
      <w:rPr>
        <w:rFonts w:ascii="游明朝" w:eastAsia="游明朝" w:hAnsi="游明朝" w:cstheme="minorBidi" w:hint="eastAsia"/>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11" w15:restartNumberingAfterBreak="0">
    <w:nsid w:val="0B9506A5"/>
    <w:multiLevelType w:val="hybridMultilevel"/>
    <w:tmpl w:val="8644826E"/>
    <w:lvl w:ilvl="0" w:tplc="F500CC30">
      <w:start w:val="2"/>
      <w:numFmt w:val="bullet"/>
      <w:lvlText w:val="•"/>
      <w:lvlJc w:val="left"/>
      <w:pPr>
        <w:ind w:left="440" w:hanging="44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CBE00AD"/>
    <w:multiLevelType w:val="hybridMultilevel"/>
    <w:tmpl w:val="CC2C38D8"/>
    <w:lvl w:ilvl="0" w:tplc="171C081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E8118F"/>
    <w:multiLevelType w:val="hybridMultilevel"/>
    <w:tmpl w:val="9EC2F5D4"/>
    <w:lvl w:ilvl="0" w:tplc="F500CC30">
      <w:start w:val="2"/>
      <w:numFmt w:val="bullet"/>
      <w:lvlText w:val="•"/>
      <w:lvlJc w:val="left"/>
      <w:pPr>
        <w:ind w:left="962" w:hanging="420"/>
      </w:pPr>
      <w:rPr>
        <w:rFonts w:ascii="游明朝" w:eastAsia="游明朝" w:hAnsi="游明朝" w:cstheme="minorBidi"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14" w15:restartNumberingAfterBreak="0">
    <w:nsid w:val="0FFF5545"/>
    <w:multiLevelType w:val="hybridMultilevel"/>
    <w:tmpl w:val="E652733C"/>
    <w:lvl w:ilvl="0" w:tplc="F500CC30">
      <w:start w:val="2"/>
      <w:numFmt w:val="bullet"/>
      <w:lvlText w:val="•"/>
      <w:lvlJc w:val="left"/>
      <w:pPr>
        <w:ind w:left="962" w:hanging="420"/>
      </w:pPr>
      <w:rPr>
        <w:rFonts w:ascii="游明朝" w:eastAsia="游明朝" w:hAnsi="游明朝" w:cstheme="minorBidi"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15" w15:restartNumberingAfterBreak="0">
    <w:nsid w:val="11DD0A56"/>
    <w:multiLevelType w:val="hybridMultilevel"/>
    <w:tmpl w:val="1CF40F02"/>
    <w:lvl w:ilvl="0" w:tplc="F500CC30">
      <w:start w:val="2"/>
      <w:numFmt w:val="bullet"/>
      <w:lvlText w:val="•"/>
      <w:lvlJc w:val="left"/>
      <w:pPr>
        <w:ind w:left="542" w:hanging="440"/>
      </w:pPr>
      <w:rPr>
        <w:rFonts w:ascii="游明朝" w:eastAsia="游明朝" w:hAnsi="游明朝" w:cstheme="minorBidi" w:hint="eastAsia"/>
      </w:rPr>
    </w:lvl>
    <w:lvl w:ilvl="1" w:tplc="FFFFFFFF">
      <w:start w:val="1"/>
      <w:numFmt w:val="bullet"/>
      <w:lvlText w:val=""/>
      <w:lvlJc w:val="left"/>
      <w:pPr>
        <w:ind w:left="982" w:hanging="440"/>
      </w:pPr>
      <w:rPr>
        <w:rFonts w:ascii="Wingdings" w:hAnsi="Wingdings" w:hint="default"/>
      </w:rPr>
    </w:lvl>
    <w:lvl w:ilvl="2" w:tplc="FFFFFFFF" w:tentative="1">
      <w:start w:val="1"/>
      <w:numFmt w:val="bullet"/>
      <w:lvlText w:val=""/>
      <w:lvlJc w:val="left"/>
      <w:pPr>
        <w:ind w:left="1422" w:hanging="440"/>
      </w:pPr>
      <w:rPr>
        <w:rFonts w:ascii="Wingdings" w:hAnsi="Wingdings" w:hint="default"/>
      </w:rPr>
    </w:lvl>
    <w:lvl w:ilvl="3" w:tplc="FFFFFFFF" w:tentative="1">
      <w:start w:val="1"/>
      <w:numFmt w:val="bullet"/>
      <w:lvlText w:val=""/>
      <w:lvlJc w:val="left"/>
      <w:pPr>
        <w:ind w:left="1862" w:hanging="440"/>
      </w:pPr>
      <w:rPr>
        <w:rFonts w:ascii="Wingdings" w:hAnsi="Wingdings" w:hint="default"/>
      </w:rPr>
    </w:lvl>
    <w:lvl w:ilvl="4" w:tplc="FFFFFFFF" w:tentative="1">
      <w:start w:val="1"/>
      <w:numFmt w:val="bullet"/>
      <w:lvlText w:val=""/>
      <w:lvlJc w:val="left"/>
      <w:pPr>
        <w:ind w:left="2302" w:hanging="440"/>
      </w:pPr>
      <w:rPr>
        <w:rFonts w:ascii="Wingdings" w:hAnsi="Wingdings" w:hint="default"/>
      </w:rPr>
    </w:lvl>
    <w:lvl w:ilvl="5" w:tplc="FFFFFFFF" w:tentative="1">
      <w:start w:val="1"/>
      <w:numFmt w:val="bullet"/>
      <w:lvlText w:val=""/>
      <w:lvlJc w:val="left"/>
      <w:pPr>
        <w:ind w:left="2742" w:hanging="440"/>
      </w:pPr>
      <w:rPr>
        <w:rFonts w:ascii="Wingdings" w:hAnsi="Wingdings" w:hint="default"/>
      </w:rPr>
    </w:lvl>
    <w:lvl w:ilvl="6" w:tplc="FFFFFFFF" w:tentative="1">
      <w:start w:val="1"/>
      <w:numFmt w:val="bullet"/>
      <w:lvlText w:val=""/>
      <w:lvlJc w:val="left"/>
      <w:pPr>
        <w:ind w:left="3182" w:hanging="440"/>
      </w:pPr>
      <w:rPr>
        <w:rFonts w:ascii="Wingdings" w:hAnsi="Wingdings" w:hint="default"/>
      </w:rPr>
    </w:lvl>
    <w:lvl w:ilvl="7" w:tplc="FFFFFFFF" w:tentative="1">
      <w:start w:val="1"/>
      <w:numFmt w:val="bullet"/>
      <w:lvlText w:val=""/>
      <w:lvlJc w:val="left"/>
      <w:pPr>
        <w:ind w:left="3622" w:hanging="440"/>
      </w:pPr>
      <w:rPr>
        <w:rFonts w:ascii="Wingdings" w:hAnsi="Wingdings" w:hint="default"/>
      </w:rPr>
    </w:lvl>
    <w:lvl w:ilvl="8" w:tplc="FFFFFFFF" w:tentative="1">
      <w:start w:val="1"/>
      <w:numFmt w:val="bullet"/>
      <w:lvlText w:val=""/>
      <w:lvlJc w:val="left"/>
      <w:pPr>
        <w:ind w:left="4062" w:hanging="440"/>
      </w:pPr>
      <w:rPr>
        <w:rFonts w:ascii="Wingdings" w:hAnsi="Wingdings" w:hint="default"/>
      </w:rPr>
    </w:lvl>
  </w:abstractNum>
  <w:abstractNum w:abstractNumId="16" w15:restartNumberingAfterBreak="0">
    <w:nsid w:val="12520E34"/>
    <w:multiLevelType w:val="hybridMultilevel"/>
    <w:tmpl w:val="C07AB8A2"/>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12C40CF2"/>
    <w:multiLevelType w:val="hybridMultilevel"/>
    <w:tmpl w:val="5F2A34CE"/>
    <w:lvl w:ilvl="0" w:tplc="F500CC30">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13363320"/>
    <w:multiLevelType w:val="hybridMultilevel"/>
    <w:tmpl w:val="08BC8FDA"/>
    <w:lvl w:ilvl="0" w:tplc="14E8908C">
      <w:start w:val="1"/>
      <w:numFmt w:val="decimal"/>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140C3EE7"/>
    <w:multiLevelType w:val="hybridMultilevel"/>
    <w:tmpl w:val="CE321390"/>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15C84911"/>
    <w:multiLevelType w:val="hybridMultilevel"/>
    <w:tmpl w:val="A9A6C2FE"/>
    <w:lvl w:ilvl="0" w:tplc="F500CC30">
      <w:start w:val="2"/>
      <w:numFmt w:val="bullet"/>
      <w:lvlText w:val="•"/>
      <w:lvlJc w:val="left"/>
      <w:pPr>
        <w:ind w:left="942" w:hanging="420"/>
      </w:pPr>
      <w:rPr>
        <w:rFonts w:ascii="游明朝" w:eastAsia="游明朝" w:hAnsi="游明朝" w:cstheme="minorBidi"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21" w15:restartNumberingAfterBreak="0">
    <w:nsid w:val="16F208F8"/>
    <w:multiLevelType w:val="hybridMultilevel"/>
    <w:tmpl w:val="97FC3F1A"/>
    <w:lvl w:ilvl="0" w:tplc="0409000B">
      <w:start w:val="1"/>
      <w:numFmt w:val="bullet"/>
      <w:lvlText w:val=""/>
      <w:lvlJc w:val="left"/>
      <w:pPr>
        <w:ind w:left="640" w:hanging="420"/>
      </w:pPr>
      <w:rPr>
        <w:rFonts w:ascii="Wingdings" w:hAnsi="Wingdings" w:hint="default"/>
      </w:rPr>
    </w:lvl>
    <w:lvl w:ilvl="1" w:tplc="1872262A">
      <w:numFmt w:val="bullet"/>
      <w:lvlText w:val="・"/>
      <w:lvlJc w:val="left"/>
      <w:pPr>
        <w:ind w:left="1060" w:hanging="420"/>
      </w:pPr>
      <w:rPr>
        <w:rFonts w:ascii="ＭＳ ゴシック" w:eastAsia="ＭＳ ゴシック" w:hAnsi="ＭＳ ゴシック" w:cs="ＭＳ 明朝"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17942C4A"/>
    <w:multiLevelType w:val="hybridMultilevel"/>
    <w:tmpl w:val="8E82B3DC"/>
    <w:lvl w:ilvl="0" w:tplc="F500CC30">
      <w:start w:val="2"/>
      <w:numFmt w:val="bullet"/>
      <w:lvlText w:val="•"/>
      <w:lvlJc w:val="left"/>
      <w:pPr>
        <w:ind w:left="942" w:hanging="420"/>
      </w:pPr>
      <w:rPr>
        <w:rFonts w:ascii="游明朝" w:eastAsia="游明朝" w:hAnsi="游明朝" w:cstheme="minorBidi"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23" w15:restartNumberingAfterBreak="0">
    <w:nsid w:val="1A1125B1"/>
    <w:multiLevelType w:val="hybridMultilevel"/>
    <w:tmpl w:val="486CE630"/>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24" w15:restartNumberingAfterBreak="0">
    <w:nsid w:val="1AD23164"/>
    <w:multiLevelType w:val="hybridMultilevel"/>
    <w:tmpl w:val="6A86355E"/>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1B750653"/>
    <w:multiLevelType w:val="hybridMultilevel"/>
    <w:tmpl w:val="28EC69E6"/>
    <w:lvl w:ilvl="0" w:tplc="FFFFFFFF">
      <w:start w:val="2"/>
      <w:numFmt w:val="bullet"/>
      <w:lvlText w:val="•"/>
      <w:lvlJc w:val="left"/>
      <w:pPr>
        <w:ind w:left="542" w:hanging="440"/>
      </w:pPr>
      <w:rPr>
        <w:rFonts w:ascii="游明朝" w:eastAsia="游明朝" w:hAnsi="游明朝" w:cstheme="minorBidi" w:hint="eastAsia"/>
      </w:rPr>
    </w:lvl>
    <w:lvl w:ilvl="1" w:tplc="F500CC30">
      <w:start w:val="2"/>
      <w:numFmt w:val="bullet"/>
      <w:lvlText w:val="•"/>
      <w:lvlJc w:val="left"/>
      <w:pPr>
        <w:ind w:left="760" w:hanging="440"/>
      </w:pPr>
      <w:rPr>
        <w:rFonts w:ascii="游明朝" w:eastAsia="游明朝" w:hAnsi="游明朝" w:cstheme="minorBidi" w:hint="eastAsia"/>
      </w:rPr>
    </w:lvl>
    <w:lvl w:ilvl="2" w:tplc="FFFFFFFF" w:tentative="1">
      <w:start w:val="1"/>
      <w:numFmt w:val="bullet"/>
      <w:lvlText w:val=""/>
      <w:lvlJc w:val="left"/>
      <w:pPr>
        <w:ind w:left="1422" w:hanging="440"/>
      </w:pPr>
      <w:rPr>
        <w:rFonts w:ascii="Wingdings" w:hAnsi="Wingdings" w:hint="default"/>
      </w:rPr>
    </w:lvl>
    <w:lvl w:ilvl="3" w:tplc="FFFFFFFF" w:tentative="1">
      <w:start w:val="1"/>
      <w:numFmt w:val="bullet"/>
      <w:lvlText w:val=""/>
      <w:lvlJc w:val="left"/>
      <w:pPr>
        <w:ind w:left="1862" w:hanging="440"/>
      </w:pPr>
      <w:rPr>
        <w:rFonts w:ascii="Wingdings" w:hAnsi="Wingdings" w:hint="default"/>
      </w:rPr>
    </w:lvl>
    <w:lvl w:ilvl="4" w:tplc="FFFFFFFF" w:tentative="1">
      <w:start w:val="1"/>
      <w:numFmt w:val="bullet"/>
      <w:lvlText w:val=""/>
      <w:lvlJc w:val="left"/>
      <w:pPr>
        <w:ind w:left="2302" w:hanging="440"/>
      </w:pPr>
      <w:rPr>
        <w:rFonts w:ascii="Wingdings" w:hAnsi="Wingdings" w:hint="default"/>
      </w:rPr>
    </w:lvl>
    <w:lvl w:ilvl="5" w:tplc="FFFFFFFF" w:tentative="1">
      <w:start w:val="1"/>
      <w:numFmt w:val="bullet"/>
      <w:lvlText w:val=""/>
      <w:lvlJc w:val="left"/>
      <w:pPr>
        <w:ind w:left="2742" w:hanging="440"/>
      </w:pPr>
      <w:rPr>
        <w:rFonts w:ascii="Wingdings" w:hAnsi="Wingdings" w:hint="default"/>
      </w:rPr>
    </w:lvl>
    <w:lvl w:ilvl="6" w:tplc="FFFFFFFF" w:tentative="1">
      <w:start w:val="1"/>
      <w:numFmt w:val="bullet"/>
      <w:lvlText w:val=""/>
      <w:lvlJc w:val="left"/>
      <w:pPr>
        <w:ind w:left="3182" w:hanging="440"/>
      </w:pPr>
      <w:rPr>
        <w:rFonts w:ascii="Wingdings" w:hAnsi="Wingdings" w:hint="default"/>
      </w:rPr>
    </w:lvl>
    <w:lvl w:ilvl="7" w:tplc="FFFFFFFF" w:tentative="1">
      <w:start w:val="1"/>
      <w:numFmt w:val="bullet"/>
      <w:lvlText w:val=""/>
      <w:lvlJc w:val="left"/>
      <w:pPr>
        <w:ind w:left="3622" w:hanging="440"/>
      </w:pPr>
      <w:rPr>
        <w:rFonts w:ascii="Wingdings" w:hAnsi="Wingdings" w:hint="default"/>
      </w:rPr>
    </w:lvl>
    <w:lvl w:ilvl="8" w:tplc="FFFFFFFF" w:tentative="1">
      <w:start w:val="1"/>
      <w:numFmt w:val="bullet"/>
      <w:lvlText w:val=""/>
      <w:lvlJc w:val="left"/>
      <w:pPr>
        <w:ind w:left="4062" w:hanging="440"/>
      </w:pPr>
      <w:rPr>
        <w:rFonts w:ascii="Wingdings" w:hAnsi="Wingdings" w:hint="default"/>
      </w:rPr>
    </w:lvl>
  </w:abstractNum>
  <w:abstractNum w:abstractNumId="26" w15:restartNumberingAfterBreak="0">
    <w:nsid w:val="1BEB46D7"/>
    <w:multiLevelType w:val="hybridMultilevel"/>
    <w:tmpl w:val="F9749CF8"/>
    <w:lvl w:ilvl="0" w:tplc="F500CC30">
      <w:start w:val="2"/>
      <w:numFmt w:val="bullet"/>
      <w:lvlText w:val="•"/>
      <w:lvlJc w:val="left"/>
      <w:pPr>
        <w:ind w:left="660" w:hanging="44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7" w15:restartNumberingAfterBreak="0">
    <w:nsid w:val="233140F1"/>
    <w:multiLevelType w:val="hybridMultilevel"/>
    <w:tmpl w:val="381A8B4A"/>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28" w15:restartNumberingAfterBreak="0">
    <w:nsid w:val="26DF00A6"/>
    <w:multiLevelType w:val="hybridMultilevel"/>
    <w:tmpl w:val="F984CC5C"/>
    <w:lvl w:ilvl="0" w:tplc="F500CC30">
      <w:start w:val="2"/>
      <w:numFmt w:val="bullet"/>
      <w:lvlText w:val="•"/>
      <w:lvlJc w:val="left"/>
      <w:pPr>
        <w:ind w:left="942" w:hanging="420"/>
      </w:pPr>
      <w:rPr>
        <w:rFonts w:ascii="游明朝" w:eastAsia="游明朝" w:hAnsi="游明朝" w:cstheme="minorBidi"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29" w15:restartNumberingAfterBreak="0">
    <w:nsid w:val="27B04210"/>
    <w:multiLevelType w:val="hybridMultilevel"/>
    <w:tmpl w:val="DDAC9E48"/>
    <w:lvl w:ilvl="0" w:tplc="14E890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345DB6"/>
    <w:multiLevelType w:val="hybridMultilevel"/>
    <w:tmpl w:val="35D0BA74"/>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31" w15:restartNumberingAfterBreak="0">
    <w:nsid w:val="2C0F09CC"/>
    <w:multiLevelType w:val="hybridMultilevel"/>
    <w:tmpl w:val="2884B0E0"/>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C9F1C5A"/>
    <w:multiLevelType w:val="hybridMultilevel"/>
    <w:tmpl w:val="BDCE3642"/>
    <w:lvl w:ilvl="0" w:tplc="F500CC30">
      <w:start w:val="2"/>
      <w:numFmt w:val="bullet"/>
      <w:lvlText w:val="•"/>
      <w:lvlJc w:val="left"/>
      <w:pPr>
        <w:ind w:left="962" w:hanging="420"/>
      </w:pPr>
      <w:rPr>
        <w:rFonts w:ascii="游明朝" w:eastAsia="游明朝" w:hAnsi="游明朝" w:cstheme="minorBidi"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33" w15:restartNumberingAfterBreak="0">
    <w:nsid w:val="2D333340"/>
    <w:multiLevelType w:val="hybridMultilevel"/>
    <w:tmpl w:val="CED0898E"/>
    <w:lvl w:ilvl="0" w:tplc="F500CC30">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2ECF69B7"/>
    <w:multiLevelType w:val="hybridMultilevel"/>
    <w:tmpl w:val="2794D25E"/>
    <w:lvl w:ilvl="0" w:tplc="B4EA0AC2">
      <w:start w:val="1"/>
      <w:numFmt w:val="decimal"/>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35" w15:restartNumberingAfterBreak="0">
    <w:nsid w:val="2F0A5AC8"/>
    <w:multiLevelType w:val="hybridMultilevel"/>
    <w:tmpl w:val="F222C364"/>
    <w:lvl w:ilvl="0" w:tplc="F500CC30">
      <w:start w:val="2"/>
      <w:numFmt w:val="bullet"/>
      <w:lvlText w:val="•"/>
      <w:lvlJc w:val="left"/>
      <w:pPr>
        <w:ind w:left="860" w:hanging="42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6" w15:restartNumberingAfterBreak="0">
    <w:nsid w:val="2F7E3313"/>
    <w:multiLevelType w:val="hybridMultilevel"/>
    <w:tmpl w:val="33D85E90"/>
    <w:lvl w:ilvl="0" w:tplc="1FB24B24">
      <w:start w:val="1"/>
      <w:numFmt w:val="decimal"/>
      <w:lvlText w:val="(%1)"/>
      <w:lvlJc w:val="left"/>
      <w:pPr>
        <w:ind w:left="420" w:hanging="420"/>
      </w:pPr>
      <w:rPr>
        <w:rFonts w:ascii="游明朝" w:eastAsia="游明朝" w:hAnsiTheme="minorHAnsi" w:hint="eastAsia"/>
      </w:rPr>
    </w:lvl>
    <w:lvl w:ilvl="1" w:tplc="43068DB8">
      <w:start w:val="1"/>
      <w:numFmt w:val="decimal"/>
      <w:lvlText w:val="(%2)"/>
      <w:lvlJc w:val="left"/>
      <w:pPr>
        <w:ind w:left="42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723B94"/>
    <w:multiLevelType w:val="hybridMultilevel"/>
    <w:tmpl w:val="D65AFA62"/>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38" w15:restartNumberingAfterBreak="0">
    <w:nsid w:val="30B54F61"/>
    <w:multiLevelType w:val="hybridMultilevel"/>
    <w:tmpl w:val="E5B6FE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9A2617F6">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1F24A51"/>
    <w:multiLevelType w:val="hybridMultilevel"/>
    <w:tmpl w:val="91062F28"/>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40" w15:restartNumberingAfterBreak="0">
    <w:nsid w:val="348C14A2"/>
    <w:multiLevelType w:val="hybridMultilevel"/>
    <w:tmpl w:val="C2F849D8"/>
    <w:lvl w:ilvl="0" w:tplc="43068DB8">
      <w:start w:val="1"/>
      <w:numFmt w:val="decimal"/>
      <w:lvlText w:val="(%1)"/>
      <w:lvlJc w:val="left"/>
      <w:pPr>
        <w:ind w:left="880" w:hanging="440"/>
      </w:pPr>
      <w:rPr>
        <w:rFonts w:ascii="ＭＳ 明朝" w:eastAsia="ＭＳ 明朝" w:hAnsi="ＭＳ 明朝"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1" w15:restartNumberingAfterBreak="0">
    <w:nsid w:val="34FA0EEB"/>
    <w:multiLevelType w:val="hybridMultilevel"/>
    <w:tmpl w:val="D152D534"/>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2" w15:restartNumberingAfterBreak="0">
    <w:nsid w:val="350A6FB1"/>
    <w:multiLevelType w:val="hybridMultilevel"/>
    <w:tmpl w:val="4210D7C0"/>
    <w:lvl w:ilvl="0" w:tplc="FFFFFFFF">
      <w:start w:val="1"/>
      <w:numFmt w:val="decimal"/>
      <w:lvlText w:val="%1）"/>
      <w:lvlJc w:val="left"/>
      <w:pPr>
        <w:ind w:left="542" w:hanging="440"/>
      </w:pPr>
      <w:rPr>
        <w:rFonts w:hint="default"/>
      </w:rPr>
    </w:lvl>
    <w:lvl w:ilvl="1" w:tplc="480C87D4">
      <w:start w:val="1"/>
      <w:numFmt w:val="decimal"/>
      <w:lvlText w:val="%2）"/>
      <w:lvlJc w:val="left"/>
      <w:pPr>
        <w:ind w:left="982" w:hanging="440"/>
      </w:pPr>
      <w:rPr>
        <w:rFonts w:hint="default"/>
      </w:rPr>
    </w:lvl>
    <w:lvl w:ilvl="2" w:tplc="FFFFFFFF" w:tentative="1">
      <w:start w:val="1"/>
      <w:numFmt w:val="decimalEnclosedCircle"/>
      <w:lvlText w:val="%3"/>
      <w:lvlJc w:val="left"/>
      <w:pPr>
        <w:ind w:left="1422" w:hanging="440"/>
      </w:pPr>
    </w:lvl>
    <w:lvl w:ilvl="3" w:tplc="FFFFFFFF" w:tentative="1">
      <w:start w:val="1"/>
      <w:numFmt w:val="decimal"/>
      <w:lvlText w:val="%4."/>
      <w:lvlJc w:val="left"/>
      <w:pPr>
        <w:ind w:left="1862" w:hanging="440"/>
      </w:pPr>
    </w:lvl>
    <w:lvl w:ilvl="4" w:tplc="FFFFFFFF" w:tentative="1">
      <w:start w:val="1"/>
      <w:numFmt w:val="aiueoFullWidth"/>
      <w:lvlText w:val="(%5)"/>
      <w:lvlJc w:val="left"/>
      <w:pPr>
        <w:ind w:left="2302" w:hanging="440"/>
      </w:pPr>
    </w:lvl>
    <w:lvl w:ilvl="5" w:tplc="FFFFFFFF" w:tentative="1">
      <w:start w:val="1"/>
      <w:numFmt w:val="decimalEnclosedCircle"/>
      <w:lvlText w:val="%6"/>
      <w:lvlJc w:val="left"/>
      <w:pPr>
        <w:ind w:left="2742" w:hanging="440"/>
      </w:pPr>
    </w:lvl>
    <w:lvl w:ilvl="6" w:tplc="FFFFFFFF" w:tentative="1">
      <w:start w:val="1"/>
      <w:numFmt w:val="decimal"/>
      <w:lvlText w:val="%7."/>
      <w:lvlJc w:val="left"/>
      <w:pPr>
        <w:ind w:left="3182" w:hanging="440"/>
      </w:pPr>
    </w:lvl>
    <w:lvl w:ilvl="7" w:tplc="FFFFFFFF" w:tentative="1">
      <w:start w:val="1"/>
      <w:numFmt w:val="aiueoFullWidth"/>
      <w:lvlText w:val="(%8)"/>
      <w:lvlJc w:val="left"/>
      <w:pPr>
        <w:ind w:left="3622" w:hanging="440"/>
      </w:pPr>
    </w:lvl>
    <w:lvl w:ilvl="8" w:tplc="FFFFFFFF" w:tentative="1">
      <w:start w:val="1"/>
      <w:numFmt w:val="decimalEnclosedCircle"/>
      <w:lvlText w:val="%9"/>
      <w:lvlJc w:val="left"/>
      <w:pPr>
        <w:ind w:left="4062" w:hanging="440"/>
      </w:pPr>
    </w:lvl>
  </w:abstractNum>
  <w:abstractNum w:abstractNumId="43" w15:restartNumberingAfterBreak="0">
    <w:nsid w:val="355073F1"/>
    <w:multiLevelType w:val="hybridMultilevel"/>
    <w:tmpl w:val="75F6C8AA"/>
    <w:lvl w:ilvl="0" w:tplc="1872262A">
      <w:numFmt w:val="bullet"/>
      <w:lvlText w:val="・"/>
      <w:lvlJc w:val="left"/>
      <w:pPr>
        <w:ind w:left="522" w:hanging="420"/>
      </w:pPr>
      <w:rPr>
        <w:rFonts w:ascii="ＭＳ ゴシック" w:eastAsia="ＭＳ ゴシック" w:hAnsi="ＭＳ ゴシック" w:cs="ＭＳ 明朝"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44" w15:restartNumberingAfterBreak="0">
    <w:nsid w:val="36CE2940"/>
    <w:multiLevelType w:val="hybridMultilevel"/>
    <w:tmpl w:val="982080C2"/>
    <w:lvl w:ilvl="0" w:tplc="36142B90">
      <w:start w:val="6"/>
      <w:numFmt w:val="bullet"/>
      <w:lvlText w:val="※"/>
      <w:lvlJc w:val="left"/>
      <w:pPr>
        <w:ind w:left="690" w:hanging="360"/>
      </w:pPr>
      <w:rPr>
        <w:rFonts w:ascii="ＭＳ ゴシック" w:eastAsia="ＭＳ ゴシック" w:hAnsi="ＭＳ ゴシック" w:cs="ＭＳe眠副..." w:hint="eastAsia"/>
      </w:rPr>
    </w:lvl>
    <w:lvl w:ilvl="1" w:tplc="0409000B" w:tentative="1">
      <w:start w:val="1"/>
      <w:numFmt w:val="bullet"/>
      <w:lvlText w:val=""/>
      <w:lvlJc w:val="left"/>
      <w:pPr>
        <w:ind w:left="1210" w:hanging="440"/>
      </w:pPr>
      <w:rPr>
        <w:rFonts w:ascii="Wingdings" w:hAnsi="Wingdings" w:hint="default"/>
      </w:rPr>
    </w:lvl>
    <w:lvl w:ilvl="2" w:tplc="0409000D" w:tentative="1">
      <w:start w:val="1"/>
      <w:numFmt w:val="bullet"/>
      <w:lvlText w:val=""/>
      <w:lvlJc w:val="left"/>
      <w:pPr>
        <w:ind w:left="1650" w:hanging="440"/>
      </w:pPr>
      <w:rPr>
        <w:rFonts w:ascii="Wingdings" w:hAnsi="Wingdings" w:hint="default"/>
      </w:rPr>
    </w:lvl>
    <w:lvl w:ilvl="3" w:tplc="04090001" w:tentative="1">
      <w:start w:val="1"/>
      <w:numFmt w:val="bullet"/>
      <w:lvlText w:val=""/>
      <w:lvlJc w:val="left"/>
      <w:pPr>
        <w:ind w:left="2090" w:hanging="440"/>
      </w:pPr>
      <w:rPr>
        <w:rFonts w:ascii="Wingdings" w:hAnsi="Wingdings" w:hint="default"/>
      </w:rPr>
    </w:lvl>
    <w:lvl w:ilvl="4" w:tplc="0409000B" w:tentative="1">
      <w:start w:val="1"/>
      <w:numFmt w:val="bullet"/>
      <w:lvlText w:val=""/>
      <w:lvlJc w:val="left"/>
      <w:pPr>
        <w:ind w:left="2530" w:hanging="440"/>
      </w:pPr>
      <w:rPr>
        <w:rFonts w:ascii="Wingdings" w:hAnsi="Wingdings" w:hint="default"/>
      </w:rPr>
    </w:lvl>
    <w:lvl w:ilvl="5" w:tplc="0409000D" w:tentative="1">
      <w:start w:val="1"/>
      <w:numFmt w:val="bullet"/>
      <w:lvlText w:val=""/>
      <w:lvlJc w:val="left"/>
      <w:pPr>
        <w:ind w:left="2970" w:hanging="440"/>
      </w:pPr>
      <w:rPr>
        <w:rFonts w:ascii="Wingdings" w:hAnsi="Wingdings" w:hint="default"/>
      </w:rPr>
    </w:lvl>
    <w:lvl w:ilvl="6" w:tplc="04090001" w:tentative="1">
      <w:start w:val="1"/>
      <w:numFmt w:val="bullet"/>
      <w:lvlText w:val=""/>
      <w:lvlJc w:val="left"/>
      <w:pPr>
        <w:ind w:left="3410" w:hanging="440"/>
      </w:pPr>
      <w:rPr>
        <w:rFonts w:ascii="Wingdings" w:hAnsi="Wingdings" w:hint="default"/>
      </w:rPr>
    </w:lvl>
    <w:lvl w:ilvl="7" w:tplc="0409000B" w:tentative="1">
      <w:start w:val="1"/>
      <w:numFmt w:val="bullet"/>
      <w:lvlText w:val=""/>
      <w:lvlJc w:val="left"/>
      <w:pPr>
        <w:ind w:left="3850" w:hanging="440"/>
      </w:pPr>
      <w:rPr>
        <w:rFonts w:ascii="Wingdings" w:hAnsi="Wingdings" w:hint="default"/>
      </w:rPr>
    </w:lvl>
    <w:lvl w:ilvl="8" w:tplc="0409000D" w:tentative="1">
      <w:start w:val="1"/>
      <w:numFmt w:val="bullet"/>
      <w:lvlText w:val=""/>
      <w:lvlJc w:val="left"/>
      <w:pPr>
        <w:ind w:left="4290" w:hanging="440"/>
      </w:pPr>
      <w:rPr>
        <w:rFonts w:ascii="Wingdings" w:hAnsi="Wingdings" w:hint="default"/>
      </w:rPr>
    </w:lvl>
  </w:abstractNum>
  <w:abstractNum w:abstractNumId="45" w15:restartNumberingAfterBreak="0">
    <w:nsid w:val="38F378F1"/>
    <w:multiLevelType w:val="hybridMultilevel"/>
    <w:tmpl w:val="0510845A"/>
    <w:lvl w:ilvl="0" w:tplc="F500CC30">
      <w:start w:val="2"/>
      <w:numFmt w:val="bullet"/>
      <w:lvlText w:val="•"/>
      <w:lvlJc w:val="left"/>
      <w:pPr>
        <w:ind w:left="660" w:hanging="44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6" w15:restartNumberingAfterBreak="0">
    <w:nsid w:val="391813C5"/>
    <w:multiLevelType w:val="hybridMultilevel"/>
    <w:tmpl w:val="9CE8DCA6"/>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47" w15:restartNumberingAfterBreak="0">
    <w:nsid w:val="39BE5C7F"/>
    <w:multiLevelType w:val="hybridMultilevel"/>
    <w:tmpl w:val="6F626134"/>
    <w:lvl w:ilvl="0" w:tplc="F500CC30">
      <w:start w:val="2"/>
      <w:numFmt w:val="bullet"/>
      <w:lvlText w:val="•"/>
      <w:lvlJc w:val="left"/>
      <w:pPr>
        <w:ind w:left="542" w:hanging="440"/>
      </w:pPr>
      <w:rPr>
        <w:rFonts w:ascii="游明朝" w:eastAsia="游明朝" w:hAnsi="游明朝" w:cstheme="minorBidi" w:hint="eastAsia"/>
      </w:rPr>
    </w:lvl>
    <w:lvl w:ilvl="1" w:tplc="F500CC30">
      <w:start w:val="2"/>
      <w:numFmt w:val="bullet"/>
      <w:lvlText w:val="•"/>
      <w:lvlJc w:val="left"/>
      <w:pPr>
        <w:ind w:left="902" w:hanging="360"/>
      </w:pPr>
      <w:rPr>
        <w:rFonts w:ascii="游明朝" w:eastAsia="游明朝" w:hAnsi="游明朝" w:cstheme="minorBidi" w:hint="eastAsia"/>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48" w15:restartNumberingAfterBreak="0">
    <w:nsid w:val="3ECB2CB7"/>
    <w:multiLevelType w:val="hybridMultilevel"/>
    <w:tmpl w:val="6CBE5222"/>
    <w:lvl w:ilvl="0" w:tplc="032E574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ED93F4C"/>
    <w:multiLevelType w:val="hybridMultilevel"/>
    <w:tmpl w:val="2E2E2648"/>
    <w:lvl w:ilvl="0" w:tplc="F500CC30">
      <w:start w:val="2"/>
      <w:numFmt w:val="bullet"/>
      <w:lvlText w:val="•"/>
      <w:lvlJc w:val="left"/>
      <w:pPr>
        <w:ind w:left="942" w:hanging="420"/>
      </w:pPr>
      <w:rPr>
        <w:rFonts w:ascii="游明朝" w:eastAsia="游明朝" w:hAnsi="游明朝" w:cstheme="minorBidi"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50" w15:restartNumberingAfterBreak="0">
    <w:nsid w:val="40A000BA"/>
    <w:multiLevelType w:val="hybridMultilevel"/>
    <w:tmpl w:val="08E6AC94"/>
    <w:lvl w:ilvl="0" w:tplc="F500CC30">
      <w:start w:val="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28C350A"/>
    <w:multiLevelType w:val="hybridMultilevel"/>
    <w:tmpl w:val="0804D17E"/>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52" w15:restartNumberingAfterBreak="0">
    <w:nsid w:val="42951AE4"/>
    <w:multiLevelType w:val="hybridMultilevel"/>
    <w:tmpl w:val="B0986162"/>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53" w15:restartNumberingAfterBreak="0">
    <w:nsid w:val="457138C7"/>
    <w:multiLevelType w:val="hybridMultilevel"/>
    <w:tmpl w:val="8A881C9C"/>
    <w:lvl w:ilvl="0" w:tplc="F500CC30">
      <w:start w:val="2"/>
      <w:numFmt w:val="bullet"/>
      <w:lvlText w:val="•"/>
      <w:lvlJc w:val="left"/>
      <w:pPr>
        <w:ind w:left="542" w:hanging="440"/>
      </w:pPr>
      <w:rPr>
        <w:rFonts w:ascii="游明朝" w:eastAsia="游明朝" w:hAnsi="游明朝" w:cstheme="minorBidi" w:hint="eastAsia"/>
      </w:rPr>
    </w:lvl>
    <w:lvl w:ilvl="1" w:tplc="FFFFFFFF" w:tentative="1">
      <w:start w:val="1"/>
      <w:numFmt w:val="bullet"/>
      <w:lvlText w:val=""/>
      <w:lvlJc w:val="left"/>
      <w:pPr>
        <w:ind w:left="982" w:hanging="440"/>
      </w:pPr>
      <w:rPr>
        <w:rFonts w:ascii="Wingdings" w:hAnsi="Wingdings" w:hint="default"/>
      </w:rPr>
    </w:lvl>
    <w:lvl w:ilvl="2" w:tplc="FFFFFFFF" w:tentative="1">
      <w:start w:val="1"/>
      <w:numFmt w:val="bullet"/>
      <w:lvlText w:val=""/>
      <w:lvlJc w:val="left"/>
      <w:pPr>
        <w:ind w:left="1422" w:hanging="440"/>
      </w:pPr>
      <w:rPr>
        <w:rFonts w:ascii="Wingdings" w:hAnsi="Wingdings" w:hint="default"/>
      </w:rPr>
    </w:lvl>
    <w:lvl w:ilvl="3" w:tplc="FFFFFFFF" w:tentative="1">
      <w:start w:val="1"/>
      <w:numFmt w:val="bullet"/>
      <w:lvlText w:val=""/>
      <w:lvlJc w:val="left"/>
      <w:pPr>
        <w:ind w:left="1862" w:hanging="440"/>
      </w:pPr>
      <w:rPr>
        <w:rFonts w:ascii="Wingdings" w:hAnsi="Wingdings" w:hint="default"/>
      </w:rPr>
    </w:lvl>
    <w:lvl w:ilvl="4" w:tplc="FFFFFFFF" w:tentative="1">
      <w:start w:val="1"/>
      <w:numFmt w:val="bullet"/>
      <w:lvlText w:val=""/>
      <w:lvlJc w:val="left"/>
      <w:pPr>
        <w:ind w:left="2302" w:hanging="440"/>
      </w:pPr>
      <w:rPr>
        <w:rFonts w:ascii="Wingdings" w:hAnsi="Wingdings" w:hint="default"/>
      </w:rPr>
    </w:lvl>
    <w:lvl w:ilvl="5" w:tplc="FFFFFFFF" w:tentative="1">
      <w:start w:val="1"/>
      <w:numFmt w:val="bullet"/>
      <w:lvlText w:val=""/>
      <w:lvlJc w:val="left"/>
      <w:pPr>
        <w:ind w:left="2742" w:hanging="440"/>
      </w:pPr>
      <w:rPr>
        <w:rFonts w:ascii="Wingdings" w:hAnsi="Wingdings" w:hint="default"/>
      </w:rPr>
    </w:lvl>
    <w:lvl w:ilvl="6" w:tplc="FFFFFFFF" w:tentative="1">
      <w:start w:val="1"/>
      <w:numFmt w:val="bullet"/>
      <w:lvlText w:val=""/>
      <w:lvlJc w:val="left"/>
      <w:pPr>
        <w:ind w:left="3182" w:hanging="440"/>
      </w:pPr>
      <w:rPr>
        <w:rFonts w:ascii="Wingdings" w:hAnsi="Wingdings" w:hint="default"/>
      </w:rPr>
    </w:lvl>
    <w:lvl w:ilvl="7" w:tplc="FFFFFFFF" w:tentative="1">
      <w:start w:val="1"/>
      <w:numFmt w:val="bullet"/>
      <w:lvlText w:val=""/>
      <w:lvlJc w:val="left"/>
      <w:pPr>
        <w:ind w:left="3622" w:hanging="440"/>
      </w:pPr>
      <w:rPr>
        <w:rFonts w:ascii="Wingdings" w:hAnsi="Wingdings" w:hint="default"/>
      </w:rPr>
    </w:lvl>
    <w:lvl w:ilvl="8" w:tplc="FFFFFFFF" w:tentative="1">
      <w:start w:val="1"/>
      <w:numFmt w:val="bullet"/>
      <w:lvlText w:val=""/>
      <w:lvlJc w:val="left"/>
      <w:pPr>
        <w:ind w:left="4062" w:hanging="440"/>
      </w:pPr>
      <w:rPr>
        <w:rFonts w:ascii="Wingdings" w:hAnsi="Wingdings" w:hint="default"/>
      </w:rPr>
    </w:lvl>
  </w:abstractNum>
  <w:abstractNum w:abstractNumId="54" w15:restartNumberingAfterBreak="0">
    <w:nsid w:val="49120BAD"/>
    <w:multiLevelType w:val="hybridMultilevel"/>
    <w:tmpl w:val="2B6ACC00"/>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5" w15:restartNumberingAfterBreak="0">
    <w:nsid w:val="4A8345FE"/>
    <w:multiLevelType w:val="hybridMultilevel"/>
    <w:tmpl w:val="BD945A60"/>
    <w:lvl w:ilvl="0" w:tplc="E7683F34">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4BB7718C"/>
    <w:multiLevelType w:val="hybridMultilevel"/>
    <w:tmpl w:val="CC742178"/>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57" w15:restartNumberingAfterBreak="0">
    <w:nsid w:val="4DBC6242"/>
    <w:multiLevelType w:val="hybridMultilevel"/>
    <w:tmpl w:val="6E3C64DE"/>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58" w15:restartNumberingAfterBreak="0">
    <w:nsid w:val="4E6718C1"/>
    <w:multiLevelType w:val="hybridMultilevel"/>
    <w:tmpl w:val="C8EEC752"/>
    <w:lvl w:ilvl="0" w:tplc="F500CC30">
      <w:start w:val="2"/>
      <w:numFmt w:val="bullet"/>
      <w:lvlText w:val="•"/>
      <w:lvlJc w:val="left"/>
      <w:pPr>
        <w:ind w:left="854" w:hanging="440"/>
      </w:pPr>
      <w:rPr>
        <w:rFonts w:ascii="游明朝" w:eastAsia="游明朝" w:hAnsi="游明朝" w:cstheme="minorBidi"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59" w15:restartNumberingAfterBreak="0">
    <w:nsid w:val="504F37AC"/>
    <w:multiLevelType w:val="hybridMultilevel"/>
    <w:tmpl w:val="ABC059B2"/>
    <w:lvl w:ilvl="0" w:tplc="F500CC30">
      <w:start w:val="2"/>
      <w:numFmt w:val="bullet"/>
      <w:lvlText w:val="•"/>
      <w:lvlJc w:val="left"/>
      <w:pPr>
        <w:ind w:left="440" w:hanging="440"/>
      </w:pPr>
      <w:rPr>
        <w:rFonts w:ascii="游明朝" w:eastAsia="游明朝" w:hAnsi="游明朝" w:cstheme="minorBidi" w:hint="eastAsia"/>
      </w:rPr>
    </w:lvl>
    <w:lvl w:ilvl="1" w:tplc="F500CC30">
      <w:start w:val="2"/>
      <w:numFmt w:val="bullet"/>
      <w:lvlText w:val="•"/>
      <w:lvlJc w:val="left"/>
      <w:pPr>
        <w:ind w:left="440" w:hanging="440"/>
      </w:pPr>
      <w:rPr>
        <w:rFonts w:ascii="游明朝" w:eastAsia="游明朝" w:hAnsi="游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505D5913"/>
    <w:multiLevelType w:val="hybridMultilevel"/>
    <w:tmpl w:val="C14E786C"/>
    <w:lvl w:ilvl="0" w:tplc="F500CC30">
      <w:start w:val="2"/>
      <w:numFmt w:val="bullet"/>
      <w:lvlText w:val="•"/>
      <w:lvlJc w:val="left"/>
      <w:pPr>
        <w:ind w:left="542" w:hanging="440"/>
      </w:pPr>
      <w:rPr>
        <w:rFonts w:ascii="游明朝" w:eastAsia="游明朝" w:hAnsi="游明朝" w:cstheme="minorBidi" w:hint="eastAsia"/>
      </w:rPr>
    </w:lvl>
    <w:lvl w:ilvl="1" w:tplc="F500CC30">
      <w:start w:val="2"/>
      <w:numFmt w:val="bullet"/>
      <w:lvlText w:val="•"/>
      <w:lvlJc w:val="left"/>
      <w:pPr>
        <w:ind w:left="902" w:hanging="360"/>
      </w:pPr>
      <w:rPr>
        <w:rFonts w:ascii="游明朝" w:eastAsia="游明朝" w:hAnsi="游明朝" w:cstheme="minorBidi" w:hint="eastAsia"/>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61" w15:restartNumberingAfterBreak="0">
    <w:nsid w:val="507A0B88"/>
    <w:multiLevelType w:val="hybridMultilevel"/>
    <w:tmpl w:val="17F44C52"/>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2" w15:restartNumberingAfterBreak="0">
    <w:nsid w:val="51445923"/>
    <w:multiLevelType w:val="hybridMultilevel"/>
    <w:tmpl w:val="B580A2DA"/>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63" w15:restartNumberingAfterBreak="0">
    <w:nsid w:val="52380795"/>
    <w:multiLevelType w:val="hybridMultilevel"/>
    <w:tmpl w:val="3890344C"/>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64" w15:restartNumberingAfterBreak="0">
    <w:nsid w:val="53E23BDA"/>
    <w:multiLevelType w:val="hybridMultilevel"/>
    <w:tmpl w:val="D74278D6"/>
    <w:lvl w:ilvl="0" w:tplc="1FB24B24">
      <w:start w:val="1"/>
      <w:numFmt w:val="decimal"/>
      <w:lvlText w:val="(%1)"/>
      <w:lvlJc w:val="left"/>
      <w:pPr>
        <w:ind w:left="420" w:hanging="420"/>
      </w:pPr>
      <w:rPr>
        <w:rFonts w:ascii="游明朝" w:eastAsia="游明朝" w:hAnsiTheme="minorHAnsi" w:hint="eastAsia"/>
      </w:rPr>
    </w:lvl>
    <w:lvl w:ilvl="1" w:tplc="43068DB8">
      <w:start w:val="1"/>
      <w:numFmt w:val="decimal"/>
      <w:lvlText w:val="(%2)"/>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81E4878"/>
    <w:multiLevelType w:val="hybridMultilevel"/>
    <w:tmpl w:val="381050CA"/>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6" w15:restartNumberingAfterBreak="0">
    <w:nsid w:val="58404E26"/>
    <w:multiLevelType w:val="hybridMultilevel"/>
    <w:tmpl w:val="974CB380"/>
    <w:lvl w:ilvl="0" w:tplc="6060A858">
      <w:start w:val="1"/>
      <w:numFmt w:val="decimal"/>
      <w:lvlText w:val="%1）"/>
      <w:lvlJc w:val="left"/>
      <w:pPr>
        <w:ind w:left="542" w:hanging="440"/>
      </w:pPr>
      <w:rPr>
        <w:rFonts w:hint="default"/>
      </w:rPr>
    </w:lvl>
    <w:lvl w:ilvl="1" w:tplc="04090017" w:tentative="1">
      <w:start w:val="1"/>
      <w:numFmt w:val="aiueoFullWidth"/>
      <w:lvlText w:val="(%2)"/>
      <w:lvlJc w:val="left"/>
      <w:pPr>
        <w:ind w:left="982" w:hanging="440"/>
      </w:pPr>
    </w:lvl>
    <w:lvl w:ilvl="2" w:tplc="04090011" w:tentative="1">
      <w:start w:val="1"/>
      <w:numFmt w:val="decimalEnclosedCircle"/>
      <w:lvlText w:val="%3"/>
      <w:lvlJc w:val="left"/>
      <w:pPr>
        <w:ind w:left="1422" w:hanging="440"/>
      </w:pPr>
    </w:lvl>
    <w:lvl w:ilvl="3" w:tplc="0409000F" w:tentative="1">
      <w:start w:val="1"/>
      <w:numFmt w:val="decimal"/>
      <w:lvlText w:val="%4."/>
      <w:lvlJc w:val="left"/>
      <w:pPr>
        <w:ind w:left="1862" w:hanging="440"/>
      </w:pPr>
    </w:lvl>
    <w:lvl w:ilvl="4" w:tplc="04090017" w:tentative="1">
      <w:start w:val="1"/>
      <w:numFmt w:val="aiueoFullWidth"/>
      <w:lvlText w:val="(%5)"/>
      <w:lvlJc w:val="left"/>
      <w:pPr>
        <w:ind w:left="2302" w:hanging="440"/>
      </w:pPr>
    </w:lvl>
    <w:lvl w:ilvl="5" w:tplc="04090011" w:tentative="1">
      <w:start w:val="1"/>
      <w:numFmt w:val="decimalEnclosedCircle"/>
      <w:lvlText w:val="%6"/>
      <w:lvlJc w:val="left"/>
      <w:pPr>
        <w:ind w:left="2742" w:hanging="440"/>
      </w:pPr>
    </w:lvl>
    <w:lvl w:ilvl="6" w:tplc="0409000F" w:tentative="1">
      <w:start w:val="1"/>
      <w:numFmt w:val="decimal"/>
      <w:lvlText w:val="%7."/>
      <w:lvlJc w:val="left"/>
      <w:pPr>
        <w:ind w:left="3182" w:hanging="440"/>
      </w:pPr>
    </w:lvl>
    <w:lvl w:ilvl="7" w:tplc="04090017" w:tentative="1">
      <w:start w:val="1"/>
      <w:numFmt w:val="aiueoFullWidth"/>
      <w:lvlText w:val="(%8)"/>
      <w:lvlJc w:val="left"/>
      <w:pPr>
        <w:ind w:left="3622" w:hanging="440"/>
      </w:pPr>
    </w:lvl>
    <w:lvl w:ilvl="8" w:tplc="04090011" w:tentative="1">
      <w:start w:val="1"/>
      <w:numFmt w:val="decimalEnclosedCircle"/>
      <w:lvlText w:val="%9"/>
      <w:lvlJc w:val="left"/>
      <w:pPr>
        <w:ind w:left="4062" w:hanging="440"/>
      </w:pPr>
    </w:lvl>
  </w:abstractNum>
  <w:abstractNum w:abstractNumId="67" w15:restartNumberingAfterBreak="0">
    <w:nsid w:val="590D1749"/>
    <w:multiLevelType w:val="hybridMultilevel"/>
    <w:tmpl w:val="09263CDA"/>
    <w:lvl w:ilvl="0" w:tplc="CEE240D2">
      <w:start w:val="1"/>
      <w:numFmt w:val="decimal"/>
      <w:lvlText w:val="(%1)"/>
      <w:lvlJc w:val="left"/>
      <w:pPr>
        <w:ind w:left="88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B854626"/>
    <w:multiLevelType w:val="hybridMultilevel"/>
    <w:tmpl w:val="C20CD144"/>
    <w:lvl w:ilvl="0" w:tplc="F500CC30">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5D7513D7"/>
    <w:multiLevelType w:val="hybridMultilevel"/>
    <w:tmpl w:val="CB9EEA86"/>
    <w:lvl w:ilvl="0" w:tplc="F500CC30">
      <w:start w:val="2"/>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0" w15:restartNumberingAfterBreak="0">
    <w:nsid w:val="5EA53834"/>
    <w:multiLevelType w:val="hybridMultilevel"/>
    <w:tmpl w:val="DB584AE6"/>
    <w:lvl w:ilvl="0" w:tplc="F500CC30">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5F784131"/>
    <w:multiLevelType w:val="hybridMultilevel"/>
    <w:tmpl w:val="8F3C6A32"/>
    <w:lvl w:ilvl="0" w:tplc="F500CC30">
      <w:start w:val="2"/>
      <w:numFmt w:val="bullet"/>
      <w:lvlText w:val="•"/>
      <w:lvlJc w:val="left"/>
      <w:pPr>
        <w:ind w:left="962" w:hanging="420"/>
      </w:pPr>
      <w:rPr>
        <w:rFonts w:ascii="游明朝" w:eastAsia="游明朝" w:hAnsi="游明朝" w:cstheme="minorBidi"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72" w15:restartNumberingAfterBreak="0">
    <w:nsid w:val="61F954D4"/>
    <w:multiLevelType w:val="hybridMultilevel"/>
    <w:tmpl w:val="9F809250"/>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73" w15:restartNumberingAfterBreak="0">
    <w:nsid w:val="626744F8"/>
    <w:multiLevelType w:val="hybridMultilevel"/>
    <w:tmpl w:val="4724B692"/>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74" w15:restartNumberingAfterBreak="0">
    <w:nsid w:val="635F7E4B"/>
    <w:multiLevelType w:val="hybridMultilevel"/>
    <w:tmpl w:val="A2508138"/>
    <w:lvl w:ilvl="0" w:tplc="14E8908C">
      <w:start w:val="1"/>
      <w:numFmt w:val="decimal"/>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5" w15:restartNumberingAfterBreak="0">
    <w:nsid w:val="68F30738"/>
    <w:multiLevelType w:val="hybridMultilevel"/>
    <w:tmpl w:val="569E58D4"/>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76" w15:restartNumberingAfterBreak="0">
    <w:nsid w:val="6A8C5329"/>
    <w:multiLevelType w:val="hybridMultilevel"/>
    <w:tmpl w:val="2B3ADBCC"/>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77" w15:restartNumberingAfterBreak="0">
    <w:nsid w:val="6B3A56F6"/>
    <w:multiLevelType w:val="hybridMultilevel"/>
    <w:tmpl w:val="C2F849D8"/>
    <w:lvl w:ilvl="0" w:tplc="43068DB8">
      <w:start w:val="1"/>
      <w:numFmt w:val="decimal"/>
      <w:lvlText w:val="(%1)"/>
      <w:lvlJc w:val="left"/>
      <w:pPr>
        <w:ind w:left="880" w:hanging="440"/>
      </w:pPr>
      <w:rPr>
        <w:rFonts w:ascii="ＭＳ 明朝" w:eastAsia="ＭＳ 明朝" w:hAnsi="ＭＳ 明朝"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8" w15:restartNumberingAfterBreak="0">
    <w:nsid w:val="6C9B4B33"/>
    <w:multiLevelType w:val="hybridMultilevel"/>
    <w:tmpl w:val="C5A025E0"/>
    <w:lvl w:ilvl="0" w:tplc="795C1D3A">
      <w:start w:val="2"/>
      <w:numFmt w:val="bullet"/>
      <w:lvlText w:val="•"/>
      <w:lvlJc w:val="left"/>
      <w:pPr>
        <w:ind w:left="420" w:hanging="420"/>
      </w:pPr>
      <w:rPr>
        <w:rFonts w:ascii="游明朝" w:eastAsia="游明朝" w:hAnsi="游明朝"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D4F44E8"/>
    <w:multiLevelType w:val="hybridMultilevel"/>
    <w:tmpl w:val="5BC2BB56"/>
    <w:lvl w:ilvl="0" w:tplc="6060A858">
      <w:start w:val="1"/>
      <w:numFmt w:val="decimal"/>
      <w:lvlText w:val="%1）"/>
      <w:lvlJc w:val="left"/>
      <w:pPr>
        <w:ind w:left="542" w:hanging="440"/>
      </w:pPr>
      <w:rPr>
        <w:rFonts w:hint="default"/>
      </w:rPr>
    </w:lvl>
    <w:lvl w:ilvl="1" w:tplc="04090017" w:tentative="1">
      <w:start w:val="1"/>
      <w:numFmt w:val="aiueoFullWidth"/>
      <w:lvlText w:val="(%2)"/>
      <w:lvlJc w:val="left"/>
      <w:pPr>
        <w:ind w:left="982" w:hanging="440"/>
      </w:pPr>
    </w:lvl>
    <w:lvl w:ilvl="2" w:tplc="04090011" w:tentative="1">
      <w:start w:val="1"/>
      <w:numFmt w:val="decimalEnclosedCircle"/>
      <w:lvlText w:val="%3"/>
      <w:lvlJc w:val="left"/>
      <w:pPr>
        <w:ind w:left="1422" w:hanging="440"/>
      </w:pPr>
    </w:lvl>
    <w:lvl w:ilvl="3" w:tplc="0409000F" w:tentative="1">
      <w:start w:val="1"/>
      <w:numFmt w:val="decimal"/>
      <w:lvlText w:val="%4."/>
      <w:lvlJc w:val="left"/>
      <w:pPr>
        <w:ind w:left="1862" w:hanging="440"/>
      </w:pPr>
    </w:lvl>
    <w:lvl w:ilvl="4" w:tplc="04090017" w:tentative="1">
      <w:start w:val="1"/>
      <w:numFmt w:val="aiueoFullWidth"/>
      <w:lvlText w:val="(%5)"/>
      <w:lvlJc w:val="left"/>
      <w:pPr>
        <w:ind w:left="2302" w:hanging="440"/>
      </w:pPr>
    </w:lvl>
    <w:lvl w:ilvl="5" w:tplc="04090011" w:tentative="1">
      <w:start w:val="1"/>
      <w:numFmt w:val="decimalEnclosedCircle"/>
      <w:lvlText w:val="%6"/>
      <w:lvlJc w:val="left"/>
      <w:pPr>
        <w:ind w:left="2742" w:hanging="440"/>
      </w:pPr>
    </w:lvl>
    <w:lvl w:ilvl="6" w:tplc="0409000F" w:tentative="1">
      <w:start w:val="1"/>
      <w:numFmt w:val="decimal"/>
      <w:lvlText w:val="%7."/>
      <w:lvlJc w:val="left"/>
      <w:pPr>
        <w:ind w:left="3182" w:hanging="440"/>
      </w:pPr>
    </w:lvl>
    <w:lvl w:ilvl="7" w:tplc="04090017" w:tentative="1">
      <w:start w:val="1"/>
      <w:numFmt w:val="aiueoFullWidth"/>
      <w:lvlText w:val="(%8)"/>
      <w:lvlJc w:val="left"/>
      <w:pPr>
        <w:ind w:left="3622" w:hanging="440"/>
      </w:pPr>
    </w:lvl>
    <w:lvl w:ilvl="8" w:tplc="04090011" w:tentative="1">
      <w:start w:val="1"/>
      <w:numFmt w:val="decimalEnclosedCircle"/>
      <w:lvlText w:val="%9"/>
      <w:lvlJc w:val="left"/>
      <w:pPr>
        <w:ind w:left="4062" w:hanging="440"/>
      </w:pPr>
    </w:lvl>
  </w:abstractNum>
  <w:abstractNum w:abstractNumId="80" w15:restartNumberingAfterBreak="0">
    <w:nsid w:val="6DC85BCD"/>
    <w:multiLevelType w:val="hybridMultilevel"/>
    <w:tmpl w:val="1AFC84FE"/>
    <w:lvl w:ilvl="0" w:tplc="F500CC30">
      <w:start w:val="2"/>
      <w:numFmt w:val="bullet"/>
      <w:lvlText w:val="•"/>
      <w:lvlJc w:val="left"/>
      <w:pPr>
        <w:ind w:left="962" w:hanging="420"/>
      </w:pPr>
      <w:rPr>
        <w:rFonts w:ascii="游明朝" w:eastAsia="游明朝" w:hAnsi="游明朝" w:cstheme="minorBidi"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81" w15:restartNumberingAfterBreak="0">
    <w:nsid w:val="705077BC"/>
    <w:multiLevelType w:val="hybridMultilevel"/>
    <w:tmpl w:val="67A8F5D0"/>
    <w:lvl w:ilvl="0" w:tplc="FFFFFFFF">
      <w:start w:val="2"/>
      <w:numFmt w:val="bullet"/>
      <w:lvlText w:val="•"/>
      <w:lvlJc w:val="left"/>
      <w:pPr>
        <w:ind w:left="440" w:hanging="440"/>
      </w:pPr>
      <w:rPr>
        <w:rFonts w:ascii="游明朝" w:eastAsia="游明朝" w:hAnsi="游明朝" w:cstheme="minorBidi" w:hint="eastAsia"/>
      </w:rPr>
    </w:lvl>
    <w:lvl w:ilvl="1" w:tplc="F500CC30">
      <w:start w:val="2"/>
      <w:numFmt w:val="bullet"/>
      <w:lvlText w:val="•"/>
      <w:lvlJc w:val="left"/>
      <w:pPr>
        <w:ind w:left="440" w:hanging="440"/>
      </w:pPr>
      <w:rPr>
        <w:rFonts w:ascii="游明朝" w:eastAsia="游明朝" w:hAnsi="游明朝"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2" w15:restartNumberingAfterBreak="0">
    <w:nsid w:val="717032D3"/>
    <w:multiLevelType w:val="hybridMultilevel"/>
    <w:tmpl w:val="08AAAB86"/>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83" w15:restartNumberingAfterBreak="0">
    <w:nsid w:val="71966174"/>
    <w:multiLevelType w:val="hybridMultilevel"/>
    <w:tmpl w:val="AD8EA712"/>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4" w15:restartNumberingAfterBreak="0">
    <w:nsid w:val="71F04890"/>
    <w:multiLevelType w:val="hybridMultilevel"/>
    <w:tmpl w:val="1F4AC1F0"/>
    <w:lvl w:ilvl="0" w:tplc="308A6382">
      <w:start w:val="1"/>
      <w:numFmt w:val="decimalEnclosedCircle"/>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2422939"/>
    <w:multiLevelType w:val="hybridMultilevel"/>
    <w:tmpl w:val="711E2B0C"/>
    <w:lvl w:ilvl="0" w:tplc="F500CC30">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729F02B5"/>
    <w:multiLevelType w:val="hybridMultilevel"/>
    <w:tmpl w:val="33047FBA"/>
    <w:lvl w:ilvl="0" w:tplc="F500CC30">
      <w:start w:val="2"/>
      <w:numFmt w:val="bullet"/>
      <w:lvlText w:val="•"/>
      <w:lvlJc w:val="left"/>
      <w:pPr>
        <w:ind w:left="440" w:hanging="44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7" w15:restartNumberingAfterBreak="0">
    <w:nsid w:val="72B672F5"/>
    <w:multiLevelType w:val="hybridMultilevel"/>
    <w:tmpl w:val="7FE034BA"/>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8" w15:restartNumberingAfterBreak="0">
    <w:nsid w:val="730E42A4"/>
    <w:multiLevelType w:val="hybridMultilevel"/>
    <w:tmpl w:val="B3BA93DC"/>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89" w15:restartNumberingAfterBreak="0">
    <w:nsid w:val="73F13240"/>
    <w:multiLevelType w:val="hybridMultilevel"/>
    <w:tmpl w:val="161E0008"/>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90" w15:restartNumberingAfterBreak="0">
    <w:nsid w:val="74E83B32"/>
    <w:multiLevelType w:val="hybridMultilevel"/>
    <w:tmpl w:val="39361E7E"/>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91" w15:restartNumberingAfterBreak="0">
    <w:nsid w:val="74F956EB"/>
    <w:multiLevelType w:val="hybridMultilevel"/>
    <w:tmpl w:val="622822E2"/>
    <w:lvl w:ilvl="0" w:tplc="F500CC30">
      <w:start w:val="2"/>
      <w:numFmt w:val="bullet"/>
      <w:lvlText w:val="•"/>
      <w:lvlJc w:val="left"/>
      <w:pPr>
        <w:ind w:left="742" w:hanging="42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15:restartNumberingAfterBreak="0">
    <w:nsid w:val="7510421F"/>
    <w:multiLevelType w:val="hybridMultilevel"/>
    <w:tmpl w:val="E6C46A12"/>
    <w:lvl w:ilvl="0" w:tplc="F500CC30">
      <w:start w:val="2"/>
      <w:numFmt w:val="bullet"/>
      <w:lvlText w:val="•"/>
      <w:lvlJc w:val="left"/>
      <w:pPr>
        <w:ind w:left="562" w:hanging="42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3" w15:restartNumberingAfterBreak="0">
    <w:nsid w:val="775C494E"/>
    <w:multiLevelType w:val="hybridMultilevel"/>
    <w:tmpl w:val="17D46960"/>
    <w:lvl w:ilvl="0" w:tplc="6060A858">
      <w:start w:val="1"/>
      <w:numFmt w:val="decimal"/>
      <w:lvlText w:val="%1）"/>
      <w:lvlJc w:val="left"/>
      <w:pPr>
        <w:ind w:left="542" w:hanging="440"/>
      </w:pPr>
      <w:rPr>
        <w:rFonts w:hint="default"/>
      </w:rPr>
    </w:lvl>
    <w:lvl w:ilvl="1" w:tplc="04090017" w:tentative="1">
      <w:start w:val="1"/>
      <w:numFmt w:val="aiueoFullWidth"/>
      <w:lvlText w:val="(%2)"/>
      <w:lvlJc w:val="left"/>
      <w:pPr>
        <w:ind w:left="982" w:hanging="440"/>
      </w:pPr>
    </w:lvl>
    <w:lvl w:ilvl="2" w:tplc="04090011" w:tentative="1">
      <w:start w:val="1"/>
      <w:numFmt w:val="decimalEnclosedCircle"/>
      <w:lvlText w:val="%3"/>
      <w:lvlJc w:val="left"/>
      <w:pPr>
        <w:ind w:left="1422" w:hanging="440"/>
      </w:pPr>
    </w:lvl>
    <w:lvl w:ilvl="3" w:tplc="0409000F" w:tentative="1">
      <w:start w:val="1"/>
      <w:numFmt w:val="decimal"/>
      <w:lvlText w:val="%4."/>
      <w:lvlJc w:val="left"/>
      <w:pPr>
        <w:ind w:left="1862" w:hanging="440"/>
      </w:pPr>
    </w:lvl>
    <w:lvl w:ilvl="4" w:tplc="04090017" w:tentative="1">
      <w:start w:val="1"/>
      <w:numFmt w:val="aiueoFullWidth"/>
      <w:lvlText w:val="(%5)"/>
      <w:lvlJc w:val="left"/>
      <w:pPr>
        <w:ind w:left="2302" w:hanging="440"/>
      </w:pPr>
    </w:lvl>
    <w:lvl w:ilvl="5" w:tplc="04090011" w:tentative="1">
      <w:start w:val="1"/>
      <w:numFmt w:val="decimalEnclosedCircle"/>
      <w:lvlText w:val="%6"/>
      <w:lvlJc w:val="left"/>
      <w:pPr>
        <w:ind w:left="2742" w:hanging="440"/>
      </w:pPr>
    </w:lvl>
    <w:lvl w:ilvl="6" w:tplc="0409000F" w:tentative="1">
      <w:start w:val="1"/>
      <w:numFmt w:val="decimal"/>
      <w:lvlText w:val="%7."/>
      <w:lvlJc w:val="left"/>
      <w:pPr>
        <w:ind w:left="3182" w:hanging="440"/>
      </w:pPr>
    </w:lvl>
    <w:lvl w:ilvl="7" w:tplc="04090017" w:tentative="1">
      <w:start w:val="1"/>
      <w:numFmt w:val="aiueoFullWidth"/>
      <w:lvlText w:val="(%8)"/>
      <w:lvlJc w:val="left"/>
      <w:pPr>
        <w:ind w:left="3622" w:hanging="440"/>
      </w:pPr>
    </w:lvl>
    <w:lvl w:ilvl="8" w:tplc="04090011" w:tentative="1">
      <w:start w:val="1"/>
      <w:numFmt w:val="decimalEnclosedCircle"/>
      <w:lvlText w:val="%9"/>
      <w:lvlJc w:val="left"/>
      <w:pPr>
        <w:ind w:left="4062" w:hanging="440"/>
      </w:pPr>
    </w:lvl>
  </w:abstractNum>
  <w:abstractNum w:abstractNumId="94" w15:restartNumberingAfterBreak="0">
    <w:nsid w:val="777D551C"/>
    <w:multiLevelType w:val="hybridMultilevel"/>
    <w:tmpl w:val="7A849AC6"/>
    <w:lvl w:ilvl="0" w:tplc="F500CC30">
      <w:start w:val="2"/>
      <w:numFmt w:val="bullet"/>
      <w:lvlText w:val="•"/>
      <w:lvlJc w:val="left"/>
      <w:pPr>
        <w:ind w:left="542" w:hanging="440"/>
      </w:pPr>
      <w:rPr>
        <w:rFonts w:ascii="游明朝" w:eastAsia="游明朝" w:hAnsi="游明朝" w:cstheme="minorBidi" w:hint="eastAsia"/>
      </w:rPr>
    </w:lvl>
    <w:lvl w:ilvl="1" w:tplc="F500CC30">
      <w:start w:val="2"/>
      <w:numFmt w:val="bullet"/>
      <w:lvlText w:val="•"/>
      <w:lvlJc w:val="left"/>
      <w:pPr>
        <w:ind w:left="902" w:hanging="360"/>
      </w:pPr>
      <w:rPr>
        <w:rFonts w:ascii="游明朝" w:eastAsia="游明朝" w:hAnsi="游明朝" w:cstheme="minorBidi" w:hint="eastAsia"/>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95" w15:restartNumberingAfterBreak="0">
    <w:nsid w:val="778209A2"/>
    <w:multiLevelType w:val="hybridMultilevel"/>
    <w:tmpl w:val="99CCD786"/>
    <w:lvl w:ilvl="0" w:tplc="F500CC30">
      <w:start w:val="2"/>
      <w:numFmt w:val="bullet"/>
      <w:lvlText w:val="•"/>
      <w:lvlJc w:val="left"/>
      <w:pPr>
        <w:ind w:left="522" w:hanging="420"/>
      </w:pPr>
      <w:rPr>
        <w:rFonts w:ascii="游明朝" w:eastAsia="游明朝" w:hAnsi="游明朝" w:cstheme="minorBidi"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96" w15:restartNumberingAfterBreak="0">
    <w:nsid w:val="783E2F0E"/>
    <w:multiLevelType w:val="hybridMultilevel"/>
    <w:tmpl w:val="DC3C8D58"/>
    <w:lvl w:ilvl="0" w:tplc="F500CC30">
      <w:start w:val="2"/>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786F1D6A"/>
    <w:multiLevelType w:val="hybridMultilevel"/>
    <w:tmpl w:val="13C23E30"/>
    <w:lvl w:ilvl="0" w:tplc="F500CC30">
      <w:start w:val="2"/>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8" w15:restartNumberingAfterBreak="0">
    <w:nsid w:val="797300FC"/>
    <w:multiLevelType w:val="hybridMultilevel"/>
    <w:tmpl w:val="F2BA5AF4"/>
    <w:lvl w:ilvl="0" w:tplc="F500CC30">
      <w:start w:val="2"/>
      <w:numFmt w:val="bullet"/>
      <w:lvlText w:val="•"/>
      <w:lvlJc w:val="left"/>
      <w:pPr>
        <w:ind w:left="440" w:hanging="44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9" w15:restartNumberingAfterBreak="0">
    <w:nsid w:val="7AF678E1"/>
    <w:multiLevelType w:val="hybridMultilevel"/>
    <w:tmpl w:val="5D26E6A2"/>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abstractNum w:abstractNumId="100" w15:restartNumberingAfterBreak="0">
    <w:nsid w:val="7CB863BB"/>
    <w:multiLevelType w:val="hybridMultilevel"/>
    <w:tmpl w:val="52061B3E"/>
    <w:lvl w:ilvl="0" w:tplc="14E8908C">
      <w:start w:val="1"/>
      <w:numFmt w:val="decimal"/>
      <w:lvlText w:val="(%1)"/>
      <w:lvlJc w:val="left"/>
      <w:pPr>
        <w:ind w:left="522" w:hanging="420"/>
      </w:pPr>
      <w:rPr>
        <w:rFonts w:hint="eastAsia"/>
      </w:rPr>
    </w:lvl>
    <w:lvl w:ilvl="1" w:tplc="04090017" w:tentative="1">
      <w:start w:val="1"/>
      <w:numFmt w:val="aiueoFullWidth"/>
      <w:lvlText w:val="(%2)"/>
      <w:lvlJc w:val="left"/>
      <w:pPr>
        <w:ind w:left="942" w:hanging="420"/>
      </w:pPr>
    </w:lvl>
    <w:lvl w:ilvl="2" w:tplc="14E8908C">
      <w:start w:val="1"/>
      <w:numFmt w:val="decimal"/>
      <w:lvlText w:val="(%3)"/>
      <w:lvlJc w:val="left"/>
      <w:pPr>
        <w:ind w:left="1362" w:hanging="420"/>
      </w:pPr>
      <w:rPr>
        <w:rFonts w:hint="eastAsia"/>
      </w:r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101" w15:restartNumberingAfterBreak="0">
    <w:nsid w:val="7E3C0BEF"/>
    <w:multiLevelType w:val="hybridMultilevel"/>
    <w:tmpl w:val="18502F6C"/>
    <w:lvl w:ilvl="0" w:tplc="F500CC30">
      <w:start w:val="2"/>
      <w:numFmt w:val="bullet"/>
      <w:lvlText w:val="•"/>
      <w:lvlJc w:val="left"/>
      <w:pPr>
        <w:ind w:left="542" w:hanging="440"/>
      </w:pPr>
      <w:rPr>
        <w:rFonts w:ascii="游明朝" w:eastAsia="游明朝" w:hAnsi="游明朝" w:cstheme="minorBidi" w:hint="eastAsia"/>
      </w:rPr>
    </w:lvl>
    <w:lvl w:ilvl="1" w:tplc="0409000B" w:tentative="1">
      <w:start w:val="1"/>
      <w:numFmt w:val="bullet"/>
      <w:lvlText w:val=""/>
      <w:lvlJc w:val="left"/>
      <w:pPr>
        <w:ind w:left="982" w:hanging="440"/>
      </w:pPr>
      <w:rPr>
        <w:rFonts w:ascii="Wingdings" w:hAnsi="Wingdings" w:hint="default"/>
      </w:rPr>
    </w:lvl>
    <w:lvl w:ilvl="2" w:tplc="0409000D" w:tentative="1">
      <w:start w:val="1"/>
      <w:numFmt w:val="bullet"/>
      <w:lvlText w:val=""/>
      <w:lvlJc w:val="left"/>
      <w:pPr>
        <w:ind w:left="1422" w:hanging="440"/>
      </w:pPr>
      <w:rPr>
        <w:rFonts w:ascii="Wingdings" w:hAnsi="Wingdings" w:hint="default"/>
      </w:rPr>
    </w:lvl>
    <w:lvl w:ilvl="3" w:tplc="04090001" w:tentative="1">
      <w:start w:val="1"/>
      <w:numFmt w:val="bullet"/>
      <w:lvlText w:val=""/>
      <w:lvlJc w:val="left"/>
      <w:pPr>
        <w:ind w:left="1862" w:hanging="440"/>
      </w:pPr>
      <w:rPr>
        <w:rFonts w:ascii="Wingdings" w:hAnsi="Wingdings" w:hint="default"/>
      </w:rPr>
    </w:lvl>
    <w:lvl w:ilvl="4" w:tplc="0409000B" w:tentative="1">
      <w:start w:val="1"/>
      <w:numFmt w:val="bullet"/>
      <w:lvlText w:val=""/>
      <w:lvlJc w:val="left"/>
      <w:pPr>
        <w:ind w:left="2302" w:hanging="440"/>
      </w:pPr>
      <w:rPr>
        <w:rFonts w:ascii="Wingdings" w:hAnsi="Wingdings" w:hint="default"/>
      </w:rPr>
    </w:lvl>
    <w:lvl w:ilvl="5" w:tplc="0409000D" w:tentative="1">
      <w:start w:val="1"/>
      <w:numFmt w:val="bullet"/>
      <w:lvlText w:val=""/>
      <w:lvlJc w:val="left"/>
      <w:pPr>
        <w:ind w:left="2742" w:hanging="440"/>
      </w:pPr>
      <w:rPr>
        <w:rFonts w:ascii="Wingdings" w:hAnsi="Wingdings" w:hint="default"/>
      </w:rPr>
    </w:lvl>
    <w:lvl w:ilvl="6" w:tplc="04090001" w:tentative="1">
      <w:start w:val="1"/>
      <w:numFmt w:val="bullet"/>
      <w:lvlText w:val=""/>
      <w:lvlJc w:val="left"/>
      <w:pPr>
        <w:ind w:left="3182" w:hanging="440"/>
      </w:pPr>
      <w:rPr>
        <w:rFonts w:ascii="Wingdings" w:hAnsi="Wingdings" w:hint="default"/>
      </w:rPr>
    </w:lvl>
    <w:lvl w:ilvl="7" w:tplc="0409000B" w:tentative="1">
      <w:start w:val="1"/>
      <w:numFmt w:val="bullet"/>
      <w:lvlText w:val=""/>
      <w:lvlJc w:val="left"/>
      <w:pPr>
        <w:ind w:left="3622" w:hanging="440"/>
      </w:pPr>
      <w:rPr>
        <w:rFonts w:ascii="Wingdings" w:hAnsi="Wingdings" w:hint="default"/>
      </w:rPr>
    </w:lvl>
    <w:lvl w:ilvl="8" w:tplc="0409000D" w:tentative="1">
      <w:start w:val="1"/>
      <w:numFmt w:val="bullet"/>
      <w:lvlText w:val=""/>
      <w:lvlJc w:val="left"/>
      <w:pPr>
        <w:ind w:left="4062" w:hanging="440"/>
      </w:pPr>
      <w:rPr>
        <w:rFonts w:ascii="Wingdings" w:hAnsi="Wingdings" w:hint="default"/>
      </w:rPr>
    </w:lvl>
  </w:abstractNum>
  <w:num w:numId="1">
    <w:abstractNumId w:val="1"/>
  </w:num>
  <w:num w:numId="2">
    <w:abstractNumId w:val="29"/>
  </w:num>
  <w:num w:numId="3">
    <w:abstractNumId w:val="36"/>
  </w:num>
  <w:num w:numId="4">
    <w:abstractNumId w:val="12"/>
  </w:num>
  <w:num w:numId="5">
    <w:abstractNumId w:val="34"/>
  </w:num>
  <w:num w:numId="6">
    <w:abstractNumId w:val="90"/>
  </w:num>
  <w:num w:numId="7">
    <w:abstractNumId w:val="94"/>
  </w:num>
  <w:num w:numId="8">
    <w:abstractNumId w:val="99"/>
  </w:num>
  <w:num w:numId="9">
    <w:abstractNumId w:val="48"/>
  </w:num>
  <w:num w:numId="10">
    <w:abstractNumId w:val="38"/>
  </w:num>
  <w:num w:numId="11">
    <w:abstractNumId w:val="42"/>
  </w:num>
  <w:num w:numId="12">
    <w:abstractNumId w:val="11"/>
  </w:num>
  <w:num w:numId="13">
    <w:abstractNumId w:val="15"/>
  </w:num>
  <w:num w:numId="14">
    <w:abstractNumId w:val="53"/>
  </w:num>
  <w:num w:numId="15">
    <w:abstractNumId w:val="97"/>
  </w:num>
  <w:num w:numId="16">
    <w:abstractNumId w:val="33"/>
  </w:num>
  <w:num w:numId="17">
    <w:abstractNumId w:val="25"/>
  </w:num>
  <w:num w:numId="18">
    <w:abstractNumId w:val="101"/>
  </w:num>
  <w:num w:numId="19">
    <w:abstractNumId w:val="63"/>
  </w:num>
  <w:num w:numId="20">
    <w:abstractNumId w:val="17"/>
  </w:num>
  <w:num w:numId="21">
    <w:abstractNumId w:val="52"/>
  </w:num>
  <w:num w:numId="22">
    <w:abstractNumId w:val="75"/>
  </w:num>
  <w:num w:numId="23">
    <w:abstractNumId w:val="0"/>
  </w:num>
  <w:num w:numId="24">
    <w:abstractNumId w:val="72"/>
  </w:num>
  <w:num w:numId="25">
    <w:abstractNumId w:val="70"/>
  </w:num>
  <w:num w:numId="26">
    <w:abstractNumId w:val="86"/>
  </w:num>
  <w:num w:numId="27">
    <w:abstractNumId w:val="96"/>
  </w:num>
  <w:num w:numId="28">
    <w:abstractNumId w:val="98"/>
  </w:num>
  <w:num w:numId="29">
    <w:abstractNumId w:val="81"/>
  </w:num>
  <w:num w:numId="30">
    <w:abstractNumId w:val="41"/>
  </w:num>
  <w:num w:numId="31">
    <w:abstractNumId w:val="79"/>
  </w:num>
  <w:num w:numId="32">
    <w:abstractNumId w:val="93"/>
  </w:num>
  <w:num w:numId="33">
    <w:abstractNumId w:val="66"/>
  </w:num>
  <w:num w:numId="34">
    <w:abstractNumId w:val="82"/>
  </w:num>
  <w:num w:numId="35">
    <w:abstractNumId w:val="56"/>
  </w:num>
  <w:num w:numId="36">
    <w:abstractNumId w:val="73"/>
  </w:num>
  <w:num w:numId="37">
    <w:abstractNumId w:val="37"/>
  </w:num>
  <w:num w:numId="38">
    <w:abstractNumId w:val="88"/>
  </w:num>
  <w:num w:numId="39">
    <w:abstractNumId w:val="23"/>
  </w:num>
  <w:num w:numId="40">
    <w:abstractNumId w:val="39"/>
  </w:num>
  <w:num w:numId="41">
    <w:abstractNumId w:val="7"/>
  </w:num>
  <w:num w:numId="42">
    <w:abstractNumId w:val="27"/>
  </w:num>
  <w:num w:numId="43">
    <w:abstractNumId w:val="65"/>
  </w:num>
  <w:num w:numId="44">
    <w:abstractNumId w:val="16"/>
  </w:num>
  <w:num w:numId="45">
    <w:abstractNumId w:val="26"/>
  </w:num>
  <w:num w:numId="46">
    <w:abstractNumId w:val="45"/>
  </w:num>
  <w:num w:numId="47">
    <w:abstractNumId w:val="61"/>
  </w:num>
  <w:num w:numId="48">
    <w:abstractNumId w:val="77"/>
  </w:num>
  <w:num w:numId="49">
    <w:abstractNumId w:val="83"/>
  </w:num>
  <w:num w:numId="50">
    <w:abstractNumId w:val="87"/>
  </w:num>
  <w:num w:numId="51">
    <w:abstractNumId w:val="54"/>
  </w:num>
  <w:num w:numId="52">
    <w:abstractNumId w:val="19"/>
  </w:num>
  <w:num w:numId="53">
    <w:abstractNumId w:val="68"/>
  </w:num>
  <w:num w:numId="54">
    <w:abstractNumId w:val="89"/>
  </w:num>
  <w:num w:numId="55">
    <w:abstractNumId w:val="24"/>
  </w:num>
  <w:num w:numId="56">
    <w:abstractNumId w:val="2"/>
  </w:num>
  <w:num w:numId="57">
    <w:abstractNumId w:val="95"/>
  </w:num>
  <w:num w:numId="58">
    <w:abstractNumId w:val="18"/>
  </w:num>
  <w:num w:numId="59">
    <w:abstractNumId w:val="74"/>
  </w:num>
  <w:num w:numId="60">
    <w:abstractNumId w:val="78"/>
  </w:num>
  <w:num w:numId="61">
    <w:abstractNumId w:val="46"/>
  </w:num>
  <w:num w:numId="62">
    <w:abstractNumId w:val="6"/>
  </w:num>
  <w:num w:numId="63">
    <w:abstractNumId w:val="71"/>
  </w:num>
  <w:num w:numId="64">
    <w:abstractNumId w:val="14"/>
  </w:num>
  <w:num w:numId="65">
    <w:abstractNumId w:val="28"/>
  </w:num>
  <w:num w:numId="66">
    <w:abstractNumId w:val="85"/>
  </w:num>
  <w:num w:numId="67">
    <w:abstractNumId w:val="59"/>
  </w:num>
  <w:num w:numId="68">
    <w:abstractNumId w:val="30"/>
  </w:num>
  <w:num w:numId="69">
    <w:abstractNumId w:val="84"/>
  </w:num>
  <w:num w:numId="70">
    <w:abstractNumId w:val="10"/>
  </w:num>
  <w:num w:numId="71">
    <w:abstractNumId w:val="47"/>
  </w:num>
  <w:num w:numId="72">
    <w:abstractNumId w:val="60"/>
  </w:num>
  <w:num w:numId="73">
    <w:abstractNumId w:val="49"/>
  </w:num>
  <w:num w:numId="74">
    <w:abstractNumId w:val="32"/>
  </w:num>
  <w:num w:numId="75">
    <w:abstractNumId w:val="13"/>
  </w:num>
  <w:num w:numId="76">
    <w:abstractNumId w:val="20"/>
  </w:num>
  <w:num w:numId="77">
    <w:abstractNumId w:val="22"/>
  </w:num>
  <w:num w:numId="78">
    <w:abstractNumId w:val="80"/>
  </w:num>
  <w:num w:numId="79">
    <w:abstractNumId w:val="8"/>
  </w:num>
  <w:num w:numId="80">
    <w:abstractNumId w:val="3"/>
  </w:num>
  <w:num w:numId="81">
    <w:abstractNumId w:val="31"/>
  </w:num>
  <w:num w:numId="82">
    <w:abstractNumId w:val="58"/>
  </w:num>
  <w:num w:numId="83">
    <w:abstractNumId w:val="35"/>
  </w:num>
  <w:num w:numId="84">
    <w:abstractNumId w:val="43"/>
  </w:num>
  <w:num w:numId="85">
    <w:abstractNumId w:val="100"/>
  </w:num>
  <w:num w:numId="86">
    <w:abstractNumId w:val="76"/>
  </w:num>
  <w:num w:numId="87">
    <w:abstractNumId w:val="5"/>
  </w:num>
  <w:num w:numId="88">
    <w:abstractNumId w:val="62"/>
  </w:num>
  <w:num w:numId="89">
    <w:abstractNumId w:val="57"/>
  </w:num>
  <w:num w:numId="90">
    <w:abstractNumId w:val="91"/>
  </w:num>
  <w:num w:numId="91">
    <w:abstractNumId w:val="50"/>
  </w:num>
  <w:num w:numId="92">
    <w:abstractNumId w:val="51"/>
  </w:num>
  <w:num w:numId="93">
    <w:abstractNumId w:val="21"/>
  </w:num>
  <w:num w:numId="94">
    <w:abstractNumId w:val="64"/>
  </w:num>
  <w:num w:numId="95">
    <w:abstractNumId w:val="9"/>
  </w:num>
  <w:num w:numId="96">
    <w:abstractNumId w:val="4"/>
  </w:num>
  <w:num w:numId="97">
    <w:abstractNumId w:val="44"/>
  </w:num>
  <w:num w:numId="98">
    <w:abstractNumId w:val="55"/>
  </w:num>
  <w:num w:numId="99">
    <w:abstractNumId w:val="67"/>
  </w:num>
  <w:num w:numId="100">
    <w:abstractNumId w:val="92"/>
  </w:num>
  <w:num w:numId="101">
    <w:abstractNumId w:val="40"/>
  </w:num>
  <w:num w:numId="102">
    <w:abstractNumId w:val="6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76"/>
    <w:rsid w:val="00000787"/>
    <w:rsid w:val="00000894"/>
    <w:rsid w:val="00001E18"/>
    <w:rsid w:val="000023C6"/>
    <w:rsid w:val="0000294A"/>
    <w:rsid w:val="00004A08"/>
    <w:rsid w:val="00004F5E"/>
    <w:rsid w:val="00006826"/>
    <w:rsid w:val="00006E56"/>
    <w:rsid w:val="00007E0E"/>
    <w:rsid w:val="00011049"/>
    <w:rsid w:val="00013599"/>
    <w:rsid w:val="0001389F"/>
    <w:rsid w:val="00013B32"/>
    <w:rsid w:val="0001417B"/>
    <w:rsid w:val="000149AE"/>
    <w:rsid w:val="00015072"/>
    <w:rsid w:val="00015C09"/>
    <w:rsid w:val="00015F37"/>
    <w:rsid w:val="000176AF"/>
    <w:rsid w:val="00017DB4"/>
    <w:rsid w:val="0002207D"/>
    <w:rsid w:val="00022956"/>
    <w:rsid w:val="00023BFA"/>
    <w:rsid w:val="000241AA"/>
    <w:rsid w:val="00025FA0"/>
    <w:rsid w:val="00026A97"/>
    <w:rsid w:val="000275C7"/>
    <w:rsid w:val="00027E81"/>
    <w:rsid w:val="00027F31"/>
    <w:rsid w:val="00031316"/>
    <w:rsid w:val="000315DA"/>
    <w:rsid w:val="00031FDE"/>
    <w:rsid w:val="0003270F"/>
    <w:rsid w:val="00035EC6"/>
    <w:rsid w:val="000366B7"/>
    <w:rsid w:val="0003777B"/>
    <w:rsid w:val="0003799C"/>
    <w:rsid w:val="000412E5"/>
    <w:rsid w:val="0004298E"/>
    <w:rsid w:val="0004339E"/>
    <w:rsid w:val="00043436"/>
    <w:rsid w:val="00043D0A"/>
    <w:rsid w:val="000447F9"/>
    <w:rsid w:val="00051BBE"/>
    <w:rsid w:val="000545E6"/>
    <w:rsid w:val="00054E81"/>
    <w:rsid w:val="0005522C"/>
    <w:rsid w:val="00055581"/>
    <w:rsid w:val="00055D8C"/>
    <w:rsid w:val="000567B8"/>
    <w:rsid w:val="000567CF"/>
    <w:rsid w:val="00056D97"/>
    <w:rsid w:val="000575FC"/>
    <w:rsid w:val="00057B97"/>
    <w:rsid w:val="00060E00"/>
    <w:rsid w:val="00062BE8"/>
    <w:rsid w:val="00063F5D"/>
    <w:rsid w:val="00065A97"/>
    <w:rsid w:val="00067F68"/>
    <w:rsid w:val="00070B40"/>
    <w:rsid w:val="00071C34"/>
    <w:rsid w:val="00073D1A"/>
    <w:rsid w:val="00074B57"/>
    <w:rsid w:val="00075EAF"/>
    <w:rsid w:val="00076715"/>
    <w:rsid w:val="00076DAB"/>
    <w:rsid w:val="00076F71"/>
    <w:rsid w:val="000774D0"/>
    <w:rsid w:val="00081DD1"/>
    <w:rsid w:val="00083C50"/>
    <w:rsid w:val="00083F64"/>
    <w:rsid w:val="00085589"/>
    <w:rsid w:val="000860BF"/>
    <w:rsid w:val="00087363"/>
    <w:rsid w:val="000873B0"/>
    <w:rsid w:val="00090A5B"/>
    <w:rsid w:val="00090AEE"/>
    <w:rsid w:val="000918ED"/>
    <w:rsid w:val="00091FBD"/>
    <w:rsid w:val="000923B1"/>
    <w:rsid w:val="0009361D"/>
    <w:rsid w:val="00095B57"/>
    <w:rsid w:val="000960F0"/>
    <w:rsid w:val="000962F2"/>
    <w:rsid w:val="00097C44"/>
    <w:rsid w:val="000A0DD4"/>
    <w:rsid w:val="000A3EE4"/>
    <w:rsid w:val="000A4BDD"/>
    <w:rsid w:val="000A505E"/>
    <w:rsid w:val="000A621D"/>
    <w:rsid w:val="000A7690"/>
    <w:rsid w:val="000B0607"/>
    <w:rsid w:val="000B118A"/>
    <w:rsid w:val="000B1E1C"/>
    <w:rsid w:val="000B27C8"/>
    <w:rsid w:val="000B479D"/>
    <w:rsid w:val="000B6F19"/>
    <w:rsid w:val="000C0170"/>
    <w:rsid w:val="000C05E0"/>
    <w:rsid w:val="000C0DF7"/>
    <w:rsid w:val="000C1AC6"/>
    <w:rsid w:val="000C277D"/>
    <w:rsid w:val="000C303A"/>
    <w:rsid w:val="000C67B4"/>
    <w:rsid w:val="000C7BC5"/>
    <w:rsid w:val="000D1346"/>
    <w:rsid w:val="000D554D"/>
    <w:rsid w:val="000D58DF"/>
    <w:rsid w:val="000D599D"/>
    <w:rsid w:val="000D6A83"/>
    <w:rsid w:val="000D6B33"/>
    <w:rsid w:val="000D7F6F"/>
    <w:rsid w:val="000E0690"/>
    <w:rsid w:val="000E1E77"/>
    <w:rsid w:val="000E3FF3"/>
    <w:rsid w:val="000E6613"/>
    <w:rsid w:val="000F081A"/>
    <w:rsid w:val="000F224E"/>
    <w:rsid w:val="000F24F4"/>
    <w:rsid w:val="000F2FDB"/>
    <w:rsid w:val="000F3095"/>
    <w:rsid w:val="000F52E9"/>
    <w:rsid w:val="000F62C2"/>
    <w:rsid w:val="000F6311"/>
    <w:rsid w:val="000F6B40"/>
    <w:rsid w:val="000F7983"/>
    <w:rsid w:val="00100A24"/>
    <w:rsid w:val="00101643"/>
    <w:rsid w:val="001017F2"/>
    <w:rsid w:val="001018BA"/>
    <w:rsid w:val="00104A23"/>
    <w:rsid w:val="00105B84"/>
    <w:rsid w:val="00106602"/>
    <w:rsid w:val="00110101"/>
    <w:rsid w:val="0011328E"/>
    <w:rsid w:val="001132B1"/>
    <w:rsid w:val="0011343E"/>
    <w:rsid w:val="00113933"/>
    <w:rsid w:val="00115163"/>
    <w:rsid w:val="00115385"/>
    <w:rsid w:val="0011776C"/>
    <w:rsid w:val="00117AA3"/>
    <w:rsid w:val="00120D10"/>
    <w:rsid w:val="00123977"/>
    <w:rsid w:val="0012467C"/>
    <w:rsid w:val="00124AE6"/>
    <w:rsid w:val="00124C16"/>
    <w:rsid w:val="001269C5"/>
    <w:rsid w:val="00126F39"/>
    <w:rsid w:val="00126F4F"/>
    <w:rsid w:val="00126F88"/>
    <w:rsid w:val="001319D5"/>
    <w:rsid w:val="00133778"/>
    <w:rsid w:val="00134106"/>
    <w:rsid w:val="0013436A"/>
    <w:rsid w:val="001352A6"/>
    <w:rsid w:val="00135C98"/>
    <w:rsid w:val="00135EF3"/>
    <w:rsid w:val="00136418"/>
    <w:rsid w:val="0013662C"/>
    <w:rsid w:val="00140F42"/>
    <w:rsid w:val="00143142"/>
    <w:rsid w:val="001440AD"/>
    <w:rsid w:val="00145D02"/>
    <w:rsid w:val="001515D6"/>
    <w:rsid w:val="0015175D"/>
    <w:rsid w:val="00151CC9"/>
    <w:rsid w:val="0015210C"/>
    <w:rsid w:val="00157D98"/>
    <w:rsid w:val="00157FC1"/>
    <w:rsid w:val="0016035C"/>
    <w:rsid w:val="001606D2"/>
    <w:rsid w:val="00160978"/>
    <w:rsid w:val="00162A5E"/>
    <w:rsid w:val="0016332F"/>
    <w:rsid w:val="00165229"/>
    <w:rsid w:val="00165A8B"/>
    <w:rsid w:val="00165C2E"/>
    <w:rsid w:val="00166A49"/>
    <w:rsid w:val="00166A6C"/>
    <w:rsid w:val="00167280"/>
    <w:rsid w:val="00167FF9"/>
    <w:rsid w:val="00170260"/>
    <w:rsid w:val="00171921"/>
    <w:rsid w:val="001723B7"/>
    <w:rsid w:val="00173042"/>
    <w:rsid w:val="0017516D"/>
    <w:rsid w:val="00175FC8"/>
    <w:rsid w:val="00180086"/>
    <w:rsid w:val="00180BCA"/>
    <w:rsid w:val="001819F1"/>
    <w:rsid w:val="001824CE"/>
    <w:rsid w:val="001856F9"/>
    <w:rsid w:val="00190018"/>
    <w:rsid w:val="001911C8"/>
    <w:rsid w:val="00192B19"/>
    <w:rsid w:val="00192FD3"/>
    <w:rsid w:val="00193108"/>
    <w:rsid w:val="00197734"/>
    <w:rsid w:val="001978F2"/>
    <w:rsid w:val="00197C6A"/>
    <w:rsid w:val="001A0554"/>
    <w:rsid w:val="001A1E1C"/>
    <w:rsid w:val="001A222F"/>
    <w:rsid w:val="001A3460"/>
    <w:rsid w:val="001A4805"/>
    <w:rsid w:val="001A4DD9"/>
    <w:rsid w:val="001A5855"/>
    <w:rsid w:val="001A7180"/>
    <w:rsid w:val="001A7852"/>
    <w:rsid w:val="001B0855"/>
    <w:rsid w:val="001B1558"/>
    <w:rsid w:val="001B1D5C"/>
    <w:rsid w:val="001B3635"/>
    <w:rsid w:val="001B56E4"/>
    <w:rsid w:val="001B6346"/>
    <w:rsid w:val="001B6AF9"/>
    <w:rsid w:val="001B6F38"/>
    <w:rsid w:val="001C0938"/>
    <w:rsid w:val="001C0A4E"/>
    <w:rsid w:val="001C1949"/>
    <w:rsid w:val="001D00F4"/>
    <w:rsid w:val="001D0277"/>
    <w:rsid w:val="001D142B"/>
    <w:rsid w:val="001D1619"/>
    <w:rsid w:val="001D27FE"/>
    <w:rsid w:val="001D28BF"/>
    <w:rsid w:val="001D50BF"/>
    <w:rsid w:val="001D694D"/>
    <w:rsid w:val="001D7045"/>
    <w:rsid w:val="001D7265"/>
    <w:rsid w:val="001D75C9"/>
    <w:rsid w:val="001E09FC"/>
    <w:rsid w:val="001E1D55"/>
    <w:rsid w:val="001E21AF"/>
    <w:rsid w:val="001E354F"/>
    <w:rsid w:val="001E4DC1"/>
    <w:rsid w:val="001E52B6"/>
    <w:rsid w:val="001E6240"/>
    <w:rsid w:val="001E6617"/>
    <w:rsid w:val="001E6E3A"/>
    <w:rsid w:val="001F133B"/>
    <w:rsid w:val="001F1D4D"/>
    <w:rsid w:val="001F2731"/>
    <w:rsid w:val="001F2AD9"/>
    <w:rsid w:val="001F3E7A"/>
    <w:rsid w:val="001F533D"/>
    <w:rsid w:val="001F57C7"/>
    <w:rsid w:val="001F68AF"/>
    <w:rsid w:val="001F6B0D"/>
    <w:rsid w:val="00200634"/>
    <w:rsid w:val="00200A9C"/>
    <w:rsid w:val="00200C8E"/>
    <w:rsid w:val="002034C7"/>
    <w:rsid w:val="00204DE8"/>
    <w:rsid w:val="00205202"/>
    <w:rsid w:val="002065E3"/>
    <w:rsid w:val="00210C15"/>
    <w:rsid w:val="002127E1"/>
    <w:rsid w:val="00213C0C"/>
    <w:rsid w:val="0021579D"/>
    <w:rsid w:val="002158C0"/>
    <w:rsid w:val="002158E8"/>
    <w:rsid w:val="00216731"/>
    <w:rsid w:val="0021736F"/>
    <w:rsid w:val="0022118B"/>
    <w:rsid w:val="00222C0E"/>
    <w:rsid w:val="00224521"/>
    <w:rsid w:val="00225845"/>
    <w:rsid w:val="0022739B"/>
    <w:rsid w:val="0022791C"/>
    <w:rsid w:val="00231090"/>
    <w:rsid w:val="00231B47"/>
    <w:rsid w:val="00232904"/>
    <w:rsid w:val="00235E9B"/>
    <w:rsid w:val="00236E53"/>
    <w:rsid w:val="002401E5"/>
    <w:rsid w:val="0024226A"/>
    <w:rsid w:val="0024292A"/>
    <w:rsid w:val="00242BFF"/>
    <w:rsid w:val="00242EF2"/>
    <w:rsid w:val="00244766"/>
    <w:rsid w:val="00246990"/>
    <w:rsid w:val="00247254"/>
    <w:rsid w:val="0024781C"/>
    <w:rsid w:val="00251620"/>
    <w:rsid w:val="002530C5"/>
    <w:rsid w:val="0025408E"/>
    <w:rsid w:val="00256125"/>
    <w:rsid w:val="00256E81"/>
    <w:rsid w:val="00256FA6"/>
    <w:rsid w:val="00262073"/>
    <w:rsid w:val="00262268"/>
    <w:rsid w:val="00263255"/>
    <w:rsid w:val="0026352C"/>
    <w:rsid w:val="00264910"/>
    <w:rsid w:val="002651D0"/>
    <w:rsid w:val="00265564"/>
    <w:rsid w:val="00270D65"/>
    <w:rsid w:val="00271956"/>
    <w:rsid w:val="002726C5"/>
    <w:rsid w:val="002739B4"/>
    <w:rsid w:val="00274BD1"/>
    <w:rsid w:val="002759A2"/>
    <w:rsid w:val="00276596"/>
    <w:rsid w:val="00276B69"/>
    <w:rsid w:val="00276DCE"/>
    <w:rsid w:val="00280755"/>
    <w:rsid w:val="002812F0"/>
    <w:rsid w:val="00281C8E"/>
    <w:rsid w:val="00285015"/>
    <w:rsid w:val="00287A5C"/>
    <w:rsid w:val="00292275"/>
    <w:rsid w:val="002967BC"/>
    <w:rsid w:val="00296F80"/>
    <w:rsid w:val="002A040E"/>
    <w:rsid w:val="002A1F08"/>
    <w:rsid w:val="002A2035"/>
    <w:rsid w:val="002A30AA"/>
    <w:rsid w:val="002A4D93"/>
    <w:rsid w:val="002A62C6"/>
    <w:rsid w:val="002A7D57"/>
    <w:rsid w:val="002B16A3"/>
    <w:rsid w:val="002B1B00"/>
    <w:rsid w:val="002B23D0"/>
    <w:rsid w:val="002B3413"/>
    <w:rsid w:val="002B575F"/>
    <w:rsid w:val="002B6B86"/>
    <w:rsid w:val="002B7BCC"/>
    <w:rsid w:val="002B7F60"/>
    <w:rsid w:val="002C3317"/>
    <w:rsid w:val="002C3B66"/>
    <w:rsid w:val="002C5CDD"/>
    <w:rsid w:val="002C6575"/>
    <w:rsid w:val="002C7557"/>
    <w:rsid w:val="002C7887"/>
    <w:rsid w:val="002D0656"/>
    <w:rsid w:val="002D28B5"/>
    <w:rsid w:val="002D3792"/>
    <w:rsid w:val="002D66C7"/>
    <w:rsid w:val="002D6E06"/>
    <w:rsid w:val="002D78B9"/>
    <w:rsid w:val="002E01A0"/>
    <w:rsid w:val="002E02AA"/>
    <w:rsid w:val="002E2326"/>
    <w:rsid w:val="002E3964"/>
    <w:rsid w:val="002E5714"/>
    <w:rsid w:val="002E5D9A"/>
    <w:rsid w:val="002E7B3A"/>
    <w:rsid w:val="002F08F0"/>
    <w:rsid w:val="002F1AA2"/>
    <w:rsid w:val="002F1C22"/>
    <w:rsid w:val="002F2309"/>
    <w:rsid w:val="002F4B7C"/>
    <w:rsid w:val="002F5CB1"/>
    <w:rsid w:val="002F6FCB"/>
    <w:rsid w:val="002F71FA"/>
    <w:rsid w:val="00300259"/>
    <w:rsid w:val="0030087A"/>
    <w:rsid w:val="00301BB1"/>
    <w:rsid w:val="00303B08"/>
    <w:rsid w:val="003041FE"/>
    <w:rsid w:val="00305B1B"/>
    <w:rsid w:val="00306954"/>
    <w:rsid w:val="00307242"/>
    <w:rsid w:val="00307DF7"/>
    <w:rsid w:val="00307FA8"/>
    <w:rsid w:val="00310548"/>
    <w:rsid w:val="00310948"/>
    <w:rsid w:val="00311F3E"/>
    <w:rsid w:val="0031459C"/>
    <w:rsid w:val="003149AB"/>
    <w:rsid w:val="00314BD0"/>
    <w:rsid w:val="00315051"/>
    <w:rsid w:val="0031549C"/>
    <w:rsid w:val="00316C7B"/>
    <w:rsid w:val="00317DCF"/>
    <w:rsid w:val="0032030D"/>
    <w:rsid w:val="00321EB2"/>
    <w:rsid w:val="0032213A"/>
    <w:rsid w:val="00322843"/>
    <w:rsid w:val="003228AB"/>
    <w:rsid w:val="00323062"/>
    <w:rsid w:val="00326517"/>
    <w:rsid w:val="00327331"/>
    <w:rsid w:val="00331842"/>
    <w:rsid w:val="00333FCB"/>
    <w:rsid w:val="00335FBE"/>
    <w:rsid w:val="0033629C"/>
    <w:rsid w:val="00337EC1"/>
    <w:rsid w:val="0034109E"/>
    <w:rsid w:val="00341720"/>
    <w:rsid w:val="003427E0"/>
    <w:rsid w:val="00343610"/>
    <w:rsid w:val="003445F3"/>
    <w:rsid w:val="003448F0"/>
    <w:rsid w:val="00345196"/>
    <w:rsid w:val="003455CD"/>
    <w:rsid w:val="003460DA"/>
    <w:rsid w:val="00346E50"/>
    <w:rsid w:val="003472AB"/>
    <w:rsid w:val="003516A3"/>
    <w:rsid w:val="0035412F"/>
    <w:rsid w:val="003543CA"/>
    <w:rsid w:val="00360534"/>
    <w:rsid w:val="00361C39"/>
    <w:rsid w:val="00361DAF"/>
    <w:rsid w:val="00361EF8"/>
    <w:rsid w:val="003620B0"/>
    <w:rsid w:val="003623C2"/>
    <w:rsid w:val="003627F1"/>
    <w:rsid w:val="0036414C"/>
    <w:rsid w:val="00366B34"/>
    <w:rsid w:val="00366FA9"/>
    <w:rsid w:val="00370FB2"/>
    <w:rsid w:val="00371623"/>
    <w:rsid w:val="003719D8"/>
    <w:rsid w:val="0037276B"/>
    <w:rsid w:val="00372B79"/>
    <w:rsid w:val="0037369B"/>
    <w:rsid w:val="0037660F"/>
    <w:rsid w:val="00376BA7"/>
    <w:rsid w:val="003773F3"/>
    <w:rsid w:val="00380E0B"/>
    <w:rsid w:val="00380E76"/>
    <w:rsid w:val="00381213"/>
    <w:rsid w:val="00384787"/>
    <w:rsid w:val="00385459"/>
    <w:rsid w:val="00385DB3"/>
    <w:rsid w:val="00385E08"/>
    <w:rsid w:val="003873B0"/>
    <w:rsid w:val="0039151C"/>
    <w:rsid w:val="003919E0"/>
    <w:rsid w:val="00392333"/>
    <w:rsid w:val="00394829"/>
    <w:rsid w:val="00394FE9"/>
    <w:rsid w:val="00395013"/>
    <w:rsid w:val="00395F63"/>
    <w:rsid w:val="00397974"/>
    <w:rsid w:val="003A021C"/>
    <w:rsid w:val="003A1420"/>
    <w:rsid w:val="003A1995"/>
    <w:rsid w:val="003A2AF0"/>
    <w:rsid w:val="003A354B"/>
    <w:rsid w:val="003A45E4"/>
    <w:rsid w:val="003A56D6"/>
    <w:rsid w:val="003B1943"/>
    <w:rsid w:val="003B3EAD"/>
    <w:rsid w:val="003B4CD0"/>
    <w:rsid w:val="003B6F81"/>
    <w:rsid w:val="003C009E"/>
    <w:rsid w:val="003C065A"/>
    <w:rsid w:val="003C0D38"/>
    <w:rsid w:val="003C204C"/>
    <w:rsid w:val="003C49CE"/>
    <w:rsid w:val="003C4BBE"/>
    <w:rsid w:val="003C4D84"/>
    <w:rsid w:val="003C4EFE"/>
    <w:rsid w:val="003C5D46"/>
    <w:rsid w:val="003C6448"/>
    <w:rsid w:val="003C647C"/>
    <w:rsid w:val="003C683F"/>
    <w:rsid w:val="003D22A6"/>
    <w:rsid w:val="003D3016"/>
    <w:rsid w:val="003D302C"/>
    <w:rsid w:val="003D44DE"/>
    <w:rsid w:val="003D501B"/>
    <w:rsid w:val="003D5D52"/>
    <w:rsid w:val="003D6CC0"/>
    <w:rsid w:val="003D7234"/>
    <w:rsid w:val="003E001C"/>
    <w:rsid w:val="003E00F2"/>
    <w:rsid w:val="003E0A39"/>
    <w:rsid w:val="003E205E"/>
    <w:rsid w:val="003E267E"/>
    <w:rsid w:val="003E2FFF"/>
    <w:rsid w:val="003E447D"/>
    <w:rsid w:val="003E49B3"/>
    <w:rsid w:val="003E7785"/>
    <w:rsid w:val="003F0F2A"/>
    <w:rsid w:val="003F49A1"/>
    <w:rsid w:val="003F4D50"/>
    <w:rsid w:val="003F53D8"/>
    <w:rsid w:val="003F747F"/>
    <w:rsid w:val="003F7693"/>
    <w:rsid w:val="0040074C"/>
    <w:rsid w:val="004041E6"/>
    <w:rsid w:val="004046A0"/>
    <w:rsid w:val="00405C96"/>
    <w:rsid w:val="00412135"/>
    <w:rsid w:val="00412D97"/>
    <w:rsid w:val="0041358A"/>
    <w:rsid w:val="00413607"/>
    <w:rsid w:val="004137F3"/>
    <w:rsid w:val="00413D5F"/>
    <w:rsid w:val="00413DCD"/>
    <w:rsid w:val="00415890"/>
    <w:rsid w:val="00417D71"/>
    <w:rsid w:val="00420716"/>
    <w:rsid w:val="00421776"/>
    <w:rsid w:val="00421B26"/>
    <w:rsid w:val="004229D2"/>
    <w:rsid w:val="00425AD7"/>
    <w:rsid w:val="0042675C"/>
    <w:rsid w:val="00426FB2"/>
    <w:rsid w:val="00427BA2"/>
    <w:rsid w:val="00432C23"/>
    <w:rsid w:val="00433BBA"/>
    <w:rsid w:val="0043757E"/>
    <w:rsid w:val="00437A87"/>
    <w:rsid w:val="00437DAC"/>
    <w:rsid w:val="00440B4A"/>
    <w:rsid w:val="004411C3"/>
    <w:rsid w:val="004417AC"/>
    <w:rsid w:val="00442902"/>
    <w:rsid w:val="004431CB"/>
    <w:rsid w:val="00445839"/>
    <w:rsid w:val="00446390"/>
    <w:rsid w:val="004473D5"/>
    <w:rsid w:val="00447F28"/>
    <w:rsid w:val="00447F5C"/>
    <w:rsid w:val="00450B3A"/>
    <w:rsid w:val="00450CC5"/>
    <w:rsid w:val="00451404"/>
    <w:rsid w:val="00451670"/>
    <w:rsid w:val="00453531"/>
    <w:rsid w:val="0045372F"/>
    <w:rsid w:val="00454381"/>
    <w:rsid w:val="004550F2"/>
    <w:rsid w:val="00456518"/>
    <w:rsid w:val="00456A21"/>
    <w:rsid w:val="00456B73"/>
    <w:rsid w:val="004578C5"/>
    <w:rsid w:val="00460AA3"/>
    <w:rsid w:val="00460EE7"/>
    <w:rsid w:val="004616AE"/>
    <w:rsid w:val="0046182C"/>
    <w:rsid w:val="00461949"/>
    <w:rsid w:val="004622EC"/>
    <w:rsid w:val="00462599"/>
    <w:rsid w:val="00463FC1"/>
    <w:rsid w:val="00466556"/>
    <w:rsid w:val="004706A6"/>
    <w:rsid w:val="004720C7"/>
    <w:rsid w:val="0047230C"/>
    <w:rsid w:val="00472B8D"/>
    <w:rsid w:val="004750F6"/>
    <w:rsid w:val="00475B2D"/>
    <w:rsid w:val="00481D49"/>
    <w:rsid w:val="00483E8F"/>
    <w:rsid w:val="004840F7"/>
    <w:rsid w:val="0048412A"/>
    <w:rsid w:val="00484381"/>
    <w:rsid w:val="00485461"/>
    <w:rsid w:val="004870BA"/>
    <w:rsid w:val="00490CEB"/>
    <w:rsid w:val="004927F3"/>
    <w:rsid w:val="004936DF"/>
    <w:rsid w:val="004950E5"/>
    <w:rsid w:val="00495A6D"/>
    <w:rsid w:val="00495DD7"/>
    <w:rsid w:val="00496DB3"/>
    <w:rsid w:val="00497E07"/>
    <w:rsid w:val="004A099D"/>
    <w:rsid w:val="004A3162"/>
    <w:rsid w:val="004A3A83"/>
    <w:rsid w:val="004A3BE6"/>
    <w:rsid w:val="004A3C35"/>
    <w:rsid w:val="004A527F"/>
    <w:rsid w:val="004A55B9"/>
    <w:rsid w:val="004A70FC"/>
    <w:rsid w:val="004A72BC"/>
    <w:rsid w:val="004B02D1"/>
    <w:rsid w:val="004B2801"/>
    <w:rsid w:val="004B302F"/>
    <w:rsid w:val="004B4971"/>
    <w:rsid w:val="004B5115"/>
    <w:rsid w:val="004B6DAD"/>
    <w:rsid w:val="004B705B"/>
    <w:rsid w:val="004B7C27"/>
    <w:rsid w:val="004C03D8"/>
    <w:rsid w:val="004C2B74"/>
    <w:rsid w:val="004C2D75"/>
    <w:rsid w:val="004C374D"/>
    <w:rsid w:val="004C3FE4"/>
    <w:rsid w:val="004C46D4"/>
    <w:rsid w:val="004C5FFB"/>
    <w:rsid w:val="004D0ADE"/>
    <w:rsid w:val="004D15C5"/>
    <w:rsid w:val="004D17EC"/>
    <w:rsid w:val="004D1F30"/>
    <w:rsid w:val="004D2529"/>
    <w:rsid w:val="004D312D"/>
    <w:rsid w:val="004D3518"/>
    <w:rsid w:val="004D66C7"/>
    <w:rsid w:val="004D6759"/>
    <w:rsid w:val="004D6AD3"/>
    <w:rsid w:val="004E0908"/>
    <w:rsid w:val="004E24A2"/>
    <w:rsid w:val="004E27FA"/>
    <w:rsid w:val="004E2FD3"/>
    <w:rsid w:val="004E525E"/>
    <w:rsid w:val="004E5AF5"/>
    <w:rsid w:val="004E5B96"/>
    <w:rsid w:val="004E5CB7"/>
    <w:rsid w:val="004E63BE"/>
    <w:rsid w:val="004E7B43"/>
    <w:rsid w:val="004F0242"/>
    <w:rsid w:val="004F1322"/>
    <w:rsid w:val="004F1F0F"/>
    <w:rsid w:val="004F2429"/>
    <w:rsid w:val="004F3BBE"/>
    <w:rsid w:val="004F40CC"/>
    <w:rsid w:val="004F4E5D"/>
    <w:rsid w:val="004F58CC"/>
    <w:rsid w:val="004F60BB"/>
    <w:rsid w:val="004F728D"/>
    <w:rsid w:val="00500263"/>
    <w:rsid w:val="00500300"/>
    <w:rsid w:val="0050099A"/>
    <w:rsid w:val="005012CF"/>
    <w:rsid w:val="00501B90"/>
    <w:rsid w:val="00504A0B"/>
    <w:rsid w:val="00506568"/>
    <w:rsid w:val="0050695D"/>
    <w:rsid w:val="00506B6B"/>
    <w:rsid w:val="0051105D"/>
    <w:rsid w:val="00511FD4"/>
    <w:rsid w:val="00512EAC"/>
    <w:rsid w:val="00514C9C"/>
    <w:rsid w:val="00516EB0"/>
    <w:rsid w:val="00517616"/>
    <w:rsid w:val="00517C3D"/>
    <w:rsid w:val="00517E7B"/>
    <w:rsid w:val="00521604"/>
    <w:rsid w:val="0052435A"/>
    <w:rsid w:val="005246A5"/>
    <w:rsid w:val="00524B71"/>
    <w:rsid w:val="0052539D"/>
    <w:rsid w:val="00526DC8"/>
    <w:rsid w:val="005314F8"/>
    <w:rsid w:val="005316BD"/>
    <w:rsid w:val="0053236A"/>
    <w:rsid w:val="00533EC7"/>
    <w:rsid w:val="0053446B"/>
    <w:rsid w:val="005344A6"/>
    <w:rsid w:val="00534C07"/>
    <w:rsid w:val="00535A6E"/>
    <w:rsid w:val="00536830"/>
    <w:rsid w:val="00537085"/>
    <w:rsid w:val="00537158"/>
    <w:rsid w:val="00540020"/>
    <w:rsid w:val="00540F15"/>
    <w:rsid w:val="00541F33"/>
    <w:rsid w:val="00543300"/>
    <w:rsid w:val="005436B0"/>
    <w:rsid w:val="0054516B"/>
    <w:rsid w:val="00545F77"/>
    <w:rsid w:val="00546C46"/>
    <w:rsid w:val="00547E5C"/>
    <w:rsid w:val="005513AE"/>
    <w:rsid w:val="005548B9"/>
    <w:rsid w:val="00555516"/>
    <w:rsid w:val="00556818"/>
    <w:rsid w:val="0055681C"/>
    <w:rsid w:val="005569A8"/>
    <w:rsid w:val="0055771A"/>
    <w:rsid w:val="0056101A"/>
    <w:rsid w:val="00562C5C"/>
    <w:rsid w:val="005649C6"/>
    <w:rsid w:val="00565B12"/>
    <w:rsid w:val="005726A9"/>
    <w:rsid w:val="00575744"/>
    <w:rsid w:val="00575818"/>
    <w:rsid w:val="00576346"/>
    <w:rsid w:val="005776B2"/>
    <w:rsid w:val="00581618"/>
    <w:rsid w:val="005844EE"/>
    <w:rsid w:val="00584DFF"/>
    <w:rsid w:val="005854F8"/>
    <w:rsid w:val="00585551"/>
    <w:rsid w:val="005859EB"/>
    <w:rsid w:val="005865BD"/>
    <w:rsid w:val="00587E5B"/>
    <w:rsid w:val="00590477"/>
    <w:rsid w:val="00591CCD"/>
    <w:rsid w:val="00592528"/>
    <w:rsid w:val="0059276C"/>
    <w:rsid w:val="00593101"/>
    <w:rsid w:val="00593467"/>
    <w:rsid w:val="005944AF"/>
    <w:rsid w:val="005A024D"/>
    <w:rsid w:val="005A1B8C"/>
    <w:rsid w:val="005A2844"/>
    <w:rsid w:val="005A753E"/>
    <w:rsid w:val="005A7FA1"/>
    <w:rsid w:val="005B17EA"/>
    <w:rsid w:val="005B2E0C"/>
    <w:rsid w:val="005B49A2"/>
    <w:rsid w:val="005B6A36"/>
    <w:rsid w:val="005C013C"/>
    <w:rsid w:val="005C0F95"/>
    <w:rsid w:val="005C105A"/>
    <w:rsid w:val="005C1219"/>
    <w:rsid w:val="005C1C1B"/>
    <w:rsid w:val="005C2260"/>
    <w:rsid w:val="005C5306"/>
    <w:rsid w:val="005C6D41"/>
    <w:rsid w:val="005C7AB6"/>
    <w:rsid w:val="005D0426"/>
    <w:rsid w:val="005D06D9"/>
    <w:rsid w:val="005D13C8"/>
    <w:rsid w:val="005D77A8"/>
    <w:rsid w:val="005E10B9"/>
    <w:rsid w:val="005E1B14"/>
    <w:rsid w:val="005E2165"/>
    <w:rsid w:val="005E2D49"/>
    <w:rsid w:val="005E620B"/>
    <w:rsid w:val="005E63D3"/>
    <w:rsid w:val="005E6424"/>
    <w:rsid w:val="005E6731"/>
    <w:rsid w:val="005E7859"/>
    <w:rsid w:val="005F0B72"/>
    <w:rsid w:val="005F33F7"/>
    <w:rsid w:val="005F37B4"/>
    <w:rsid w:val="005F386A"/>
    <w:rsid w:val="005F7208"/>
    <w:rsid w:val="006020E5"/>
    <w:rsid w:val="00603336"/>
    <w:rsid w:val="006041C6"/>
    <w:rsid w:val="00605880"/>
    <w:rsid w:val="006061EE"/>
    <w:rsid w:val="00610691"/>
    <w:rsid w:val="0061071B"/>
    <w:rsid w:val="00613041"/>
    <w:rsid w:val="00613C28"/>
    <w:rsid w:val="00613F04"/>
    <w:rsid w:val="0061434C"/>
    <w:rsid w:val="0061601F"/>
    <w:rsid w:val="006169DE"/>
    <w:rsid w:val="00616D8B"/>
    <w:rsid w:val="00617043"/>
    <w:rsid w:val="0062114C"/>
    <w:rsid w:val="0062223B"/>
    <w:rsid w:val="00623927"/>
    <w:rsid w:val="0062498F"/>
    <w:rsid w:val="00625D8F"/>
    <w:rsid w:val="00631EA2"/>
    <w:rsid w:val="0063657B"/>
    <w:rsid w:val="006377B8"/>
    <w:rsid w:val="00640B41"/>
    <w:rsid w:val="00640DD9"/>
    <w:rsid w:val="00640FCD"/>
    <w:rsid w:val="00641521"/>
    <w:rsid w:val="006422BD"/>
    <w:rsid w:val="006451C4"/>
    <w:rsid w:val="00651606"/>
    <w:rsid w:val="00651933"/>
    <w:rsid w:val="0065256C"/>
    <w:rsid w:val="00653038"/>
    <w:rsid w:val="006531E8"/>
    <w:rsid w:val="006532EF"/>
    <w:rsid w:val="00656546"/>
    <w:rsid w:val="00656548"/>
    <w:rsid w:val="00656D3C"/>
    <w:rsid w:val="006618DB"/>
    <w:rsid w:val="00662727"/>
    <w:rsid w:val="00663A00"/>
    <w:rsid w:val="00663ABE"/>
    <w:rsid w:val="006669E3"/>
    <w:rsid w:val="006669FC"/>
    <w:rsid w:val="00671668"/>
    <w:rsid w:val="006721BB"/>
    <w:rsid w:val="00674055"/>
    <w:rsid w:val="006745F7"/>
    <w:rsid w:val="00677341"/>
    <w:rsid w:val="00677D7C"/>
    <w:rsid w:val="00680DE9"/>
    <w:rsid w:val="00680F5D"/>
    <w:rsid w:val="00683658"/>
    <w:rsid w:val="00684905"/>
    <w:rsid w:val="00684EA8"/>
    <w:rsid w:val="00685F09"/>
    <w:rsid w:val="00687515"/>
    <w:rsid w:val="00690946"/>
    <w:rsid w:val="00690FA6"/>
    <w:rsid w:val="006910C6"/>
    <w:rsid w:val="00692AFB"/>
    <w:rsid w:val="00692D60"/>
    <w:rsid w:val="00692DE4"/>
    <w:rsid w:val="00693CFE"/>
    <w:rsid w:val="00696CA1"/>
    <w:rsid w:val="006978E8"/>
    <w:rsid w:val="006A0594"/>
    <w:rsid w:val="006A19EC"/>
    <w:rsid w:val="006A2E58"/>
    <w:rsid w:val="006A6D58"/>
    <w:rsid w:val="006A6FDC"/>
    <w:rsid w:val="006A7BCE"/>
    <w:rsid w:val="006B1835"/>
    <w:rsid w:val="006B2F3E"/>
    <w:rsid w:val="006B43A1"/>
    <w:rsid w:val="006B486A"/>
    <w:rsid w:val="006B57FB"/>
    <w:rsid w:val="006B6C22"/>
    <w:rsid w:val="006C1202"/>
    <w:rsid w:val="006C41B6"/>
    <w:rsid w:val="006C4F38"/>
    <w:rsid w:val="006C6891"/>
    <w:rsid w:val="006C7061"/>
    <w:rsid w:val="006D7102"/>
    <w:rsid w:val="006D726F"/>
    <w:rsid w:val="006D7BE4"/>
    <w:rsid w:val="006E18F4"/>
    <w:rsid w:val="006E25A1"/>
    <w:rsid w:val="006E295B"/>
    <w:rsid w:val="006E39C8"/>
    <w:rsid w:val="006E3E9A"/>
    <w:rsid w:val="006E4EA6"/>
    <w:rsid w:val="006E58CC"/>
    <w:rsid w:val="006E67CE"/>
    <w:rsid w:val="006E6BE5"/>
    <w:rsid w:val="006E7262"/>
    <w:rsid w:val="006F05E9"/>
    <w:rsid w:val="006F0BD5"/>
    <w:rsid w:val="006F3A66"/>
    <w:rsid w:val="006F489D"/>
    <w:rsid w:val="006F4E5B"/>
    <w:rsid w:val="006F50D9"/>
    <w:rsid w:val="006F5737"/>
    <w:rsid w:val="00703451"/>
    <w:rsid w:val="00703D29"/>
    <w:rsid w:val="00703DA0"/>
    <w:rsid w:val="00704449"/>
    <w:rsid w:val="00705057"/>
    <w:rsid w:val="007050AD"/>
    <w:rsid w:val="00711071"/>
    <w:rsid w:val="007112D0"/>
    <w:rsid w:val="00712541"/>
    <w:rsid w:val="007162B9"/>
    <w:rsid w:val="00716640"/>
    <w:rsid w:val="00716787"/>
    <w:rsid w:val="007169B7"/>
    <w:rsid w:val="00716EFA"/>
    <w:rsid w:val="00720CBA"/>
    <w:rsid w:val="00725919"/>
    <w:rsid w:val="0072592A"/>
    <w:rsid w:val="007260CA"/>
    <w:rsid w:val="00726340"/>
    <w:rsid w:val="007269F9"/>
    <w:rsid w:val="0073050B"/>
    <w:rsid w:val="007314F4"/>
    <w:rsid w:val="00731FBD"/>
    <w:rsid w:val="00735937"/>
    <w:rsid w:val="00736012"/>
    <w:rsid w:val="00737997"/>
    <w:rsid w:val="007402F9"/>
    <w:rsid w:val="00740CF3"/>
    <w:rsid w:val="00741544"/>
    <w:rsid w:val="007440F5"/>
    <w:rsid w:val="00744CD2"/>
    <w:rsid w:val="00751E32"/>
    <w:rsid w:val="0075286D"/>
    <w:rsid w:val="007533BA"/>
    <w:rsid w:val="00755C18"/>
    <w:rsid w:val="00755E0D"/>
    <w:rsid w:val="007565FB"/>
    <w:rsid w:val="00756640"/>
    <w:rsid w:val="00756A15"/>
    <w:rsid w:val="007579F8"/>
    <w:rsid w:val="007604CF"/>
    <w:rsid w:val="007611AA"/>
    <w:rsid w:val="00763F31"/>
    <w:rsid w:val="00765686"/>
    <w:rsid w:val="0077157C"/>
    <w:rsid w:val="0077166E"/>
    <w:rsid w:val="007719B8"/>
    <w:rsid w:val="00771DF8"/>
    <w:rsid w:val="00772FD1"/>
    <w:rsid w:val="00773BB7"/>
    <w:rsid w:val="007753EA"/>
    <w:rsid w:val="00776179"/>
    <w:rsid w:val="007809C1"/>
    <w:rsid w:val="00780BB1"/>
    <w:rsid w:val="00781755"/>
    <w:rsid w:val="007821DF"/>
    <w:rsid w:val="00783D76"/>
    <w:rsid w:val="00784C29"/>
    <w:rsid w:val="00787992"/>
    <w:rsid w:val="00787C42"/>
    <w:rsid w:val="00792D73"/>
    <w:rsid w:val="00792E06"/>
    <w:rsid w:val="00793B0E"/>
    <w:rsid w:val="0079439C"/>
    <w:rsid w:val="007963D7"/>
    <w:rsid w:val="00797328"/>
    <w:rsid w:val="007A1316"/>
    <w:rsid w:val="007A1A32"/>
    <w:rsid w:val="007A2F0C"/>
    <w:rsid w:val="007A3903"/>
    <w:rsid w:val="007A4F5F"/>
    <w:rsid w:val="007A6D0D"/>
    <w:rsid w:val="007A6DD8"/>
    <w:rsid w:val="007A7787"/>
    <w:rsid w:val="007B1B3C"/>
    <w:rsid w:val="007B2769"/>
    <w:rsid w:val="007B4B87"/>
    <w:rsid w:val="007B6049"/>
    <w:rsid w:val="007B6523"/>
    <w:rsid w:val="007B6BE5"/>
    <w:rsid w:val="007B6FCE"/>
    <w:rsid w:val="007C1B5B"/>
    <w:rsid w:val="007C231A"/>
    <w:rsid w:val="007C4A4E"/>
    <w:rsid w:val="007C551D"/>
    <w:rsid w:val="007C645D"/>
    <w:rsid w:val="007C6A2D"/>
    <w:rsid w:val="007D11AA"/>
    <w:rsid w:val="007D12F8"/>
    <w:rsid w:val="007D41F6"/>
    <w:rsid w:val="007D501B"/>
    <w:rsid w:val="007D5166"/>
    <w:rsid w:val="007D5AF0"/>
    <w:rsid w:val="007D67B4"/>
    <w:rsid w:val="007E23EC"/>
    <w:rsid w:val="007E3E49"/>
    <w:rsid w:val="007E41FB"/>
    <w:rsid w:val="007E5B28"/>
    <w:rsid w:val="007E7047"/>
    <w:rsid w:val="007E74E0"/>
    <w:rsid w:val="007E7ACA"/>
    <w:rsid w:val="007F16F7"/>
    <w:rsid w:val="007F1BA9"/>
    <w:rsid w:val="007F330E"/>
    <w:rsid w:val="007F5748"/>
    <w:rsid w:val="007F5C1B"/>
    <w:rsid w:val="00800739"/>
    <w:rsid w:val="00802B06"/>
    <w:rsid w:val="008037EC"/>
    <w:rsid w:val="00804664"/>
    <w:rsid w:val="0080528E"/>
    <w:rsid w:val="00805F1C"/>
    <w:rsid w:val="008071B7"/>
    <w:rsid w:val="0081164D"/>
    <w:rsid w:val="00812CFC"/>
    <w:rsid w:val="00814346"/>
    <w:rsid w:val="0081593F"/>
    <w:rsid w:val="00816CD7"/>
    <w:rsid w:val="008170D5"/>
    <w:rsid w:val="00817D33"/>
    <w:rsid w:val="00820A25"/>
    <w:rsid w:val="00820D84"/>
    <w:rsid w:val="0082122A"/>
    <w:rsid w:val="0082184E"/>
    <w:rsid w:val="00821CAE"/>
    <w:rsid w:val="0082309F"/>
    <w:rsid w:val="0082636A"/>
    <w:rsid w:val="0083044C"/>
    <w:rsid w:val="008304F7"/>
    <w:rsid w:val="008311D7"/>
    <w:rsid w:val="008313E5"/>
    <w:rsid w:val="00831C54"/>
    <w:rsid w:val="008336B2"/>
    <w:rsid w:val="008339C6"/>
    <w:rsid w:val="008340CB"/>
    <w:rsid w:val="00834EAC"/>
    <w:rsid w:val="00835A2B"/>
    <w:rsid w:val="00837F51"/>
    <w:rsid w:val="0084069A"/>
    <w:rsid w:val="008415FF"/>
    <w:rsid w:val="008418D0"/>
    <w:rsid w:val="008425D4"/>
    <w:rsid w:val="0084299D"/>
    <w:rsid w:val="00842B2D"/>
    <w:rsid w:val="00843E46"/>
    <w:rsid w:val="00844675"/>
    <w:rsid w:val="00845825"/>
    <w:rsid w:val="00847626"/>
    <w:rsid w:val="00847C2E"/>
    <w:rsid w:val="00847E2C"/>
    <w:rsid w:val="008512C3"/>
    <w:rsid w:val="00852545"/>
    <w:rsid w:val="008554C5"/>
    <w:rsid w:val="00860133"/>
    <w:rsid w:val="00861CAE"/>
    <w:rsid w:val="00864853"/>
    <w:rsid w:val="008652A6"/>
    <w:rsid w:val="00865434"/>
    <w:rsid w:val="0086587D"/>
    <w:rsid w:val="008666F5"/>
    <w:rsid w:val="00867BC1"/>
    <w:rsid w:val="008709FF"/>
    <w:rsid w:val="00871CA4"/>
    <w:rsid w:val="0087253D"/>
    <w:rsid w:val="00872742"/>
    <w:rsid w:val="00872C43"/>
    <w:rsid w:val="00874241"/>
    <w:rsid w:val="00874DCF"/>
    <w:rsid w:val="00875841"/>
    <w:rsid w:val="00882FC1"/>
    <w:rsid w:val="00883EFD"/>
    <w:rsid w:val="00884B61"/>
    <w:rsid w:val="008853F5"/>
    <w:rsid w:val="008863EB"/>
    <w:rsid w:val="008907CE"/>
    <w:rsid w:val="008918DB"/>
    <w:rsid w:val="00891B63"/>
    <w:rsid w:val="00892CE1"/>
    <w:rsid w:val="00892DCD"/>
    <w:rsid w:val="0089363C"/>
    <w:rsid w:val="00893ECD"/>
    <w:rsid w:val="008958A7"/>
    <w:rsid w:val="00896ABF"/>
    <w:rsid w:val="00896B8E"/>
    <w:rsid w:val="008971F1"/>
    <w:rsid w:val="008A17D7"/>
    <w:rsid w:val="008A23D9"/>
    <w:rsid w:val="008A3365"/>
    <w:rsid w:val="008A4C6A"/>
    <w:rsid w:val="008A6C48"/>
    <w:rsid w:val="008A7D82"/>
    <w:rsid w:val="008B1667"/>
    <w:rsid w:val="008B1E9D"/>
    <w:rsid w:val="008B319A"/>
    <w:rsid w:val="008B4D4D"/>
    <w:rsid w:val="008B7300"/>
    <w:rsid w:val="008B73C1"/>
    <w:rsid w:val="008C3FAA"/>
    <w:rsid w:val="008C4680"/>
    <w:rsid w:val="008C62C1"/>
    <w:rsid w:val="008C6F9C"/>
    <w:rsid w:val="008D1461"/>
    <w:rsid w:val="008D35AE"/>
    <w:rsid w:val="008D388A"/>
    <w:rsid w:val="008D532E"/>
    <w:rsid w:val="008D55DB"/>
    <w:rsid w:val="008D5DC3"/>
    <w:rsid w:val="008D6172"/>
    <w:rsid w:val="008E0288"/>
    <w:rsid w:val="008E0474"/>
    <w:rsid w:val="008E0FBF"/>
    <w:rsid w:val="008E0FD8"/>
    <w:rsid w:val="008E1104"/>
    <w:rsid w:val="008E1772"/>
    <w:rsid w:val="008E2B60"/>
    <w:rsid w:val="008E4253"/>
    <w:rsid w:val="008E5122"/>
    <w:rsid w:val="008E5DFD"/>
    <w:rsid w:val="008E6375"/>
    <w:rsid w:val="008E734C"/>
    <w:rsid w:val="008E78FD"/>
    <w:rsid w:val="008F0C2C"/>
    <w:rsid w:val="008F1BD6"/>
    <w:rsid w:val="008F22F3"/>
    <w:rsid w:val="008F58BD"/>
    <w:rsid w:val="008F61E4"/>
    <w:rsid w:val="008F69F3"/>
    <w:rsid w:val="00901BB1"/>
    <w:rsid w:val="00902484"/>
    <w:rsid w:val="0090294A"/>
    <w:rsid w:val="00902BF0"/>
    <w:rsid w:val="00903552"/>
    <w:rsid w:val="0090382F"/>
    <w:rsid w:val="00905D5B"/>
    <w:rsid w:val="00910B8C"/>
    <w:rsid w:val="00911BD7"/>
    <w:rsid w:val="00912FB5"/>
    <w:rsid w:val="00914EC3"/>
    <w:rsid w:val="0091506F"/>
    <w:rsid w:val="00915544"/>
    <w:rsid w:val="00915CED"/>
    <w:rsid w:val="00917670"/>
    <w:rsid w:val="00917CB2"/>
    <w:rsid w:val="00920730"/>
    <w:rsid w:val="009207E5"/>
    <w:rsid w:val="00920E30"/>
    <w:rsid w:val="00921D1F"/>
    <w:rsid w:val="00925BF1"/>
    <w:rsid w:val="00926230"/>
    <w:rsid w:val="00927079"/>
    <w:rsid w:val="00930C04"/>
    <w:rsid w:val="00930F77"/>
    <w:rsid w:val="0093190B"/>
    <w:rsid w:val="00931A19"/>
    <w:rsid w:val="00931A2F"/>
    <w:rsid w:val="00931B98"/>
    <w:rsid w:val="00931EA6"/>
    <w:rsid w:val="00932040"/>
    <w:rsid w:val="009323F1"/>
    <w:rsid w:val="009323F9"/>
    <w:rsid w:val="0093383B"/>
    <w:rsid w:val="00933E76"/>
    <w:rsid w:val="00934192"/>
    <w:rsid w:val="00934747"/>
    <w:rsid w:val="00934C20"/>
    <w:rsid w:val="00935304"/>
    <w:rsid w:val="00935D0C"/>
    <w:rsid w:val="00936692"/>
    <w:rsid w:val="00937369"/>
    <w:rsid w:val="00941505"/>
    <w:rsid w:val="00942E20"/>
    <w:rsid w:val="009433D5"/>
    <w:rsid w:val="009439A6"/>
    <w:rsid w:val="009442F3"/>
    <w:rsid w:val="00944D24"/>
    <w:rsid w:val="0094525E"/>
    <w:rsid w:val="00947673"/>
    <w:rsid w:val="00947BEE"/>
    <w:rsid w:val="00951313"/>
    <w:rsid w:val="00951665"/>
    <w:rsid w:val="00952675"/>
    <w:rsid w:val="00952E94"/>
    <w:rsid w:val="009538B0"/>
    <w:rsid w:val="00953F09"/>
    <w:rsid w:val="00956012"/>
    <w:rsid w:val="009561A4"/>
    <w:rsid w:val="00956242"/>
    <w:rsid w:val="00957D9D"/>
    <w:rsid w:val="00957E46"/>
    <w:rsid w:val="0096240C"/>
    <w:rsid w:val="00962692"/>
    <w:rsid w:val="00962D96"/>
    <w:rsid w:val="00962F91"/>
    <w:rsid w:val="0096441A"/>
    <w:rsid w:val="00967191"/>
    <w:rsid w:val="00967262"/>
    <w:rsid w:val="0096770A"/>
    <w:rsid w:val="00971483"/>
    <w:rsid w:val="00972EDB"/>
    <w:rsid w:val="00975AF4"/>
    <w:rsid w:val="00975C94"/>
    <w:rsid w:val="009823E5"/>
    <w:rsid w:val="00982A3A"/>
    <w:rsid w:val="009836F7"/>
    <w:rsid w:val="0098515D"/>
    <w:rsid w:val="00985812"/>
    <w:rsid w:val="009873D7"/>
    <w:rsid w:val="009879A3"/>
    <w:rsid w:val="00990CF9"/>
    <w:rsid w:val="00991460"/>
    <w:rsid w:val="009917E0"/>
    <w:rsid w:val="0099431F"/>
    <w:rsid w:val="00994AC1"/>
    <w:rsid w:val="0099620F"/>
    <w:rsid w:val="00997BB7"/>
    <w:rsid w:val="009A18AE"/>
    <w:rsid w:val="009A2902"/>
    <w:rsid w:val="009A72E7"/>
    <w:rsid w:val="009B3716"/>
    <w:rsid w:val="009B407B"/>
    <w:rsid w:val="009B4E11"/>
    <w:rsid w:val="009B571C"/>
    <w:rsid w:val="009B7388"/>
    <w:rsid w:val="009C0851"/>
    <w:rsid w:val="009C0A69"/>
    <w:rsid w:val="009C29AA"/>
    <w:rsid w:val="009C2A0B"/>
    <w:rsid w:val="009C362B"/>
    <w:rsid w:val="009C5D62"/>
    <w:rsid w:val="009C5DBF"/>
    <w:rsid w:val="009C6FC4"/>
    <w:rsid w:val="009D1DFE"/>
    <w:rsid w:val="009D2CE2"/>
    <w:rsid w:val="009D6BD2"/>
    <w:rsid w:val="009D7964"/>
    <w:rsid w:val="009E03F8"/>
    <w:rsid w:val="009E19BD"/>
    <w:rsid w:val="009E279E"/>
    <w:rsid w:val="009E5842"/>
    <w:rsid w:val="009E7714"/>
    <w:rsid w:val="009F0643"/>
    <w:rsid w:val="009F2584"/>
    <w:rsid w:val="009F417B"/>
    <w:rsid w:val="009F472B"/>
    <w:rsid w:val="009F54C6"/>
    <w:rsid w:val="009F56B0"/>
    <w:rsid w:val="009F57C4"/>
    <w:rsid w:val="009F5F26"/>
    <w:rsid w:val="009F655A"/>
    <w:rsid w:val="009F76CA"/>
    <w:rsid w:val="009F7C9B"/>
    <w:rsid w:val="00A01F1A"/>
    <w:rsid w:val="00A01FB2"/>
    <w:rsid w:val="00A03C34"/>
    <w:rsid w:val="00A05D12"/>
    <w:rsid w:val="00A10C98"/>
    <w:rsid w:val="00A10EEA"/>
    <w:rsid w:val="00A1217C"/>
    <w:rsid w:val="00A12661"/>
    <w:rsid w:val="00A128FD"/>
    <w:rsid w:val="00A12C33"/>
    <w:rsid w:val="00A135DB"/>
    <w:rsid w:val="00A1432B"/>
    <w:rsid w:val="00A14A3E"/>
    <w:rsid w:val="00A220E2"/>
    <w:rsid w:val="00A222C2"/>
    <w:rsid w:val="00A2337F"/>
    <w:rsid w:val="00A25DE2"/>
    <w:rsid w:val="00A2618E"/>
    <w:rsid w:val="00A31B32"/>
    <w:rsid w:val="00A320D6"/>
    <w:rsid w:val="00A32A0E"/>
    <w:rsid w:val="00A33533"/>
    <w:rsid w:val="00A33ADA"/>
    <w:rsid w:val="00A34CEC"/>
    <w:rsid w:val="00A34EEF"/>
    <w:rsid w:val="00A375F1"/>
    <w:rsid w:val="00A37608"/>
    <w:rsid w:val="00A40114"/>
    <w:rsid w:val="00A450DB"/>
    <w:rsid w:val="00A45634"/>
    <w:rsid w:val="00A51114"/>
    <w:rsid w:val="00A51EB3"/>
    <w:rsid w:val="00A52C9D"/>
    <w:rsid w:val="00A53465"/>
    <w:rsid w:val="00A558ED"/>
    <w:rsid w:val="00A60FDD"/>
    <w:rsid w:val="00A611AF"/>
    <w:rsid w:val="00A61290"/>
    <w:rsid w:val="00A61BCA"/>
    <w:rsid w:val="00A63B04"/>
    <w:rsid w:val="00A63EF3"/>
    <w:rsid w:val="00A648C4"/>
    <w:rsid w:val="00A65480"/>
    <w:rsid w:val="00A66D5C"/>
    <w:rsid w:val="00A6705A"/>
    <w:rsid w:val="00A6778A"/>
    <w:rsid w:val="00A67A7D"/>
    <w:rsid w:val="00A67BCE"/>
    <w:rsid w:val="00A719C5"/>
    <w:rsid w:val="00A728E3"/>
    <w:rsid w:val="00A72D83"/>
    <w:rsid w:val="00A731A4"/>
    <w:rsid w:val="00A74264"/>
    <w:rsid w:val="00A7650E"/>
    <w:rsid w:val="00A77FEB"/>
    <w:rsid w:val="00A81BD2"/>
    <w:rsid w:val="00A82FC1"/>
    <w:rsid w:val="00A8383C"/>
    <w:rsid w:val="00A83B4D"/>
    <w:rsid w:val="00A84484"/>
    <w:rsid w:val="00A84A0C"/>
    <w:rsid w:val="00A84A6F"/>
    <w:rsid w:val="00A85292"/>
    <w:rsid w:val="00A85BCE"/>
    <w:rsid w:val="00A85F6D"/>
    <w:rsid w:val="00A86885"/>
    <w:rsid w:val="00A87593"/>
    <w:rsid w:val="00A87653"/>
    <w:rsid w:val="00A90AEA"/>
    <w:rsid w:val="00A90DB6"/>
    <w:rsid w:val="00A91D11"/>
    <w:rsid w:val="00A9393D"/>
    <w:rsid w:val="00A944E1"/>
    <w:rsid w:val="00A94850"/>
    <w:rsid w:val="00A97ACB"/>
    <w:rsid w:val="00AA56BF"/>
    <w:rsid w:val="00AA78EB"/>
    <w:rsid w:val="00AB000A"/>
    <w:rsid w:val="00AB20E7"/>
    <w:rsid w:val="00AB2686"/>
    <w:rsid w:val="00AB2926"/>
    <w:rsid w:val="00AB41D1"/>
    <w:rsid w:val="00AB4935"/>
    <w:rsid w:val="00AB4BDA"/>
    <w:rsid w:val="00AB6300"/>
    <w:rsid w:val="00AB63A7"/>
    <w:rsid w:val="00AB6C79"/>
    <w:rsid w:val="00AC02CB"/>
    <w:rsid w:val="00AC0A8A"/>
    <w:rsid w:val="00AC0B45"/>
    <w:rsid w:val="00AC16B3"/>
    <w:rsid w:val="00AC2B4E"/>
    <w:rsid w:val="00AC542E"/>
    <w:rsid w:val="00AC756C"/>
    <w:rsid w:val="00AD16E0"/>
    <w:rsid w:val="00AD2F25"/>
    <w:rsid w:val="00AD3943"/>
    <w:rsid w:val="00AD4152"/>
    <w:rsid w:val="00AD5D00"/>
    <w:rsid w:val="00AD6BD0"/>
    <w:rsid w:val="00AD6D30"/>
    <w:rsid w:val="00AD784D"/>
    <w:rsid w:val="00AE2AAF"/>
    <w:rsid w:val="00AE410C"/>
    <w:rsid w:val="00AE470E"/>
    <w:rsid w:val="00AE5417"/>
    <w:rsid w:val="00AE58B5"/>
    <w:rsid w:val="00AE74AC"/>
    <w:rsid w:val="00AE752D"/>
    <w:rsid w:val="00AF05E1"/>
    <w:rsid w:val="00AF1A88"/>
    <w:rsid w:val="00AF1DF1"/>
    <w:rsid w:val="00AF4046"/>
    <w:rsid w:val="00AF661A"/>
    <w:rsid w:val="00AF727A"/>
    <w:rsid w:val="00B00294"/>
    <w:rsid w:val="00B00E46"/>
    <w:rsid w:val="00B02787"/>
    <w:rsid w:val="00B03B58"/>
    <w:rsid w:val="00B06B72"/>
    <w:rsid w:val="00B078F5"/>
    <w:rsid w:val="00B12AA0"/>
    <w:rsid w:val="00B137AF"/>
    <w:rsid w:val="00B13AF3"/>
    <w:rsid w:val="00B13D39"/>
    <w:rsid w:val="00B1526B"/>
    <w:rsid w:val="00B15A14"/>
    <w:rsid w:val="00B16276"/>
    <w:rsid w:val="00B17B8B"/>
    <w:rsid w:val="00B17B8D"/>
    <w:rsid w:val="00B20521"/>
    <w:rsid w:val="00B210FA"/>
    <w:rsid w:val="00B21CFE"/>
    <w:rsid w:val="00B22415"/>
    <w:rsid w:val="00B241F1"/>
    <w:rsid w:val="00B2512F"/>
    <w:rsid w:val="00B25CAF"/>
    <w:rsid w:val="00B300C5"/>
    <w:rsid w:val="00B31448"/>
    <w:rsid w:val="00B323CD"/>
    <w:rsid w:val="00B33981"/>
    <w:rsid w:val="00B3763E"/>
    <w:rsid w:val="00B3774D"/>
    <w:rsid w:val="00B3778D"/>
    <w:rsid w:val="00B4047E"/>
    <w:rsid w:val="00B417D7"/>
    <w:rsid w:val="00B41894"/>
    <w:rsid w:val="00B41C96"/>
    <w:rsid w:val="00B434F2"/>
    <w:rsid w:val="00B4422E"/>
    <w:rsid w:val="00B45B7A"/>
    <w:rsid w:val="00B45BB2"/>
    <w:rsid w:val="00B45DE7"/>
    <w:rsid w:val="00B45EFD"/>
    <w:rsid w:val="00B46CEE"/>
    <w:rsid w:val="00B4751F"/>
    <w:rsid w:val="00B52108"/>
    <w:rsid w:val="00B5531D"/>
    <w:rsid w:val="00B556DC"/>
    <w:rsid w:val="00B56001"/>
    <w:rsid w:val="00B56258"/>
    <w:rsid w:val="00B562F7"/>
    <w:rsid w:val="00B56B58"/>
    <w:rsid w:val="00B60923"/>
    <w:rsid w:val="00B60C10"/>
    <w:rsid w:val="00B61312"/>
    <w:rsid w:val="00B63D60"/>
    <w:rsid w:val="00B66036"/>
    <w:rsid w:val="00B70E12"/>
    <w:rsid w:val="00B70E6F"/>
    <w:rsid w:val="00B72328"/>
    <w:rsid w:val="00B727CC"/>
    <w:rsid w:val="00B74E7C"/>
    <w:rsid w:val="00B7532D"/>
    <w:rsid w:val="00B75BCE"/>
    <w:rsid w:val="00B77414"/>
    <w:rsid w:val="00B815FA"/>
    <w:rsid w:val="00B81AE1"/>
    <w:rsid w:val="00B82469"/>
    <w:rsid w:val="00B82CD0"/>
    <w:rsid w:val="00B85263"/>
    <w:rsid w:val="00B859D5"/>
    <w:rsid w:val="00B86196"/>
    <w:rsid w:val="00B91688"/>
    <w:rsid w:val="00B92FA1"/>
    <w:rsid w:val="00B96402"/>
    <w:rsid w:val="00B96FF5"/>
    <w:rsid w:val="00B974F3"/>
    <w:rsid w:val="00B977B9"/>
    <w:rsid w:val="00BA0072"/>
    <w:rsid w:val="00BA0925"/>
    <w:rsid w:val="00BA0A3D"/>
    <w:rsid w:val="00BA1CD1"/>
    <w:rsid w:val="00BA4EFE"/>
    <w:rsid w:val="00BA4F5A"/>
    <w:rsid w:val="00BA5476"/>
    <w:rsid w:val="00BA6A7F"/>
    <w:rsid w:val="00BA76FE"/>
    <w:rsid w:val="00BA7EE9"/>
    <w:rsid w:val="00BB1D31"/>
    <w:rsid w:val="00BB23F9"/>
    <w:rsid w:val="00BB362D"/>
    <w:rsid w:val="00BB4389"/>
    <w:rsid w:val="00BB4DB3"/>
    <w:rsid w:val="00BB6CA9"/>
    <w:rsid w:val="00BB7561"/>
    <w:rsid w:val="00BB7B95"/>
    <w:rsid w:val="00BC0D90"/>
    <w:rsid w:val="00BC1686"/>
    <w:rsid w:val="00BC58C6"/>
    <w:rsid w:val="00BC5EC1"/>
    <w:rsid w:val="00BD0120"/>
    <w:rsid w:val="00BD2168"/>
    <w:rsid w:val="00BD2F4D"/>
    <w:rsid w:val="00BD3558"/>
    <w:rsid w:val="00BD3F14"/>
    <w:rsid w:val="00BD403B"/>
    <w:rsid w:val="00BD4E19"/>
    <w:rsid w:val="00BD518F"/>
    <w:rsid w:val="00BD5BA5"/>
    <w:rsid w:val="00BD6578"/>
    <w:rsid w:val="00BD6F1D"/>
    <w:rsid w:val="00BE200D"/>
    <w:rsid w:val="00BE30A2"/>
    <w:rsid w:val="00BE3364"/>
    <w:rsid w:val="00BE412E"/>
    <w:rsid w:val="00BE470F"/>
    <w:rsid w:val="00BE47C0"/>
    <w:rsid w:val="00BE60F9"/>
    <w:rsid w:val="00BE7796"/>
    <w:rsid w:val="00BE7F22"/>
    <w:rsid w:val="00BF0A2A"/>
    <w:rsid w:val="00BF0FA0"/>
    <w:rsid w:val="00BF1CC9"/>
    <w:rsid w:val="00BF1EFB"/>
    <w:rsid w:val="00BF2225"/>
    <w:rsid w:val="00BF5373"/>
    <w:rsid w:val="00BF622F"/>
    <w:rsid w:val="00BF6239"/>
    <w:rsid w:val="00BF62E8"/>
    <w:rsid w:val="00BF7562"/>
    <w:rsid w:val="00BF765F"/>
    <w:rsid w:val="00BF7BDF"/>
    <w:rsid w:val="00C00BAA"/>
    <w:rsid w:val="00C013C7"/>
    <w:rsid w:val="00C02117"/>
    <w:rsid w:val="00C028CF"/>
    <w:rsid w:val="00C0315B"/>
    <w:rsid w:val="00C05175"/>
    <w:rsid w:val="00C05A24"/>
    <w:rsid w:val="00C06671"/>
    <w:rsid w:val="00C0706D"/>
    <w:rsid w:val="00C0733C"/>
    <w:rsid w:val="00C078F0"/>
    <w:rsid w:val="00C07F0F"/>
    <w:rsid w:val="00C110F5"/>
    <w:rsid w:val="00C12161"/>
    <w:rsid w:val="00C12EE2"/>
    <w:rsid w:val="00C1319B"/>
    <w:rsid w:val="00C13B04"/>
    <w:rsid w:val="00C13E73"/>
    <w:rsid w:val="00C15567"/>
    <w:rsid w:val="00C15FB1"/>
    <w:rsid w:val="00C16852"/>
    <w:rsid w:val="00C16FBC"/>
    <w:rsid w:val="00C17D23"/>
    <w:rsid w:val="00C2185D"/>
    <w:rsid w:val="00C22AD2"/>
    <w:rsid w:val="00C22F7D"/>
    <w:rsid w:val="00C258E0"/>
    <w:rsid w:val="00C2791A"/>
    <w:rsid w:val="00C27A2F"/>
    <w:rsid w:val="00C30181"/>
    <w:rsid w:val="00C32B81"/>
    <w:rsid w:val="00C34E1A"/>
    <w:rsid w:val="00C35712"/>
    <w:rsid w:val="00C36120"/>
    <w:rsid w:val="00C37258"/>
    <w:rsid w:val="00C375D2"/>
    <w:rsid w:val="00C37CCA"/>
    <w:rsid w:val="00C40C15"/>
    <w:rsid w:val="00C43090"/>
    <w:rsid w:val="00C435D4"/>
    <w:rsid w:val="00C43A56"/>
    <w:rsid w:val="00C44954"/>
    <w:rsid w:val="00C5148E"/>
    <w:rsid w:val="00C52605"/>
    <w:rsid w:val="00C53540"/>
    <w:rsid w:val="00C535A3"/>
    <w:rsid w:val="00C55309"/>
    <w:rsid w:val="00C55474"/>
    <w:rsid w:val="00C55703"/>
    <w:rsid w:val="00C55C8B"/>
    <w:rsid w:val="00C55FA6"/>
    <w:rsid w:val="00C568F5"/>
    <w:rsid w:val="00C569E3"/>
    <w:rsid w:val="00C578C6"/>
    <w:rsid w:val="00C624F3"/>
    <w:rsid w:val="00C64CFE"/>
    <w:rsid w:val="00C653D1"/>
    <w:rsid w:val="00C656D3"/>
    <w:rsid w:val="00C65BBF"/>
    <w:rsid w:val="00C66A96"/>
    <w:rsid w:val="00C66AFC"/>
    <w:rsid w:val="00C718E2"/>
    <w:rsid w:val="00C757EF"/>
    <w:rsid w:val="00C82592"/>
    <w:rsid w:val="00C84EAE"/>
    <w:rsid w:val="00C84EEE"/>
    <w:rsid w:val="00C86210"/>
    <w:rsid w:val="00C8782B"/>
    <w:rsid w:val="00C87C34"/>
    <w:rsid w:val="00C87FD6"/>
    <w:rsid w:val="00C90376"/>
    <w:rsid w:val="00C907C4"/>
    <w:rsid w:val="00C91064"/>
    <w:rsid w:val="00C9508B"/>
    <w:rsid w:val="00C95410"/>
    <w:rsid w:val="00C96DFF"/>
    <w:rsid w:val="00C97A42"/>
    <w:rsid w:val="00CA0ECB"/>
    <w:rsid w:val="00CA3423"/>
    <w:rsid w:val="00CA40E9"/>
    <w:rsid w:val="00CA5C2B"/>
    <w:rsid w:val="00CA6057"/>
    <w:rsid w:val="00CA6837"/>
    <w:rsid w:val="00CA75B4"/>
    <w:rsid w:val="00CA7A5B"/>
    <w:rsid w:val="00CB0105"/>
    <w:rsid w:val="00CB1C48"/>
    <w:rsid w:val="00CB295E"/>
    <w:rsid w:val="00CB3199"/>
    <w:rsid w:val="00CB4A79"/>
    <w:rsid w:val="00CB55A1"/>
    <w:rsid w:val="00CB63D4"/>
    <w:rsid w:val="00CC1299"/>
    <w:rsid w:val="00CC249A"/>
    <w:rsid w:val="00CC39B5"/>
    <w:rsid w:val="00CC5A46"/>
    <w:rsid w:val="00CC5D9E"/>
    <w:rsid w:val="00CD0A0D"/>
    <w:rsid w:val="00CD1082"/>
    <w:rsid w:val="00CD2278"/>
    <w:rsid w:val="00CD2F8E"/>
    <w:rsid w:val="00CD7C93"/>
    <w:rsid w:val="00CE04D0"/>
    <w:rsid w:val="00CE058A"/>
    <w:rsid w:val="00CE267A"/>
    <w:rsid w:val="00CE4C66"/>
    <w:rsid w:val="00CE54DB"/>
    <w:rsid w:val="00CE57C5"/>
    <w:rsid w:val="00CE59C9"/>
    <w:rsid w:val="00CE62ED"/>
    <w:rsid w:val="00CE6429"/>
    <w:rsid w:val="00CE70C1"/>
    <w:rsid w:val="00CF1320"/>
    <w:rsid w:val="00CF199E"/>
    <w:rsid w:val="00CF2311"/>
    <w:rsid w:val="00CF3178"/>
    <w:rsid w:val="00CF36AA"/>
    <w:rsid w:val="00CF4449"/>
    <w:rsid w:val="00CF6CF8"/>
    <w:rsid w:val="00D00F53"/>
    <w:rsid w:val="00D01C29"/>
    <w:rsid w:val="00D033DC"/>
    <w:rsid w:val="00D035C7"/>
    <w:rsid w:val="00D06229"/>
    <w:rsid w:val="00D10235"/>
    <w:rsid w:val="00D12774"/>
    <w:rsid w:val="00D12AD8"/>
    <w:rsid w:val="00D14FCE"/>
    <w:rsid w:val="00D15225"/>
    <w:rsid w:val="00D15888"/>
    <w:rsid w:val="00D20EB9"/>
    <w:rsid w:val="00D2210E"/>
    <w:rsid w:val="00D22C81"/>
    <w:rsid w:val="00D22D03"/>
    <w:rsid w:val="00D2347A"/>
    <w:rsid w:val="00D23CF1"/>
    <w:rsid w:val="00D2520A"/>
    <w:rsid w:val="00D25507"/>
    <w:rsid w:val="00D264B2"/>
    <w:rsid w:val="00D272E9"/>
    <w:rsid w:val="00D30C3F"/>
    <w:rsid w:val="00D30FAB"/>
    <w:rsid w:val="00D3115E"/>
    <w:rsid w:val="00D31542"/>
    <w:rsid w:val="00D31C0F"/>
    <w:rsid w:val="00D32CC7"/>
    <w:rsid w:val="00D33670"/>
    <w:rsid w:val="00D345A0"/>
    <w:rsid w:val="00D34929"/>
    <w:rsid w:val="00D34B48"/>
    <w:rsid w:val="00D35EAA"/>
    <w:rsid w:val="00D37BBA"/>
    <w:rsid w:val="00D415EA"/>
    <w:rsid w:val="00D42C9F"/>
    <w:rsid w:val="00D4329E"/>
    <w:rsid w:val="00D43F7B"/>
    <w:rsid w:val="00D4653B"/>
    <w:rsid w:val="00D4678D"/>
    <w:rsid w:val="00D47FC0"/>
    <w:rsid w:val="00D50A2A"/>
    <w:rsid w:val="00D51505"/>
    <w:rsid w:val="00D520C8"/>
    <w:rsid w:val="00D6145E"/>
    <w:rsid w:val="00D64C9F"/>
    <w:rsid w:val="00D655C5"/>
    <w:rsid w:val="00D65AA1"/>
    <w:rsid w:val="00D65D02"/>
    <w:rsid w:val="00D660D1"/>
    <w:rsid w:val="00D668DC"/>
    <w:rsid w:val="00D66F6C"/>
    <w:rsid w:val="00D67052"/>
    <w:rsid w:val="00D702A8"/>
    <w:rsid w:val="00D70F5E"/>
    <w:rsid w:val="00D71D6B"/>
    <w:rsid w:val="00D71E24"/>
    <w:rsid w:val="00D73A47"/>
    <w:rsid w:val="00D74412"/>
    <w:rsid w:val="00D76DDC"/>
    <w:rsid w:val="00D77F23"/>
    <w:rsid w:val="00D8049C"/>
    <w:rsid w:val="00D805E6"/>
    <w:rsid w:val="00D81AAF"/>
    <w:rsid w:val="00D81D5D"/>
    <w:rsid w:val="00D85BEA"/>
    <w:rsid w:val="00D85F90"/>
    <w:rsid w:val="00D87092"/>
    <w:rsid w:val="00D87515"/>
    <w:rsid w:val="00D9127B"/>
    <w:rsid w:val="00D94E06"/>
    <w:rsid w:val="00D976EA"/>
    <w:rsid w:val="00D97B6F"/>
    <w:rsid w:val="00DA24CC"/>
    <w:rsid w:val="00DA496E"/>
    <w:rsid w:val="00DA4CC4"/>
    <w:rsid w:val="00DA626A"/>
    <w:rsid w:val="00DA75AF"/>
    <w:rsid w:val="00DB20A0"/>
    <w:rsid w:val="00DB51FF"/>
    <w:rsid w:val="00DB7207"/>
    <w:rsid w:val="00DB737A"/>
    <w:rsid w:val="00DC1BE3"/>
    <w:rsid w:val="00DC1E76"/>
    <w:rsid w:val="00DC2E51"/>
    <w:rsid w:val="00DC2FDC"/>
    <w:rsid w:val="00DC31D1"/>
    <w:rsid w:val="00DC39D1"/>
    <w:rsid w:val="00DC49BB"/>
    <w:rsid w:val="00DC6A53"/>
    <w:rsid w:val="00DD0E2F"/>
    <w:rsid w:val="00DD1ADD"/>
    <w:rsid w:val="00DD32F7"/>
    <w:rsid w:val="00DD3B47"/>
    <w:rsid w:val="00DD51A0"/>
    <w:rsid w:val="00DD55CA"/>
    <w:rsid w:val="00DD6ED5"/>
    <w:rsid w:val="00DD7E36"/>
    <w:rsid w:val="00DE0620"/>
    <w:rsid w:val="00DE1D79"/>
    <w:rsid w:val="00DE3A91"/>
    <w:rsid w:val="00DE4289"/>
    <w:rsid w:val="00DE565A"/>
    <w:rsid w:val="00DE6206"/>
    <w:rsid w:val="00DF04B2"/>
    <w:rsid w:val="00DF0DB1"/>
    <w:rsid w:val="00DF138E"/>
    <w:rsid w:val="00DF191C"/>
    <w:rsid w:val="00DF202C"/>
    <w:rsid w:val="00DF3644"/>
    <w:rsid w:val="00DF3B4D"/>
    <w:rsid w:val="00DF5C26"/>
    <w:rsid w:val="00DF65B5"/>
    <w:rsid w:val="00DF6664"/>
    <w:rsid w:val="00DF6E94"/>
    <w:rsid w:val="00E00B00"/>
    <w:rsid w:val="00E02AE3"/>
    <w:rsid w:val="00E03887"/>
    <w:rsid w:val="00E03CDC"/>
    <w:rsid w:val="00E05A1D"/>
    <w:rsid w:val="00E06ECF"/>
    <w:rsid w:val="00E07272"/>
    <w:rsid w:val="00E074CC"/>
    <w:rsid w:val="00E07572"/>
    <w:rsid w:val="00E07835"/>
    <w:rsid w:val="00E13330"/>
    <w:rsid w:val="00E1381C"/>
    <w:rsid w:val="00E13A8B"/>
    <w:rsid w:val="00E149B2"/>
    <w:rsid w:val="00E1534B"/>
    <w:rsid w:val="00E153BB"/>
    <w:rsid w:val="00E20807"/>
    <w:rsid w:val="00E20C33"/>
    <w:rsid w:val="00E212C4"/>
    <w:rsid w:val="00E24026"/>
    <w:rsid w:val="00E265D0"/>
    <w:rsid w:val="00E26A5D"/>
    <w:rsid w:val="00E3130C"/>
    <w:rsid w:val="00E34D20"/>
    <w:rsid w:val="00E37301"/>
    <w:rsid w:val="00E37D29"/>
    <w:rsid w:val="00E419EB"/>
    <w:rsid w:val="00E43FF0"/>
    <w:rsid w:val="00E44F29"/>
    <w:rsid w:val="00E46207"/>
    <w:rsid w:val="00E503F5"/>
    <w:rsid w:val="00E5275B"/>
    <w:rsid w:val="00E53493"/>
    <w:rsid w:val="00E54474"/>
    <w:rsid w:val="00E55F70"/>
    <w:rsid w:val="00E60D96"/>
    <w:rsid w:val="00E61228"/>
    <w:rsid w:val="00E62F06"/>
    <w:rsid w:val="00E66816"/>
    <w:rsid w:val="00E67875"/>
    <w:rsid w:val="00E720C4"/>
    <w:rsid w:val="00E728B8"/>
    <w:rsid w:val="00E75EAC"/>
    <w:rsid w:val="00E7612C"/>
    <w:rsid w:val="00E76F50"/>
    <w:rsid w:val="00E77FE1"/>
    <w:rsid w:val="00E81138"/>
    <w:rsid w:val="00E819B0"/>
    <w:rsid w:val="00E82318"/>
    <w:rsid w:val="00E824DD"/>
    <w:rsid w:val="00E82FB4"/>
    <w:rsid w:val="00E83138"/>
    <w:rsid w:val="00E84AE1"/>
    <w:rsid w:val="00E86A81"/>
    <w:rsid w:val="00E86DF6"/>
    <w:rsid w:val="00E8712F"/>
    <w:rsid w:val="00E87996"/>
    <w:rsid w:val="00E913FF"/>
    <w:rsid w:val="00E92E79"/>
    <w:rsid w:val="00E93A1B"/>
    <w:rsid w:val="00E93DB1"/>
    <w:rsid w:val="00E93EC3"/>
    <w:rsid w:val="00E9412A"/>
    <w:rsid w:val="00E94E80"/>
    <w:rsid w:val="00E969C6"/>
    <w:rsid w:val="00E96B11"/>
    <w:rsid w:val="00E97AF4"/>
    <w:rsid w:val="00EA1C78"/>
    <w:rsid w:val="00EA309F"/>
    <w:rsid w:val="00EA4E30"/>
    <w:rsid w:val="00EA547B"/>
    <w:rsid w:val="00EA56E3"/>
    <w:rsid w:val="00EA6B74"/>
    <w:rsid w:val="00EA6B75"/>
    <w:rsid w:val="00EA6BB9"/>
    <w:rsid w:val="00EA7182"/>
    <w:rsid w:val="00EB049F"/>
    <w:rsid w:val="00EB240E"/>
    <w:rsid w:val="00EB435E"/>
    <w:rsid w:val="00EB4CE3"/>
    <w:rsid w:val="00EB4D98"/>
    <w:rsid w:val="00EB60F7"/>
    <w:rsid w:val="00EB62DA"/>
    <w:rsid w:val="00EB6942"/>
    <w:rsid w:val="00EC0191"/>
    <w:rsid w:val="00EC1DEA"/>
    <w:rsid w:val="00EC2628"/>
    <w:rsid w:val="00EC2F18"/>
    <w:rsid w:val="00EC37CC"/>
    <w:rsid w:val="00EC4D11"/>
    <w:rsid w:val="00EC54C9"/>
    <w:rsid w:val="00EC597B"/>
    <w:rsid w:val="00EC7D36"/>
    <w:rsid w:val="00ED1806"/>
    <w:rsid w:val="00ED1D79"/>
    <w:rsid w:val="00ED29C6"/>
    <w:rsid w:val="00ED4B29"/>
    <w:rsid w:val="00ED4B8C"/>
    <w:rsid w:val="00ED50BA"/>
    <w:rsid w:val="00ED5403"/>
    <w:rsid w:val="00ED5D4B"/>
    <w:rsid w:val="00ED6441"/>
    <w:rsid w:val="00ED6656"/>
    <w:rsid w:val="00ED6C9B"/>
    <w:rsid w:val="00ED6FD1"/>
    <w:rsid w:val="00ED7067"/>
    <w:rsid w:val="00ED75AF"/>
    <w:rsid w:val="00EE3123"/>
    <w:rsid w:val="00EE48DE"/>
    <w:rsid w:val="00EE5893"/>
    <w:rsid w:val="00EE6E42"/>
    <w:rsid w:val="00EE7D02"/>
    <w:rsid w:val="00EF047D"/>
    <w:rsid w:val="00EF058D"/>
    <w:rsid w:val="00EF05CB"/>
    <w:rsid w:val="00EF09A6"/>
    <w:rsid w:val="00EF0CB5"/>
    <w:rsid w:val="00EF111C"/>
    <w:rsid w:val="00EF1E5D"/>
    <w:rsid w:val="00F025FD"/>
    <w:rsid w:val="00F031EC"/>
    <w:rsid w:val="00F03E42"/>
    <w:rsid w:val="00F069BF"/>
    <w:rsid w:val="00F0722E"/>
    <w:rsid w:val="00F10E2F"/>
    <w:rsid w:val="00F11533"/>
    <w:rsid w:val="00F15D47"/>
    <w:rsid w:val="00F2077C"/>
    <w:rsid w:val="00F2105F"/>
    <w:rsid w:val="00F21756"/>
    <w:rsid w:val="00F21B9F"/>
    <w:rsid w:val="00F223D8"/>
    <w:rsid w:val="00F24E2C"/>
    <w:rsid w:val="00F256A1"/>
    <w:rsid w:val="00F325B1"/>
    <w:rsid w:val="00F325B9"/>
    <w:rsid w:val="00F325D7"/>
    <w:rsid w:val="00F36A8D"/>
    <w:rsid w:val="00F40695"/>
    <w:rsid w:val="00F40917"/>
    <w:rsid w:val="00F41974"/>
    <w:rsid w:val="00F42298"/>
    <w:rsid w:val="00F42834"/>
    <w:rsid w:val="00F43EA8"/>
    <w:rsid w:val="00F441C5"/>
    <w:rsid w:val="00F4584D"/>
    <w:rsid w:val="00F45B71"/>
    <w:rsid w:val="00F50F69"/>
    <w:rsid w:val="00F51664"/>
    <w:rsid w:val="00F5408D"/>
    <w:rsid w:val="00F553EC"/>
    <w:rsid w:val="00F565A4"/>
    <w:rsid w:val="00F57924"/>
    <w:rsid w:val="00F60B81"/>
    <w:rsid w:val="00F60D85"/>
    <w:rsid w:val="00F616B3"/>
    <w:rsid w:val="00F636FC"/>
    <w:rsid w:val="00F63D81"/>
    <w:rsid w:val="00F64F56"/>
    <w:rsid w:val="00F6527F"/>
    <w:rsid w:val="00F6614B"/>
    <w:rsid w:val="00F7057C"/>
    <w:rsid w:val="00F73746"/>
    <w:rsid w:val="00F74116"/>
    <w:rsid w:val="00F74EBF"/>
    <w:rsid w:val="00F759A4"/>
    <w:rsid w:val="00F75B25"/>
    <w:rsid w:val="00F76DDC"/>
    <w:rsid w:val="00F774AB"/>
    <w:rsid w:val="00F7767A"/>
    <w:rsid w:val="00F8047F"/>
    <w:rsid w:val="00F809E7"/>
    <w:rsid w:val="00F80A8A"/>
    <w:rsid w:val="00F828D6"/>
    <w:rsid w:val="00F82B05"/>
    <w:rsid w:val="00F82F63"/>
    <w:rsid w:val="00F831CE"/>
    <w:rsid w:val="00F839D3"/>
    <w:rsid w:val="00F83C42"/>
    <w:rsid w:val="00F84478"/>
    <w:rsid w:val="00F85346"/>
    <w:rsid w:val="00F86C4B"/>
    <w:rsid w:val="00F8727F"/>
    <w:rsid w:val="00F873C2"/>
    <w:rsid w:val="00F91EF2"/>
    <w:rsid w:val="00F92A53"/>
    <w:rsid w:val="00F942D0"/>
    <w:rsid w:val="00F95224"/>
    <w:rsid w:val="00FA1DA3"/>
    <w:rsid w:val="00FA582A"/>
    <w:rsid w:val="00FA5883"/>
    <w:rsid w:val="00FA7B55"/>
    <w:rsid w:val="00FB1526"/>
    <w:rsid w:val="00FB1E1D"/>
    <w:rsid w:val="00FB348D"/>
    <w:rsid w:val="00FB4393"/>
    <w:rsid w:val="00FB4750"/>
    <w:rsid w:val="00FB7499"/>
    <w:rsid w:val="00FC02E4"/>
    <w:rsid w:val="00FC0B70"/>
    <w:rsid w:val="00FC11DF"/>
    <w:rsid w:val="00FC376D"/>
    <w:rsid w:val="00FC3B24"/>
    <w:rsid w:val="00FC4872"/>
    <w:rsid w:val="00FC5005"/>
    <w:rsid w:val="00FC52DD"/>
    <w:rsid w:val="00FC56F9"/>
    <w:rsid w:val="00FC6697"/>
    <w:rsid w:val="00FD26E0"/>
    <w:rsid w:val="00FD2BAA"/>
    <w:rsid w:val="00FD2F2F"/>
    <w:rsid w:val="00FD4C84"/>
    <w:rsid w:val="00FD56C9"/>
    <w:rsid w:val="00FD6885"/>
    <w:rsid w:val="00FD7538"/>
    <w:rsid w:val="00FD7547"/>
    <w:rsid w:val="00FD7B30"/>
    <w:rsid w:val="00FE4D8C"/>
    <w:rsid w:val="00FE4DEF"/>
    <w:rsid w:val="00FE5250"/>
    <w:rsid w:val="00FE6143"/>
    <w:rsid w:val="00FE6593"/>
    <w:rsid w:val="00FE72CE"/>
    <w:rsid w:val="00FF1AB5"/>
    <w:rsid w:val="00FF1B0F"/>
    <w:rsid w:val="00FF287C"/>
    <w:rsid w:val="00FF59C2"/>
    <w:rsid w:val="00FF6701"/>
    <w:rsid w:val="00FF7742"/>
    <w:rsid w:val="07B8CC4A"/>
    <w:rsid w:val="07E4F4C9"/>
    <w:rsid w:val="0A94DDCD"/>
    <w:rsid w:val="0D598825"/>
    <w:rsid w:val="111ED56B"/>
    <w:rsid w:val="14D28DCB"/>
    <w:rsid w:val="1B1D87A6"/>
    <w:rsid w:val="1D2DDD29"/>
    <w:rsid w:val="2372EE4A"/>
    <w:rsid w:val="2770A8C0"/>
    <w:rsid w:val="2D6EA095"/>
    <w:rsid w:val="3276207E"/>
    <w:rsid w:val="35A1C361"/>
    <w:rsid w:val="35DFBFD2"/>
    <w:rsid w:val="380F97FC"/>
    <w:rsid w:val="39C9F455"/>
    <w:rsid w:val="3AD2EE2E"/>
    <w:rsid w:val="43575EBC"/>
    <w:rsid w:val="43D2CC87"/>
    <w:rsid w:val="44A0979B"/>
    <w:rsid w:val="477D5077"/>
    <w:rsid w:val="48F570A7"/>
    <w:rsid w:val="4B13B19A"/>
    <w:rsid w:val="4D0CD6FE"/>
    <w:rsid w:val="4EA92E0A"/>
    <w:rsid w:val="50971DB1"/>
    <w:rsid w:val="55A8F9FE"/>
    <w:rsid w:val="56E83FA5"/>
    <w:rsid w:val="5A1FE067"/>
    <w:rsid w:val="5AC2443C"/>
    <w:rsid w:val="5BEAB2B9"/>
    <w:rsid w:val="5D135388"/>
    <w:rsid w:val="5F36B3E7"/>
    <w:rsid w:val="6949C922"/>
    <w:rsid w:val="6C1C53B2"/>
    <w:rsid w:val="70C114C9"/>
    <w:rsid w:val="796AB2CA"/>
    <w:rsid w:val="7971C9D3"/>
    <w:rsid w:val="79DB2FA9"/>
    <w:rsid w:val="7CA9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91013C"/>
  <w15:docId w15:val="{0A8E2A08-5048-4404-A386-5D902F04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357" w:hanging="25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rsid w:val="00BE7796"/>
    <w:pPr>
      <w:spacing w:before="61"/>
      <w:ind w:left="101"/>
      <w:outlineLvl w:val="0"/>
    </w:pPr>
    <w:rPr>
      <w:rFonts w:ascii="HGP創英角ｺﾞｼｯｸUB" w:hAnsi="HGP創英角ｺﾞｼｯｸUB" w:cs="HGP創英角ｺﾞｼｯｸUB"/>
      <w:sz w:val="28"/>
      <w:szCs w:val="28"/>
    </w:rPr>
  </w:style>
  <w:style w:type="paragraph" w:styleId="2">
    <w:name w:val="heading 2"/>
    <w:basedOn w:val="a"/>
    <w:uiPriority w:val="1"/>
    <w:qFormat/>
    <w:pPr>
      <w:ind w:left="356"/>
      <w:outlineLvl w:val="1"/>
    </w:pPr>
    <w:rPr>
      <w:rFonts w:ascii="ＭＳ ゴシック" w:eastAsia="ＭＳ ゴシック" w:hAnsi="ＭＳ ゴシック" w:cs="ＭＳ ゴシック"/>
      <w:b/>
      <w:bCs/>
      <w:sz w:val="24"/>
      <w:szCs w:val="24"/>
    </w:rPr>
  </w:style>
  <w:style w:type="paragraph" w:styleId="3">
    <w:name w:val="heading 3"/>
    <w:basedOn w:val="a"/>
    <w:next w:val="a"/>
    <w:link w:val="30"/>
    <w:uiPriority w:val="9"/>
    <w:semiHidden/>
    <w:unhideWhenUsed/>
    <w:qFormat/>
    <w:rsid w:val="006061E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72"/>
      <w:ind w:left="324" w:hanging="341"/>
    </w:pPr>
    <w:rPr>
      <w:b/>
      <w:bCs/>
      <w:sz w:val="21"/>
      <w:szCs w:val="21"/>
    </w:rPr>
  </w:style>
  <w:style w:type="paragraph" w:styleId="20">
    <w:name w:val="toc 2"/>
    <w:basedOn w:val="a"/>
    <w:uiPriority w:val="39"/>
    <w:qFormat/>
    <w:pPr>
      <w:spacing w:before="372"/>
      <w:ind w:left="324" w:hanging="223"/>
    </w:pPr>
    <w:rPr>
      <w:b/>
      <w:bCs/>
      <w:i/>
    </w:rPr>
  </w:style>
  <w:style w:type="paragraph" w:styleId="a3">
    <w:name w:val="Body Text"/>
    <w:basedOn w:val="a"/>
    <w:link w:val="a4"/>
    <w:uiPriority w:val="1"/>
    <w:qFormat/>
    <w:rPr>
      <w:sz w:val="21"/>
      <w:szCs w:val="21"/>
    </w:rPr>
  </w:style>
  <w:style w:type="paragraph" w:styleId="a5">
    <w:name w:val="List Paragraph"/>
    <w:basedOn w:val="a"/>
    <w:uiPriority w:val="1"/>
    <w:qFormat/>
    <w:pPr>
      <w:ind w:left="279" w:hanging="396"/>
    </w:pPr>
  </w:style>
  <w:style w:type="paragraph" w:customStyle="1" w:styleId="TableParagraph">
    <w:name w:val="Table Paragraph"/>
    <w:basedOn w:val="a"/>
    <w:uiPriority w:val="1"/>
    <w:qFormat/>
  </w:style>
  <w:style w:type="paragraph" w:styleId="a6">
    <w:name w:val="header"/>
    <w:basedOn w:val="a"/>
    <w:link w:val="a7"/>
    <w:uiPriority w:val="99"/>
    <w:unhideWhenUsed/>
    <w:rsid w:val="0052539D"/>
    <w:pPr>
      <w:tabs>
        <w:tab w:val="center" w:pos="4252"/>
        <w:tab w:val="right" w:pos="8504"/>
      </w:tabs>
      <w:snapToGrid w:val="0"/>
    </w:pPr>
  </w:style>
  <w:style w:type="character" w:customStyle="1" w:styleId="a7">
    <w:name w:val="ヘッダー (文字)"/>
    <w:basedOn w:val="a0"/>
    <w:link w:val="a6"/>
    <w:uiPriority w:val="99"/>
    <w:rsid w:val="0052539D"/>
    <w:rPr>
      <w:rFonts w:ascii="ＭＳ 明朝" w:eastAsia="ＭＳ 明朝" w:hAnsi="ＭＳ 明朝" w:cs="ＭＳ 明朝"/>
    </w:rPr>
  </w:style>
  <w:style w:type="paragraph" w:styleId="a8">
    <w:name w:val="footer"/>
    <w:basedOn w:val="a"/>
    <w:link w:val="a9"/>
    <w:uiPriority w:val="99"/>
    <w:unhideWhenUsed/>
    <w:rsid w:val="0052539D"/>
    <w:pPr>
      <w:tabs>
        <w:tab w:val="center" w:pos="4252"/>
        <w:tab w:val="right" w:pos="8504"/>
      </w:tabs>
      <w:snapToGrid w:val="0"/>
    </w:pPr>
  </w:style>
  <w:style w:type="character" w:customStyle="1" w:styleId="a9">
    <w:name w:val="フッター (文字)"/>
    <w:basedOn w:val="a0"/>
    <w:link w:val="a8"/>
    <w:uiPriority w:val="99"/>
    <w:rsid w:val="0052539D"/>
    <w:rPr>
      <w:rFonts w:ascii="ＭＳ 明朝" w:eastAsia="ＭＳ 明朝" w:hAnsi="ＭＳ 明朝" w:cs="ＭＳ 明朝"/>
    </w:rPr>
  </w:style>
  <w:style w:type="character" w:customStyle="1" w:styleId="a4">
    <w:name w:val="本文 (文字)"/>
    <w:basedOn w:val="a0"/>
    <w:link w:val="a3"/>
    <w:uiPriority w:val="1"/>
    <w:rsid w:val="00C55309"/>
    <w:rPr>
      <w:rFonts w:ascii="ＭＳ 明朝" w:eastAsia="ＭＳ 明朝" w:hAnsi="ＭＳ 明朝" w:cs="ＭＳ 明朝"/>
      <w:sz w:val="21"/>
      <w:szCs w:val="21"/>
    </w:rPr>
  </w:style>
  <w:style w:type="paragraph" w:styleId="aa">
    <w:name w:val="TOC Heading"/>
    <w:basedOn w:val="1"/>
    <w:next w:val="a"/>
    <w:uiPriority w:val="39"/>
    <w:unhideWhenUsed/>
    <w:qFormat/>
    <w:rsid w:val="003F0F2A"/>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lang w:eastAsia="ja-JP"/>
    </w:rPr>
  </w:style>
  <w:style w:type="character" w:styleId="ab">
    <w:name w:val="Hyperlink"/>
    <w:basedOn w:val="a0"/>
    <w:uiPriority w:val="99"/>
    <w:unhideWhenUsed/>
    <w:rsid w:val="003F0F2A"/>
    <w:rPr>
      <w:color w:val="0000FF" w:themeColor="hyperlink"/>
      <w:u w:val="single"/>
    </w:rPr>
  </w:style>
  <w:style w:type="paragraph" w:styleId="ac">
    <w:name w:val="Balloon Text"/>
    <w:basedOn w:val="a"/>
    <w:link w:val="ad"/>
    <w:uiPriority w:val="99"/>
    <w:semiHidden/>
    <w:unhideWhenUsed/>
    <w:rsid w:val="00AB20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20E7"/>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6061EE"/>
    <w:rPr>
      <w:rFonts w:asciiTheme="majorHAnsi" w:eastAsiaTheme="majorEastAsia" w:hAnsiTheme="majorHAnsi" w:cstheme="majorBidi"/>
    </w:rPr>
  </w:style>
  <w:style w:type="paragraph" w:styleId="ae">
    <w:name w:val="Revision"/>
    <w:hidden/>
    <w:uiPriority w:val="99"/>
    <w:semiHidden/>
    <w:rsid w:val="00445839"/>
    <w:pPr>
      <w:ind w:left="0" w:firstLine="0"/>
    </w:pPr>
    <w:rPr>
      <w:rFonts w:ascii="ＭＳ 明朝" w:eastAsia="ＭＳ 明朝" w:hAnsi="ＭＳ 明朝" w:cs="ＭＳ 明朝"/>
    </w:rPr>
  </w:style>
  <w:style w:type="paragraph" w:styleId="af">
    <w:name w:val="No Spacing"/>
    <w:uiPriority w:val="1"/>
    <w:qFormat/>
    <w:rsid w:val="000860BF"/>
    <w:rPr>
      <w:rFonts w:ascii="ＭＳ 明朝" w:eastAsia="ＭＳ 明朝" w:hAnsi="ＭＳ 明朝" w:cs="ＭＳ 明朝"/>
    </w:rPr>
  </w:style>
  <w:style w:type="character" w:styleId="af0">
    <w:name w:val="annotation reference"/>
    <w:basedOn w:val="a0"/>
    <w:uiPriority w:val="99"/>
    <w:semiHidden/>
    <w:unhideWhenUsed/>
    <w:rsid w:val="00FA1DA3"/>
    <w:rPr>
      <w:sz w:val="18"/>
      <w:szCs w:val="18"/>
    </w:rPr>
  </w:style>
  <w:style w:type="paragraph" w:styleId="af1">
    <w:name w:val="annotation text"/>
    <w:basedOn w:val="a"/>
    <w:link w:val="af2"/>
    <w:uiPriority w:val="99"/>
    <w:unhideWhenUsed/>
    <w:rsid w:val="00FA1DA3"/>
  </w:style>
  <w:style w:type="character" w:customStyle="1" w:styleId="af2">
    <w:name w:val="コメント文字列 (文字)"/>
    <w:basedOn w:val="a0"/>
    <w:link w:val="af1"/>
    <w:uiPriority w:val="99"/>
    <w:rsid w:val="00FA1DA3"/>
    <w:rPr>
      <w:rFonts w:ascii="ＭＳ 明朝" w:eastAsia="ＭＳ 明朝" w:hAnsi="ＭＳ 明朝" w:cs="ＭＳ 明朝"/>
    </w:rPr>
  </w:style>
  <w:style w:type="paragraph" w:styleId="af3">
    <w:name w:val="annotation subject"/>
    <w:basedOn w:val="af1"/>
    <w:next w:val="af1"/>
    <w:link w:val="af4"/>
    <w:uiPriority w:val="99"/>
    <w:semiHidden/>
    <w:unhideWhenUsed/>
    <w:rsid w:val="00FA1DA3"/>
    <w:rPr>
      <w:b/>
      <w:bCs/>
    </w:rPr>
  </w:style>
  <w:style w:type="character" w:customStyle="1" w:styleId="af4">
    <w:name w:val="コメント内容 (文字)"/>
    <w:basedOn w:val="af2"/>
    <w:link w:val="af3"/>
    <w:uiPriority w:val="99"/>
    <w:semiHidden/>
    <w:rsid w:val="00FA1DA3"/>
    <w:rPr>
      <w:rFonts w:ascii="ＭＳ 明朝" w:eastAsia="ＭＳ 明朝" w:hAnsi="ＭＳ 明朝" w:cs="ＭＳ 明朝"/>
      <w:b/>
      <w:bCs/>
    </w:rPr>
  </w:style>
  <w:style w:type="paragraph" w:styleId="af5">
    <w:name w:val="Date"/>
    <w:basedOn w:val="a"/>
    <w:next w:val="a"/>
    <w:link w:val="af6"/>
    <w:uiPriority w:val="99"/>
    <w:semiHidden/>
    <w:unhideWhenUsed/>
    <w:rsid w:val="00683658"/>
  </w:style>
  <w:style w:type="character" w:customStyle="1" w:styleId="af6">
    <w:name w:val="日付 (文字)"/>
    <w:basedOn w:val="a0"/>
    <w:link w:val="af5"/>
    <w:uiPriority w:val="99"/>
    <w:semiHidden/>
    <w:rsid w:val="00683658"/>
    <w:rPr>
      <w:rFonts w:ascii="ＭＳ 明朝" w:eastAsia="ＭＳ 明朝" w:hAnsi="ＭＳ 明朝" w:cs="ＭＳ 明朝"/>
    </w:rPr>
  </w:style>
  <w:style w:type="character" w:styleId="af7">
    <w:name w:val="Unresolved Mention"/>
    <w:basedOn w:val="a0"/>
    <w:uiPriority w:val="99"/>
    <w:semiHidden/>
    <w:unhideWhenUsed/>
    <w:rsid w:val="005B17EA"/>
    <w:rPr>
      <w:color w:val="605E5C"/>
      <w:shd w:val="clear" w:color="auto" w:fill="E1DFDD"/>
    </w:rPr>
  </w:style>
  <w:style w:type="paragraph" w:customStyle="1" w:styleId="Default">
    <w:name w:val="Default"/>
    <w:rsid w:val="001A7180"/>
    <w:pPr>
      <w:widowControl w:val="0"/>
      <w:autoSpaceDE w:val="0"/>
      <w:autoSpaceDN w:val="0"/>
      <w:adjustRightInd w:val="0"/>
      <w:ind w:left="0" w:firstLine="0"/>
    </w:pPr>
    <w:rPr>
      <w:rFonts w:ascii="ＭＳ 明朝" w:eastAsia="ＭＳ 明朝" w:cs="ＭＳ 明朝"/>
      <w:color w:val="000000"/>
      <w:sz w:val="24"/>
      <w:szCs w:val="24"/>
    </w:rPr>
  </w:style>
  <w:style w:type="table" w:styleId="af8">
    <w:name w:val="Table Grid"/>
    <w:basedOn w:val="a1"/>
    <w:uiPriority w:val="39"/>
    <w:rsid w:val="00326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E43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1326">
      <w:bodyDiv w:val="1"/>
      <w:marLeft w:val="0"/>
      <w:marRight w:val="0"/>
      <w:marTop w:val="0"/>
      <w:marBottom w:val="0"/>
      <w:divBdr>
        <w:top w:val="none" w:sz="0" w:space="0" w:color="auto"/>
        <w:left w:val="none" w:sz="0" w:space="0" w:color="auto"/>
        <w:bottom w:val="none" w:sz="0" w:space="0" w:color="auto"/>
        <w:right w:val="none" w:sz="0" w:space="0" w:color="auto"/>
      </w:divBdr>
    </w:div>
    <w:div w:id="173888563">
      <w:bodyDiv w:val="1"/>
      <w:marLeft w:val="0"/>
      <w:marRight w:val="0"/>
      <w:marTop w:val="0"/>
      <w:marBottom w:val="0"/>
      <w:divBdr>
        <w:top w:val="none" w:sz="0" w:space="0" w:color="auto"/>
        <w:left w:val="none" w:sz="0" w:space="0" w:color="auto"/>
        <w:bottom w:val="none" w:sz="0" w:space="0" w:color="auto"/>
        <w:right w:val="none" w:sz="0" w:space="0" w:color="auto"/>
      </w:divBdr>
    </w:div>
    <w:div w:id="219367236">
      <w:bodyDiv w:val="1"/>
      <w:marLeft w:val="0"/>
      <w:marRight w:val="0"/>
      <w:marTop w:val="0"/>
      <w:marBottom w:val="0"/>
      <w:divBdr>
        <w:top w:val="none" w:sz="0" w:space="0" w:color="auto"/>
        <w:left w:val="none" w:sz="0" w:space="0" w:color="auto"/>
        <w:bottom w:val="none" w:sz="0" w:space="0" w:color="auto"/>
        <w:right w:val="none" w:sz="0" w:space="0" w:color="auto"/>
      </w:divBdr>
    </w:div>
    <w:div w:id="260795257">
      <w:bodyDiv w:val="1"/>
      <w:marLeft w:val="0"/>
      <w:marRight w:val="0"/>
      <w:marTop w:val="0"/>
      <w:marBottom w:val="0"/>
      <w:divBdr>
        <w:top w:val="none" w:sz="0" w:space="0" w:color="auto"/>
        <w:left w:val="none" w:sz="0" w:space="0" w:color="auto"/>
        <w:bottom w:val="none" w:sz="0" w:space="0" w:color="auto"/>
        <w:right w:val="none" w:sz="0" w:space="0" w:color="auto"/>
      </w:divBdr>
    </w:div>
    <w:div w:id="270556308">
      <w:bodyDiv w:val="1"/>
      <w:marLeft w:val="0"/>
      <w:marRight w:val="0"/>
      <w:marTop w:val="0"/>
      <w:marBottom w:val="0"/>
      <w:divBdr>
        <w:top w:val="none" w:sz="0" w:space="0" w:color="auto"/>
        <w:left w:val="none" w:sz="0" w:space="0" w:color="auto"/>
        <w:bottom w:val="none" w:sz="0" w:space="0" w:color="auto"/>
        <w:right w:val="none" w:sz="0" w:space="0" w:color="auto"/>
      </w:divBdr>
      <w:divsChild>
        <w:div w:id="1433740613">
          <w:marLeft w:val="240"/>
          <w:marRight w:val="0"/>
          <w:marTop w:val="0"/>
          <w:marBottom w:val="0"/>
          <w:divBdr>
            <w:top w:val="none" w:sz="0" w:space="0" w:color="auto"/>
            <w:left w:val="none" w:sz="0" w:space="0" w:color="auto"/>
            <w:bottom w:val="none" w:sz="0" w:space="0" w:color="auto"/>
            <w:right w:val="none" w:sz="0" w:space="0" w:color="auto"/>
          </w:divBdr>
          <w:divsChild>
            <w:div w:id="71052377">
              <w:marLeft w:val="0"/>
              <w:marRight w:val="0"/>
              <w:marTop w:val="0"/>
              <w:marBottom w:val="0"/>
              <w:divBdr>
                <w:top w:val="none" w:sz="0" w:space="0" w:color="auto"/>
                <w:left w:val="none" w:sz="0" w:space="0" w:color="auto"/>
                <w:bottom w:val="none" w:sz="0" w:space="0" w:color="auto"/>
                <w:right w:val="none" w:sz="0" w:space="0" w:color="auto"/>
              </w:divBdr>
            </w:div>
          </w:divsChild>
        </w:div>
        <w:div w:id="1002314674">
          <w:marLeft w:val="240"/>
          <w:marRight w:val="0"/>
          <w:marTop w:val="0"/>
          <w:marBottom w:val="0"/>
          <w:divBdr>
            <w:top w:val="none" w:sz="0" w:space="0" w:color="auto"/>
            <w:left w:val="none" w:sz="0" w:space="0" w:color="auto"/>
            <w:bottom w:val="none" w:sz="0" w:space="0" w:color="auto"/>
            <w:right w:val="none" w:sz="0" w:space="0" w:color="auto"/>
          </w:divBdr>
          <w:divsChild>
            <w:div w:id="1825659395">
              <w:marLeft w:val="0"/>
              <w:marRight w:val="0"/>
              <w:marTop w:val="0"/>
              <w:marBottom w:val="0"/>
              <w:divBdr>
                <w:top w:val="none" w:sz="0" w:space="0" w:color="auto"/>
                <w:left w:val="none" w:sz="0" w:space="0" w:color="auto"/>
                <w:bottom w:val="none" w:sz="0" w:space="0" w:color="auto"/>
                <w:right w:val="none" w:sz="0" w:space="0" w:color="auto"/>
              </w:divBdr>
            </w:div>
          </w:divsChild>
        </w:div>
        <w:div w:id="1126780860">
          <w:marLeft w:val="240"/>
          <w:marRight w:val="0"/>
          <w:marTop w:val="0"/>
          <w:marBottom w:val="0"/>
          <w:divBdr>
            <w:top w:val="none" w:sz="0" w:space="0" w:color="auto"/>
            <w:left w:val="none" w:sz="0" w:space="0" w:color="auto"/>
            <w:bottom w:val="none" w:sz="0" w:space="0" w:color="auto"/>
            <w:right w:val="none" w:sz="0" w:space="0" w:color="auto"/>
          </w:divBdr>
          <w:divsChild>
            <w:div w:id="2046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1427">
      <w:bodyDiv w:val="1"/>
      <w:marLeft w:val="0"/>
      <w:marRight w:val="0"/>
      <w:marTop w:val="0"/>
      <w:marBottom w:val="0"/>
      <w:divBdr>
        <w:top w:val="none" w:sz="0" w:space="0" w:color="auto"/>
        <w:left w:val="none" w:sz="0" w:space="0" w:color="auto"/>
        <w:bottom w:val="none" w:sz="0" w:space="0" w:color="auto"/>
        <w:right w:val="none" w:sz="0" w:space="0" w:color="auto"/>
      </w:divBdr>
    </w:div>
    <w:div w:id="345257662">
      <w:bodyDiv w:val="1"/>
      <w:marLeft w:val="0"/>
      <w:marRight w:val="0"/>
      <w:marTop w:val="0"/>
      <w:marBottom w:val="0"/>
      <w:divBdr>
        <w:top w:val="none" w:sz="0" w:space="0" w:color="auto"/>
        <w:left w:val="none" w:sz="0" w:space="0" w:color="auto"/>
        <w:bottom w:val="none" w:sz="0" w:space="0" w:color="auto"/>
        <w:right w:val="none" w:sz="0" w:space="0" w:color="auto"/>
      </w:divBdr>
    </w:div>
    <w:div w:id="413167832">
      <w:bodyDiv w:val="1"/>
      <w:marLeft w:val="0"/>
      <w:marRight w:val="0"/>
      <w:marTop w:val="0"/>
      <w:marBottom w:val="0"/>
      <w:divBdr>
        <w:top w:val="none" w:sz="0" w:space="0" w:color="auto"/>
        <w:left w:val="none" w:sz="0" w:space="0" w:color="auto"/>
        <w:bottom w:val="none" w:sz="0" w:space="0" w:color="auto"/>
        <w:right w:val="none" w:sz="0" w:space="0" w:color="auto"/>
      </w:divBdr>
    </w:div>
    <w:div w:id="429395781">
      <w:bodyDiv w:val="1"/>
      <w:marLeft w:val="0"/>
      <w:marRight w:val="0"/>
      <w:marTop w:val="0"/>
      <w:marBottom w:val="0"/>
      <w:divBdr>
        <w:top w:val="none" w:sz="0" w:space="0" w:color="auto"/>
        <w:left w:val="none" w:sz="0" w:space="0" w:color="auto"/>
        <w:bottom w:val="none" w:sz="0" w:space="0" w:color="auto"/>
        <w:right w:val="none" w:sz="0" w:space="0" w:color="auto"/>
      </w:divBdr>
    </w:div>
    <w:div w:id="452137064">
      <w:bodyDiv w:val="1"/>
      <w:marLeft w:val="0"/>
      <w:marRight w:val="0"/>
      <w:marTop w:val="0"/>
      <w:marBottom w:val="0"/>
      <w:divBdr>
        <w:top w:val="none" w:sz="0" w:space="0" w:color="auto"/>
        <w:left w:val="none" w:sz="0" w:space="0" w:color="auto"/>
        <w:bottom w:val="none" w:sz="0" w:space="0" w:color="auto"/>
        <w:right w:val="none" w:sz="0" w:space="0" w:color="auto"/>
      </w:divBdr>
    </w:div>
    <w:div w:id="568079070">
      <w:bodyDiv w:val="1"/>
      <w:marLeft w:val="0"/>
      <w:marRight w:val="0"/>
      <w:marTop w:val="0"/>
      <w:marBottom w:val="0"/>
      <w:divBdr>
        <w:top w:val="none" w:sz="0" w:space="0" w:color="auto"/>
        <w:left w:val="none" w:sz="0" w:space="0" w:color="auto"/>
        <w:bottom w:val="none" w:sz="0" w:space="0" w:color="auto"/>
        <w:right w:val="none" w:sz="0" w:space="0" w:color="auto"/>
      </w:divBdr>
    </w:div>
    <w:div w:id="570893354">
      <w:bodyDiv w:val="1"/>
      <w:marLeft w:val="0"/>
      <w:marRight w:val="0"/>
      <w:marTop w:val="0"/>
      <w:marBottom w:val="0"/>
      <w:divBdr>
        <w:top w:val="none" w:sz="0" w:space="0" w:color="auto"/>
        <w:left w:val="none" w:sz="0" w:space="0" w:color="auto"/>
        <w:bottom w:val="none" w:sz="0" w:space="0" w:color="auto"/>
        <w:right w:val="none" w:sz="0" w:space="0" w:color="auto"/>
      </w:divBdr>
    </w:div>
    <w:div w:id="758256468">
      <w:bodyDiv w:val="1"/>
      <w:marLeft w:val="0"/>
      <w:marRight w:val="0"/>
      <w:marTop w:val="0"/>
      <w:marBottom w:val="0"/>
      <w:divBdr>
        <w:top w:val="none" w:sz="0" w:space="0" w:color="auto"/>
        <w:left w:val="none" w:sz="0" w:space="0" w:color="auto"/>
        <w:bottom w:val="none" w:sz="0" w:space="0" w:color="auto"/>
        <w:right w:val="none" w:sz="0" w:space="0" w:color="auto"/>
      </w:divBdr>
      <w:divsChild>
        <w:div w:id="1643923931">
          <w:marLeft w:val="0"/>
          <w:marRight w:val="0"/>
          <w:marTop w:val="0"/>
          <w:marBottom w:val="0"/>
          <w:divBdr>
            <w:top w:val="none" w:sz="0" w:space="0" w:color="auto"/>
            <w:left w:val="none" w:sz="0" w:space="0" w:color="auto"/>
            <w:bottom w:val="none" w:sz="0" w:space="0" w:color="auto"/>
            <w:right w:val="none" w:sz="0" w:space="0" w:color="auto"/>
          </w:divBdr>
        </w:div>
        <w:div w:id="2044288261">
          <w:marLeft w:val="0"/>
          <w:marRight w:val="0"/>
          <w:marTop w:val="0"/>
          <w:marBottom w:val="0"/>
          <w:divBdr>
            <w:top w:val="none" w:sz="0" w:space="0" w:color="auto"/>
            <w:left w:val="none" w:sz="0" w:space="0" w:color="auto"/>
            <w:bottom w:val="none" w:sz="0" w:space="0" w:color="auto"/>
            <w:right w:val="none" w:sz="0" w:space="0" w:color="auto"/>
          </w:divBdr>
        </w:div>
      </w:divsChild>
    </w:div>
    <w:div w:id="776482809">
      <w:bodyDiv w:val="1"/>
      <w:marLeft w:val="0"/>
      <w:marRight w:val="0"/>
      <w:marTop w:val="0"/>
      <w:marBottom w:val="0"/>
      <w:divBdr>
        <w:top w:val="none" w:sz="0" w:space="0" w:color="auto"/>
        <w:left w:val="none" w:sz="0" w:space="0" w:color="auto"/>
        <w:bottom w:val="none" w:sz="0" w:space="0" w:color="auto"/>
        <w:right w:val="none" w:sz="0" w:space="0" w:color="auto"/>
      </w:divBdr>
    </w:div>
    <w:div w:id="803693877">
      <w:bodyDiv w:val="1"/>
      <w:marLeft w:val="0"/>
      <w:marRight w:val="0"/>
      <w:marTop w:val="0"/>
      <w:marBottom w:val="0"/>
      <w:divBdr>
        <w:top w:val="none" w:sz="0" w:space="0" w:color="auto"/>
        <w:left w:val="none" w:sz="0" w:space="0" w:color="auto"/>
        <w:bottom w:val="none" w:sz="0" w:space="0" w:color="auto"/>
        <w:right w:val="none" w:sz="0" w:space="0" w:color="auto"/>
      </w:divBdr>
    </w:div>
    <w:div w:id="842816102">
      <w:bodyDiv w:val="1"/>
      <w:marLeft w:val="0"/>
      <w:marRight w:val="0"/>
      <w:marTop w:val="0"/>
      <w:marBottom w:val="0"/>
      <w:divBdr>
        <w:top w:val="none" w:sz="0" w:space="0" w:color="auto"/>
        <w:left w:val="none" w:sz="0" w:space="0" w:color="auto"/>
        <w:bottom w:val="none" w:sz="0" w:space="0" w:color="auto"/>
        <w:right w:val="none" w:sz="0" w:space="0" w:color="auto"/>
      </w:divBdr>
      <w:divsChild>
        <w:div w:id="2106146601">
          <w:marLeft w:val="0"/>
          <w:marRight w:val="0"/>
          <w:marTop w:val="0"/>
          <w:marBottom w:val="0"/>
          <w:divBdr>
            <w:top w:val="none" w:sz="0" w:space="0" w:color="auto"/>
            <w:left w:val="none" w:sz="0" w:space="0" w:color="auto"/>
            <w:bottom w:val="none" w:sz="0" w:space="0" w:color="auto"/>
            <w:right w:val="none" w:sz="0" w:space="0" w:color="auto"/>
          </w:divBdr>
        </w:div>
        <w:div w:id="448015344">
          <w:marLeft w:val="0"/>
          <w:marRight w:val="0"/>
          <w:marTop w:val="0"/>
          <w:marBottom w:val="0"/>
          <w:divBdr>
            <w:top w:val="none" w:sz="0" w:space="0" w:color="auto"/>
            <w:left w:val="none" w:sz="0" w:space="0" w:color="auto"/>
            <w:bottom w:val="none" w:sz="0" w:space="0" w:color="auto"/>
            <w:right w:val="none" w:sz="0" w:space="0" w:color="auto"/>
          </w:divBdr>
        </w:div>
      </w:divsChild>
    </w:div>
    <w:div w:id="888032905">
      <w:bodyDiv w:val="1"/>
      <w:marLeft w:val="0"/>
      <w:marRight w:val="0"/>
      <w:marTop w:val="0"/>
      <w:marBottom w:val="0"/>
      <w:divBdr>
        <w:top w:val="none" w:sz="0" w:space="0" w:color="auto"/>
        <w:left w:val="none" w:sz="0" w:space="0" w:color="auto"/>
        <w:bottom w:val="none" w:sz="0" w:space="0" w:color="auto"/>
        <w:right w:val="none" w:sz="0" w:space="0" w:color="auto"/>
      </w:divBdr>
    </w:div>
    <w:div w:id="978337814">
      <w:bodyDiv w:val="1"/>
      <w:marLeft w:val="0"/>
      <w:marRight w:val="0"/>
      <w:marTop w:val="0"/>
      <w:marBottom w:val="0"/>
      <w:divBdr>
        <w:top w:val="none" w:sz="0" w:space="0" w:color="auto"/>
        <w:left w:val="none" w:sz="0" w:space="0" w:color="auto"/>
        <w:bottom w:val="none" w:sz="0" w:space="0" w:color="auto"/>
        <w:right w:val="none" w:sz="0" w:space="0" w:color="auto"/>
      </w:divBdr>
    </w:div>
    <w:div w:id="1111633186">
      <w:bodyDiv w:val="1"/>
      <w:marLeft w:val="0"/>
      <w:marRight w:val="0"/>
      <w:marTop w:val="0"/>
      <w:marBottom w:val="0"/>
      <w:divBdr>
        <w:top w:val="none" w:sz="0" w:space="0" w:color="auto"/>
        <w:left w:val="none" w:sz="0" w:space="0" w:color="auto"/>
        <w:bottom w:val="none" w:sz="0" w:space="0" w:color="auto"/>
        <w:right w:val="none" w:sz="0" w:space="0" w:color="auto"/>
      </w:divBdr>
      <w:divsChild>
        <w:div w:id="1860436679">
          <w:marLeft w:val="0"/>
          <w:marRight w:val="0"/>
          <w:marTop w:val="0"/>
          <w:marBottom w:val="0"/>
          <w:divBdr>
            <w:top w:val="none" w:sz="0" w:space="0" w:color="auto"/>
            <w:left w:val="none" w:sz="0" w:space="0" w:color="auto"/>
            <w:bottom w:val="none" w:sz="0" w:space="0" w:color="auto"/>
            <w:right w:val="none" w:sz="0" w:space="0" w:color="auto"/>
          </w:divBdr>
          <w:divsChild>
            <w:div w:id="558827817">
              <w:marLeft w:val="0"/>
              <w:marRight w:val="0"/>
              <w:marTop w:val="0"/>
              <w:marBottom w:val="0"/>
              <w:divBdr>
                <w:top w:val="none" w:sz="0" w:space="0" w:color="auto"/>
                <w:left w:val="none" w:sz="0" w:space="0" w:color="auto"/>
                <w:bottom w:val="none" w:sz="0" w:space="0" w:color="auto"/>
                <w:right w:val="none" w:sz="0" w:space="0" w:color="auto"/>
              </w:divBdr>
            </w:div>
            <w:div w:id="116265017">
              <w:marLeft w:val="240"/>
              <w:marRight w:val="0"/>
              <w:marTop w:val="0"/>
              <w:marBottom w:val="0"/>
              <w:divBdr>
                <w:top w:val="none" w:sz="0" w:space="0" w:color="auto"/>
                <w:left w:val="none" w:sz="0" w:space="0" w:color="auto"/>
                <w:bottom w:val="none" w:sz="0" w:space="0" w:color="auto"/>
                <w:right w:val="none" w:sz="0" w:space="0" w:color="auto"/>
              </w:divBdr>
              <w:divsChild>
                <w:div w:id="35783150">
                  <w:marLeft w:val="0"/>
                  <w:marRight w:val="0"/>
                  <w:marTop w:val="0"/>
                  <w:marBottom w:val="0"/>
                  <w:divBdr>
                    <w:top w:val="none" w:sz="0" w:space="0" w:color="auto"/>
                    <w:left w:val="none" w:sz="0" w:space="0" w:color="auto"/>
                    <w:bottom w:val="none" w:sz="0" w:space="0" w:color="auto"/>
                    <w:right w:val="none" w:sz="0" w:space="0" w:color="auto"/>
                  </w:divBdr>
                </w:div>
              </w:divsChild>
            </w:div>
            <w:div w:id="1616129700">
              <w:marLeft w:val="240"/>
              <w:marRight w:val="0"/>
              <w:marTop w:val="0"/>
              <w:marBottom w:val="0"/>
              <w:divBdr>
                <w:top w:val="none" w:sz="0" w:space="0" w:color="auto"/>
                <w:left w:val="none" w:sz="0" w:space="0" w:color="auto"/>
                <w:bottom w:val="none" w:sz="0" w:space="0" w:color="auto"/>
                <w:right w:val="none" w:sz="0" w:space="0" w:color="auto"/>
              </w:divBdr>
              <w:divsChild>
                <w:div w:id="1518035183">
                  <w:marLeft w:val="0"/>
                  <w:marRight w:val="0"/>
                  <w:marTop w:val="0"/>
                  <w:marBottom w:val="0"/>
                  <w:divBdr>
                    <w:top w:val="none" w:sz="0" w:space="0" w:color="auto"/>
                    <w:left w:val="none" w:sz="0" w:space="0" w:color="auto"/>
                    <w:bottom w:val="none" w:sz="0" w:space="0" w:color="auto"/>
                    <w:right w:val="none" w:sz="0" w:space="0" w:color="auto"/>
                  </w:divBdr>
                </w:div>
              </w:divsChild>
            </w:div>
            <w:div w:id="1437287315">
              <w:marLeft w:val="240"/>
              <w:marRight w:val="0"/>
              <w:marTop w:val="0"/>
              <w:marBottom w:val="0"/>
              <w:divBdr>
                <w:top w:val="none" w:sz="0" w:space="0" w:color="auto"/>
                <w:left w:val="none" w:sz="0" w:space="0" w:color="auto"/>
                <w:bottom w:val="none" w:sz="0" w:space="0" w:color="auto"/>
                <w:right w:val="none" w:sz="0" w:space="0" w:color="auto"/>
              </w:divBdr>
              <w:divsChild>
                <w:div w:id="1523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3886">
          <w:marLeft w:val="0"/>
          <w:marRight w:val="0"/>
          <w:marTop w:val="0"/>
          <w:marBottom w:val="0"/>
          <w:divBdr>
            <w:top w:val="none" w:sz="0" w:space="0" w:color="auto"/>
            <w:left w:val="none" w:sz="0" w:space="0" w:color="auto"/>
            <w:bottom w:val="none" w:sz="0" w:space="0" w:color="auto"/>
            <w:right w:val="none" w:sz="0" w:space="0" w:color="auto"/>
          </w:divBdr>
          <w:divsChild>
            <w:div w:id="347634668">
              <w:marLeft w:val="0"/>
              <w:marRight w:val="0"/>
              <w:marTop w:val="0"/>
              <w:marBottom w:val="0"/>
              <w:divBdr>
                <w:top w:val="none" w:sz="0" w:space="0" w:color="auto"/>
                <w:left w:val="none" w:sz="0" w:space="0" w:color="auto"/>
                <w:bottom w:val="none" w:sz="0" w:space="0" w:color="auto"/>
                <w:right w:val="none" w:sz="0" w:space="0" w:color="auto"/>
              </w:divBdr>
            </w:div>
          </w:divsChild>
        </w:div>
        <w:div w:id="1308589819">
          <w:marLeft w:val="0"/>
          <w:marRight w:val="0"/>
          <w:marTop w:val="0"/>
          <w:marBottom w:val="0"/>
          <w:divBdr>
            <w:top w:val="none" w:sz="0" w:space="0" w:color="auto"/>
            <w:left w:val="none" w:sz="0" w:space="0" w:color="auto"/>
            <w:bottom w:val="none" w:sz="0" w:space="0" w:color="auto"/>
            <w:right w:val="none" w:sz="0" w:space="0" w:color="auto"/>
          </w:divBdr>
          <w:divsChild>
            <w:div w:id="1646281735">
              <w:marLeft w:val="0"/>
              <w:marRight w:val="0"/>
              <w:marTop w:val="0"/>
              <w:marBottom w:val="0"/>
              <w:divBdr>
                <w:top w:val="none" w:sz="0" w:space="0" w:color="auto"/>
                <w:left w:val="none" w:sz="0" w:space="0" w:color="auto"/>
                <w:bottom w:val="none" w:sz="0" w:space="0" w:color="auto"/>
                <w:right w:val="none" w:sz="0" w:space="0" w:color="auto"/>
              </w:divBdr>
            </w:div>
          </w:divsChild>
        </w:div>
        <w:div w:id="1161459562">
          <w:marLeft w:val="0"/>
          <w:marRight w:val="0"/>
          <w:marTop w:val="0"/>
          <w:marBottom w:val="0"/>
          <w:divBdr>
            <w:top w:val="none" w:sz="0" w:space="0" w:color="auto"/>
            <w:left w:val="none" w:sz="0" w:space="0" w:color="auto"/>
            <w:bottom w:val="none" w:sz="0" w:space="0" w:color="auto"/>
            <w:right w:val="none" w:sz="0" w:space="0" w:color="auto"/>
          </w:divBdr>
          <w:divsChild>
            <w:div w:id="501165408">
              <w:marLeft w:val="0"/>
              <w:marRight w:val="0"/>
              <w:marTop w:val="0"/>
              <w:marBottom w:val="0"/>
              <w:divBdr>
                <w:top w:val="none" w:sz="0" w:space="0" w:color="auto"/>
                <w:left w:val="none" w:sz="0" w:space="0" w:color="auto"/>
                <w:bottom w:val="none" w:sz="0" w:space="0" w:color="auto"/>
                <w:right w:val="none" w:sz="0" w:space="0" w:color="auto"/>
              </w:divBdr>
            </w:div>
          </w:divsChild>
        </w:div>
        <w:div w:id="1618559571">
          <w:marLeft w:val="0"/>
          <w:marRight w:val="0"/>
          <w:marTop w:val="0"/>
          <w:marBottom w:val="0"/>
          <w:divBdr>
            <w:top w:val="none" w:sz="0" w:space="0" w:color="auto"/>
            <w:left w:val="none" w:sz="0" w:space="0" w:color="auto"/>
            <w:bottom w:val="none" w:sz="0" w:space="0" w:color="auto"/>
            <w:right w:val="none" w:sz="0" w:space="0" w:color="auto"/>
          </w:divBdr>
          <w:divsChild>
            <w:div w:id="1296176402">
              <w:marLeft w:val="0"/>
              <w:marRight w:val="0"/>
              <w:marTop w:val="0"/>
              <w:marBottom w:val="0"/>
              <w:divBdr>
                <w:top w:val="none" w:sz="0" w:space="0" w:color="auto"/>
                <w:left w:val="none" w:sz="0" w:space="0" w:color="auto"/>
                <w:bottom w:val="none" w:sz="0" w:space="0" w:color="auto"/>
                <w:right w:val="none" w:sz="0" w:space="0" w:color="auto"/>
              </w:divBdr>
            </w:div>
          </w:divsChild>
        </w:div>
        <w:div w:id="1811047162">
          <w:marLeft w:val="0"/>
          <w:marRight w:val="0"/>
          <w:marTop w:val="0"/>
          <w:marBottom w:val="0"/>
          <w:divBdr>
            <w:top w:val="none" w:sz="0" w:space="0" w:color="auto"/>
            <w:left w:val="none" w:sz="0" w:space="0" w:color="auto"/>
            <w:bottom w:val="none" w:sz="0" w:space="0" w:color="auto"/>
            <w:right w:val="none" w:sz="0" w:space="0" w:color="auto"/>
          </w:divBdr>
          <w:divsChild>
            <w:div w:id="2109889078">
              <w:marLeft w:val="0"/>
              <w:marRight w:val="0"/>
              <w:marTop w:val="0"/>
              <w:marBottom w:val="0"/>
              <w:divBdr>
                <w:top w:val="none" w:sz="0" w:space="0" w:color="auto"/>
                <w:left w:val="none" w:sz="0" w:space="0" w:color="auto"/>
                <w:bottom w:val="none" w:sz="0" w:space="0" w:color="auto"/>
                <w:right w:val="none" w:sz="0" w:space="0" w:color="auto"/>
              </w:divBdr>
            </w:div>
          </w:divsChild>
        </w:div>
        <w:div w:id="2028556465">
          <w:marLeft w:val="0"/>
          <w:marRight w:val="0"/>
          <w:marTop w:val="0"/>
          <w:marBottom w:val="0"/>
          <w:divBdr>
            <w:top w:val="none" w:sz="0" w:space="0" w:color="auto"/>
            <w:left w:val="none" w:sz="0" w:space="0" w:color="auto"/>
            <w:bottom w:val="none" w:sz="0" w:space="0" w:color="auto"/>
            <w:right w:val="none" w:sz="0" w:space="0" w:color="auto"/>
          </w:divBdr>
          <w:divsChild>
            <w:div w:id="683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891">
      <w:bodyDiv w:val="1"/>
      <w:marLeft w:val="0"/>
      <w:marRight w:val="0"/>
      <w:marTop w:val="0"/>
      <w:marBottom w:val="0"/>
      <w:divBdr>
        <w:top w:val="none" w:sz="0" w:space="0" w:color="auto"/>
        <w:left w:val="none" w:sz="0" w:space="0" w:color="auto"/>
        <w:bottom w:val="none" w:sz="0" w:space="0" w:color="auto"/>
        <w:right w:val="none" w:sz="0" w:space="0" w:color="auto"/>
      </w:divBdr>
      <w:divsChild>
        <w:div w:id="2017152742">
          <w:marLeft w:val="0"/>
          <w:marRight w:val="0"/>
          <w:marTop w:val="0"/>
          <w:marBottom w:val="0"/>
          <w:divBdr>
            <w:top w:val="none" w:sz="0" w:space="0" w:color="auto"/>
            <w:left w:val="none" w:sz="0" w:space="0" w:color="auto"/>
            <w:bottom w:val="none" w:sz="0" w:space="0" w:color="auto"/>
            <w:right w:val="none" w:sz="0" w:space="0" w:color="auto"/>
          </w:divBdr>
          <w:divsChild>
            <w:div w:id="1447895482">
              <w:marLeft w:val="0"/>
              <w:marRight w:val="0"/>
              <w:marTop w:val="0"/>
              <w:marBottom w:val="0"/>
              <w:divBdr>
                <w:top w:val="none" w:sz="0" w:space="0" w:color="auto"/>
                <w:left w:val="none" w:sz="0" w:space="0" w:color="auto"/>
                <w:bottom w:val="none" w:sz="0" w:space="0" w:color="auto"/>
                <w:right w:val="none" w:sz="0" w:space="0" w:color="auto"/>
              </w:divBdr>
            </w:div>
          </w:divsChild>
        </w:div>
        <w:div w:id="1473522102">
          <w:marLeft w:val="0"/>
          <w:marRight w:val="0"/>
          <w:marTop w:val="0"/>
          <w:marBottom w:val="0"/>
          <w:divBdr>
            <w:top w:val="none" w:sz="0" w:space="0" w:color="auto"/>
            <w:left w:val="none" w:sz="0" w:space="0" w:color="auto"/>
            <w:bottom w:val="none" w:sz="0" w:space="0" w:color="auto"/>
            <w:right w:val="none" w:sz="0" w:space="0" w:color="auto"/>
          </w:divBdr>
          <w:divsChild>
            <w:div w:id="193482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6535">
      <w:bodyDiv w:val="1"/>
      <w:marLeft w:val="0"/>
      <w:marRight w:val="0"/>
      <w:marTop w:val="0"/>
      <w:marBottom w:val="0"/>
      <w:divBdr>
        <w:top w:val="none" w:sz="0" w:space="0" w:color="auto"/>
        <w:left w:val="none" w:sz="0" w:space="0" w:color="auto"/>
        <w:bottom w:val="none" w:sz="0" w:space="0" w:color="auto"/>
        <w:right w:val="none" w:sz="0" w:space="0" w:color="auto"/>
      </w:divBdr>
      <w:divsChild>
        <w:div w:id="208078291">
          <w:marLeft w:val="0"/>
          <w:marRight w:val="0"/>
          <w:marTop w:val="0"/>
          <w:marBottom w:val="0"/>
          <w:divBdr>
            <w:top w:val="none" w:sz="0" w:space="0" w:color="auto"/>
            <w:left w:val="none" w:sz="0" w:space="0" w:color="auto"/>
            <w:bottom w:val="none" w:sz="0" w:space="0" w:color="auto"/>
            <w:right w:val="none" w:sz="0" w:space="0" w:color="auto"/>
          </w:divBdr>
          <w:divsChild>
            <w:div w:id="32461256">
              <w:marLeft w:val="0"/>
              <w:marRight w:val="0"/>
              <w:marTop w:val="0"/>
              <w:marBottom w:val="0"/>
              <w:divBdr>
                <w:top w:val="none" w:sz="0" w:space="0" w:color="auto"/>
                <w:left w:val="none" w:sz="0" w:space="0" w:color="auto"/>
                <w:bottom w:val="none" w:sz="0" w:space="0" w:color="auto"/>
                <w:right w:val="none" w:sz="0" w:space="0" w:color="auto"/>
              </w:divBdr>
            </w:div>
          </w:divsChild>
        </w:div>
        <w:div w:id="679236132">
          <w:marLeft w:val="0"/>
          <w:marRight w:val="0"/>
          <w:marTop w:val="0"/>
          <w:marBottom w:val="0"/>
          <w:divBdr>
            <w:top w:val="none" w:sz="0" w:space="0" w:color="auto"/>
            <w:left w:val="none" w:sz="0" w:space="0" w:color="auto"/>
            <w:bottom w:val="none" w:sz="0" w:space="0" w:color="auto"/>
            <w:right w:val="none" w:sz="0" w:space="0" w:color="auto"/>
          </w:divBdr>
          <w:divsChild>
            <w:div w:id="18681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1636">
      <w:bodyDiv w:val="1"/>
      <w:marLeft w:val="0"/>
      <w:marRight w:val="0"/>
      <w:marTop w:val="0"/>
      <w:marBottom w:val="0"/>
      <w:divBdr>
        <w:top w:val="none" w:sz="0" w:space="0" w:color="auto"/>
        <w:left w:val="none" w:sz="0" w:space="0" w:color="auto"/>
        <w:bottom w:val="none" w:sz="0" w:space="0" w:color="auto"/>
        <w:right w:val="none" w:sz="0" w:space="0" w:color="auto"/>
      </w:divBdr>
    </w:div>
    <w:div w:id="1390423154">
      <w:bodyDiv w:val="1"/>
      <w:marLeft w:val="0"/>
      <w:marRight w:val="0"/>
      <w:marTop w:val="0"/>
      <w:marBottom w:val="0"/>
      <w:divBdr>
        <w:top w:val="none" w:sz="0" w:space="0" w:color="auto"/>
        <w:left w:val="none" w:sz="0" w:space="0" w:color="auto"/>
        <w:bottom w:val="none" w:sz="0" w:space="0" w:color="auto"/>
        <w:right w:val="none" w:sz="0" w:space="0" w:color="auto"/>
      </w:divBdr>
    </w:div>
    <w:div w:id="1514682186">
      <w:bodyDiv w:val="1"/>
      <w:marLeft w:val="0"/>
      <w:marRight w:val="0"/>
      <w:marTop w:val="0"/>
      <w:marBottom w:val="0"/>
      <w:divBdr>
        <w:top w:val="none" w:sz="0" w:space="0" w:color="auto"/>
        <w:left w:val="none" w:sz="0" w:space="0" w:color="auto"/>
        <w:bottom w:val="none" w:sz="0" w:space="0" w:color="auto"/>
        <w:right w:val="none" w:sz="0" w:space="0" w:color="auto"/>
      </w:divBdr>
    </w:div>
    <w:div w:id="1581940017">
      <w:bodyDiv w:val="1"/>
      <w:marLeft w:val="0"/>
      <w:marRight w:val="0"/>
      <w:marTop w:val="0"/>
      <w:marBottom w:val="0"/>
      <w:divBdr>
        <w:top w:val="none" w:sz="0" w:space="0" w:color="auto"/>
        <w:left w:val="none" w:sz="0" w:space="0" w:color="auto"/>
        <w:bottom w:val="none" w:sz="0" w:space="0" w:color="auto"/>
        <w:right w:val="none" w:sz="0" w:space="0" w:color="auto"/>
      </w:divBdr>
      <w:divsChild>
        <w:div w:id="611977286">
          <w:marLeft w:val="0"/>
          <w:marRight w:val="0"/>
          <w:marTop w:val="0"/>
          <w:marBottom w:val="0"/>
          <w:divBdr>
            <w:top w:val="none" w:sz="0" w:space="0" w:color="auto"/>
            <w:left w:val="none" w:sz="0" w:space="0" w:color="auto"/>
            <w:bottom w:val="none" w:sz="0" w:space="0" w:color="auto"/>
            <w:right w:val="none" w:sz="0" w:space="0" w:color="auto"/>
          </w:divBdr>
          <w:divsChild>
            <w:div w:id="1324971248">
              <w:marLeft w:val="0"/>
              <w:marRight w:val="0"/>
              <w:marTop w:val="0"/>
              <w:marBottom w:val="0"/>
              <w:divBdr>
                <w:top w:val="none" w:sz="0" w:space="0" w:color="auto"/>
                <w:left w:val="none" w:sz="0" w:space="0" w:color="auto"/>
                <w:bottom w:val="none" w:sz="0" w:space="0" w:color="auto"/>
                <w:right w:val="none" w:sz="0" w:space="0" w:color="auto"/>
              </w:divBdr>
            </w:div>
            <w:div w:id="761149772">
              <w:marLeft w:val="240"/>
              <w:marRight w:val="0"/>
              <w:marTop w:val="0"/>
              <w:marBottom w:val="0"/>
              <w:divBdr>
                <w:top w:val="none" w:sz="0" w:space="0" w:color="auto"/>
                <w:left w:val="none" w:sz="0" w:space="0" w:color="auto"/>
                <w:bottom w:val="none" w:sz="0" w:space="0" w:color="auto"/>
                <w:right w:val="none" w:sz="0" w:space="0" w:color="auto"/>
              </w:divBdr>
              <w:divsChild>
                <w:div w:id="1122306874">
                  <w:marLeft w:val="0"/>
                  <w:marRight w:val="0"/>
                  <w:marTop w:val="0"/>
                  <w:marBottom w:val="0"/>
                  <w:divBdr>
                    <w:top w:val="none" w:sz="0" w:space="0" w:color="auto"/>
                    <w:left w:val="none" w:sz="0" w:space="0" w:color="auto"/>
                    <w:bottom w:val="none" w:sz="0" w:space="0" w:color="auto"/>
                    <w:right w:val="none" w:sz="0" w:space="0" w:color="auto"/>
                  </w:divBdr>
                </w:div>
              </w:divsChild>
            </w:div>
            <w:div w:id="1714115461">
              <w:marLeft w:val="240"/>
              <w:marRight w:val="0"/>
              <w:marTop w:val="0"/>
              <w:marBottom w:val="0"/>
              <w:divBdr>
                <w:top w:val="none" w:sz="0" w:space="0" w:color="auto"/>
                <w:left w:val="none" w:sz="0" w:space="0" w:color="auto"/>
                <w:bottom w:val="none" w:sz="0" w:space="0" w:color="auto"/>
                <w:right w:val="none" w:sz="0" w:space="0" w:color="auto"/>
              </w:divBdr>
              <w:divsChild>
                <w:div w:id="882909005">
                  <w:marLeft w:val="0"/>
                  <w:marRight w:val="0"/>
                  <w:marTop w:val="0"/>
                  <w:marBottom w:val="0"/>
                  <w:divBdr>
                    <w:top w:val="none" w:sz="0" w:space="0" w:color="auto"/>
                    <w:left w:val="none" w:sz="0" w:space="0" w:color="auto"/>
                    <w:bottom w:val="none" w:sz="0" w:space="0" w:color="auto"/>
                    <w:right w:val="none" w:sz="0" w:space="0" w:color="auto"/>
                  </w:divBdr>
                </w:div>
              </w:divsChild>
            </w:div>
            <w:div w:id="680670363">
              <w:marLeft w:val="240"/>
              <w:marRight w:val="0"/>
              <w:marTop w:val="0"/>
              <w:marBottom w:val="0"/>
              <w:divBdr>
                <w:top w:val="none" w:sz="0" w:space="0" w:color="auto"/>
                <w:left w:val="none" w:sz="0" w:space="0" w:color="auto"/>
                <w:bottom w:val="none" w:sz="0" w:space="0" w:color="auto"/>
                <w:right w:val="none" w:sz="0" w:space="0" w:color="auto"/>
              </w:divBdr>
              <w:divsChild>
                <w:div w:id="829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525">
          <w:marLeft w:val="0"/>
          <w:marRight w:val="0"/>
          <w:marTop w:val="0"/>
          <w:marBottom w:val="0"/>
          <w:divBdr>
            <w:top w:val="none" w:sz="0" w:space="0" w:color="auto"/>
            <w:left w:val="none" w:sz="0" w:space="0" w:color="auto"/>
            <w:bottom w:val="none" w:sz="0" w:space="0" w:color="auto"/>
            <w:right w:val="none" w:sz="0" w:space="0" w:color="auto"/>
          </w:divBdr>
          <w:divsChild>
            <w:div w:id="1768312059">
              <w:marLeft w:val="0"/>
              <w:marRight w:val="0"/>
              <w:marTop w:val="0"/>
              <w:marBottom w:val="0"/>
              <w:divBdr>
                <w:top w:val="none" w:sz="0" w:space="0" w:color="auto"/>
                <w:left w:val="none" w:sz="0" w:space="0" w:color="auto"/>
                <w:bottom w:val="none" w:sz="0" w:space="0" w:color="auto"/>
                <w:right w:val="none" w:sz="0" w:space="0" w:color="auto"/>
              </w:divBdr>
            </w:div>
          </w:divsChild>
        </w:div>
        <w:div w:id="342707889">
          <w:marLeft w:val="0"/>
          <w:marRight w:val="0"/>
          <w:marTop w:val="0"/>
          <w:marBottom w:val="0"/>
          <w:divBdr>
            <w:top w:val="none" w:sz="0" w:space="0" w:color="auto"/>
            <w:left w:val="none" w:sz="0" w:space="0" w:color="auto"/>
            <w:bottom w:val="none" w:sz="0" w:space="0" w:color="auto"/>
            <w:right w:val="none" w:sz="0" w:space="0" w:color="auto"/>
          </w:divBdr>
          <w:divsChild>
            <w:div w:id="185680341">
              <w:marLeft w:val="0"/>
              <w:marRight w:val="0"/>
              <w:marTop w:val="0"/>
              <w:marBottom w:val="0"/>
              <w:divBdr>
                <w:top w:val="none" w:sz="0" w:space="0" w:color="auto"/>
                <w:left w:val="none" w:sz="0" w:space="0" w:color="auto"/>
                <w:bottom w:val="none" w:sz="0" w:space="0" w:color="auto"/>
                <w:right w:val="none" w:sz="0" w:space="0" w:color="auto"/>
              </w:divBdr>
            </w:div>
          </w:divsChild>
        </w:div>
        <w:div w:id="1123160523">
          <w:marLeft w:val="0"/>
          <w:marRight w:val="0"/>
          <w:marTop w:val="0"/>
          <w:marBottom w:val="0"/>
          <w:divBdr>
            <w:top w:val="none" w:sz="0" w:space="0" w:color="auto"/>
            <w:left w:val="none" w:sz="0" w:space="0" w:color="auto"/>
            <w:bottom w:val="none" w:sz="0" w:space="0" w:color="auto"/>
            <w:right w:val="none" w:sz="0" w:space="0" w:color="auto"/>
          </w:divBdr>
          <w:divsChild>
            <w:div w:id="250093372">
              <w:marLeft w:val="0"/>
              <w:marRight w:val="0"/>
              <w:marTop w:val="0"/>
              <w:marBottom w:val="0"/>
              <w:divBdr>
                <w:top w:val="none" w:sz="0" w:space="0" w:color="auto"/>
                <w:left w:val="none" w:sz="0" w:space="0" w:color="auto"/>
                <w:bottom w:val="none" w:sz="0" w:space="0" w:color="auto"/>
                <w:right w:val="none" w:sz="0" w:space="0" w:color="auto"/>
              </w:divBdr>
            </w:div>
          </w:divsChild>
        </w:div>
        <w:div w:id="1298300584">
          <w:marLeft w:val="0"/>
          <w:marRight w:val="0"/>
          <w:marTop w:val="0"/>
          <w:marBottom w:val="0"/>
          <w:divBdr>
            <w:top w:val="none" w:sz="0" w:space="0" w:color="auto"/>
            <w:left w:val="none" w:sz="0" w:space="0" w:color="auto"/>
            <w:bottom w:val="none" w:sz="0" w:space="0" w:color="auto"/>
            <w:right w:val="none" w:sz="0" w:space="0" w:color="auto"/>
          </w:divBdr>
          <w:divsChild>
            <w:div w:id="483669731">
              <w:marLeft w:val="0"/>
              <w:marRight w:val="0"/>
              <w:marTop w:val="0"/>
              <w:marBottom w:val="0"/>
              <w:divBdr>
                <w:top w:val="none" w:sz="0" w:space="0" w:color="auto"/>
                <w:left w:val="none" w:sz="0" w:space="0" w:color="auto"/>
                <w:bottom w:val="none" w:sz="0" w:space="0" w:color="auto"/>
                <w:right w:val="none" w:sz="0" w:space="0" w:color="auto"/>
              </w:divBdr>
            </w:div>
          </w:divsChild>
        </w:div>
        <w:div w:id="158155294">
          <w:marLeft w:val="0"/>
          <w:marRight w:val="0"/>
          <w:marTop w:val="0"/>
          <w:marBottom w:val="0"/>
          <w:divBdr>
            <w:top w:val="none" w:sz="0" w:space="0" w:color="auto"/>
            <w:left w:val="none" w:sz="0" w:space="0" w:color="auto"/>
            <w:bottom w:val="none" w:sz="0" w:space="0" w:color="auto"/>
            <w:right w:val="none" w:sz="0" w:space="0" w:color="auto"/>
          </w:divBdr>
          <w:divsChild>
            <w:div w:id="616066906">
              <w:marLeft w:val="0"/>
              <w:marRight w:val="0"/>
              <w:marTop w:val="0"/>
              <w:marBottom w:val="0"/>
              <w:divBdr>
                <w:top w:val="none" w:sz="0" w:space="0" w:color="auto"/>
                <w:left w:val="none" w:sz="0" w:space="0" w:color="auto"/>
                <w:bottom w:val="none" w:sz="0" w:space="0" w:color="auto"/>
                <w:right w:val="none" w:sz="0" w:space="0" w:color="auto"/>
              </w:divBdr>
            </w:div>
          </w:divsChild>
        </w:div>
        <w:div w:id="1428692519">
          <w:marLeft w:val="0"/>
          <w:marRight w:val="0"/>
          <w:marTop w:val="0"/>
          <w:marBottom w:val="0"/>
          <w:divBdr>
            <w:top w:val="none" w:sz="0" w:space="0" w:color="auto"/>
            <w:left w:val="none" w:sz="0" w:space="0" w:color="auto"/>
            <w:bottom w:val="none" w:sz="0" w:space="0" w:color="auto"/>
            <w:right w:val="none" w:sz="0" w:space="0" w:color="auto"/>
          </w:divBdr>
          <w:divsChild>
            <w:div w:id="4699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0461">
      <w:bodyDiv w:val="1"/>
      <w:marLeft w:val="0"/>
      <w:marRight w:val="0"/>
      <w:marTop w:val="0"/>
      <w:marBottom w:val="0"/>
      <w:divBdr>
        <w:top w:val="none" w:sz="0" w:space="0" w:color="auto"/>
        <w:left w:val="none" w:sz="0" w:space="0" w:color="auto"/>
        <w:bottom w:val="none" w:sz="0" w:space="0" w:color="auto"/>
        <w:right w:val="none" w:sz="0" w:space="0" w:color="auto"/>
      </w:divBdr>
    </w:div>
    <w:div w:id="1790247504">
      <w:bodyDiv w:val="1"/>
      <w:marLeft w:val="0"/>
      <w:marRight w:val="0"/>
      <w:marTop w:val="0"/>
      <w:marBottom w:val="0"/>
      <w:divBdr>
        <w:top w:val="none" w:sz="0" w:space="0" w:color="auto"/>
        <w:left w:val="none" w:sz="0" w:space="0" w:color="auto"/>
        <w:bottom w:val="none" w:sz="0" w:space="0" w:color="auto"/>
        <w:right w:val="none" w:sz="0" w:space="0" w:color="auto"/>
      </w:divBdr>
    </w:div>
    <w:div w:id="1820459438">
      <w:bodyDiv w:val="1"/>
      <w:marLeft w:val="0"/>
      <w:marRight w:val="0"/>
      <w:marTop w:val="0"/>
      <w:marBottom w:val="0"/>
      <w:divBdr>
        <w:top w:val="none" w:sz="0" w:space="0" w:color="auto"/>
        <w:left w:val="none" w:sz="0" w:space="0" w:color="auto"/>
        <w:bottom w:val="none" w:sz="0" w:space="0" w:color="auto"/>
        <w:right w:val="none" w:sz="0" w:space="0" w:color="auto"/>
      </w:divBdr>
      <w:divsChild>
        <w:div w:id="2137288158">
          <w:marLeft w:val="0"/>
          <w:marRight w:val="0"/>
          <w:marTop w:val="0"/>
          <w:marBottom w:val="0"/>
          <w:divBdr>
            <w:top w:val="none" w:sz="0" w:space="0" w:color="auto"/>
            <w:left w:val="none" w:sz="0" w:space="0" w:color="auto"/>
            <w:bottom w:val="none" w:sz="0" w:space="0" w:color="auto"/>
            <w:right w:val="none" w:sz="0" w:space="0" w:color="auto"/>
          </w:divBdr>
        </w:div>
      </w:divsChild>
    </w:div>
    <w:div w:id="1858693241">
      <w:bodyDiv w:val="1"/>
      <w:marLeft w:val="0"/>
      <w:marRight w:val="0"/>
      <w:marTop w:val="0"/>
      <w:marBottom w:val="0"/>
      <w:divBdr>
        <w:top w:val="none" w:sz="0" w:space="0" w:color="auto"/>
        <w:left w:val="none" w:sz="0" w:space="0" w:color="auto"/>
        <w:bottom w:val="none" w:sz="0" w:space="0" w:color="auto"/>
        <w:right w:val="none" w:sz="0" w:space="0" w:color="auto"/>
      </w:divBdr>
    </w:div>
    <w:div w:id="1904019141">
      <w:bodyDiv w:val="1"/>
      <w:marLeft w:val="0"/>
      <w:marRight w:val="0"/>
      <w:marTop w:val="0"/>
      <w:marBottom w:val="0"/>
      <w:divBdr>
        <w:top w:val="none" w:sz="0" w:space="0" w:color="auto"/>
        <w:left w:val="none" w:sz="0" w:space="0" w:color="auto"/>
        <w:bottom w:val="none" w:sz="0" w:space="0" w:color="auto"/>
        <w:right w:val="none" w:sz="0" w:space="0" w:color="auto"/>
      </w:divBdr>
    </w:div>
    <w:div w:id="206020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stf/seisakunitsuite/bunya/0000163417.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spital.med.saga-u.ac.jp/chiken/clinical-study/CRB/about/repor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FD974CC116BF408700057CBE077423" ma:contentTypeVersion="10" ma:contentTypeDescription="新しいドキュメントを作成します。" ma:contentTypeScope="" ma:versionID="4be7152d133f8abe441e34ef03e31fef">
  <xsd:schema xmlns:xsd="http://www.w3.org/2001/XMLSchema" xmlns:xs="http://www.w3.org/2001/XMLSchema" xmlns:p="http://schemas.microsoft.com/office/2006/metadata/properties" xmlns:ns2="1c10b488-0db1-47ed-96c2-0bdad0249bdc" xmlns:ns3="bdfe349f-5e2c-4843-b50d-5b651784af64" targetNamespace="http://schemas.microsoft.com/office/2006/metadata/properties" ma:root="true" ma:fieldsID="530d1307b7590e55e1e0293db0816b68" ns2:_="" ns3:_="">
    <xsd:import namespace="1c10b488-0db1-47ed-96c2-0bdad0249bdc"/>
    <xsd:import namespace="bdfe349f-5e2c-4843-b50d-5b651784a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b488-0db1-47ed-96c2-0bdad0249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e349f-5e2c-4843-b50d-5b651784af6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4F79C-50AF-49BA-9400-F356FD618083}">
  <ds:schemaRefs>
    <ds:schemaRef ds:uri="http://schemas.openxmlformats.org/officeDocument/2006/bibliography"/>
  </ds:schemaRefs>
</ds:datastoreItem>
</file>

<file path=customXml/itemProps2.xml><?xml version="1.0" encoding="utf-8"?>
<ds:datastoreItem xmlns:ds="http://schemas.openxmlformats.org/officeDocument/2006/customXml" ds:itemID="{48E111EC-4769-487E-834D-C4C9B2068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BD05E3-DBE0-4436-A31D-A22B9C4AA410}">
  <ds:schemaRefs>
    <ds:schemaRef ds:uri="http://schemas.microsoft.com/sharepoint/v3/contenttype/forms"/>
  </ds:schemaRefs>
</ds:datastoreItem>
</file>

<file path=customXml/itemProps4.xml><?xml version="1.0" encoding="utf-8"?>
<ds:datastoreItem xmlns:ds="http://schemas.openxmlformats.org/officeDocument/2006/customXml" ds:itemID="{19246DF9-520A-4B84-9B20-4E0C4BFFF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b488-0db1-47ed-96c2-0bdad0249bdc"/>
    <ds:schemaRef ds:uri="bdfe349f-5e2c-4843-b50d-5b651784a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7334</TotalTime>
  <Pages>50</Pages>
  <Words>25317</Words>
  <Characters>26331</Characters>
  <Application>Microsoft Office Word</Application>
  <DocSecurity>0</DocSecurity>
  <Lines>1548</Lines>
  <Paragraphs>1519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板村</cp:lastModifiedBy>
  <cp:revision>485</cp:revision>
  <cp:lastPrinted>2025-05-29T06:00:00Z</cp:lastPrinted>
  <dcterms:created xsi:type="dcterms:W3CDTF">2024-07-26T04:33:00Z</dcterms:created>
  <dcterms:modified xsi:type="dcterms:W3CDTF">2025-07-11T01:09:00Z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Word 用 Acrobat PDFMaker 15</vt:lpwstr>
  </property>
  <property fmtid="{D5CDD505-2E9C-101B-9397-08002B2CF9AE}" pid="4" name="LastSaved">
    <vt:filetime>2018-11-01T00:00:00Z</vt:filetime>
  </property>
  <property fmtid="{D5CDD505-2E9C-101B-9397-08002B2CF9AE}" pid="5" name="ContentTypeId">
    <vt:lpwstr>0x01010084FD974CC116BF408700057CBE077423</vt:lpwstr>
  </property>
</Properties>
</file>